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6E6C7AB5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5F47">
        <w:rPr>
          <w:rFonts w:asciiTheme="minorHAnsi" w:hAnsiTheme="minorHAnsi" w:cstheme="minorHAnsi"/>
          <w:b/>
          <w:sz w:val="20"/>
          <w:szCs w:val="20"/>
        </w:rPr>
        <w:t>1</w:t>
      </w:r>
      <w:r w:rsidR="00B77F44">
        <w:rPr>
          <w:rFonts w:asciiTheme="minorHAnsi" w:hAnsiTheme="minorHAnsi" w:cstheme="minorHAnsi"/>
          <w:b/>
          <w:sz w:val="20"/>
          <w:szCs w:val="20"/>
        </w:rPr>
        <w:t>0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247309">
        <w:rPr>
          <w:rFonts w:asciiTheme="minorHAnsi" w:hAnsiTheme="minorHAnsi" w:cstheme="minorHAnsi"/>
          <w:b/>
          <w:sz w:val="20"/>
          <w:szCs w:val="20"/>
        </w:rPr>
        <w:t>5</w:t>
      </w:r>
      <w:r w:rsidRPr="00F6399D">
        <w:rPr>
          <w:rFonts w:asciiTheme="minorHAnsi" w:hAnsiTheme="minorHAnsi" w:cstheme="minorHAnsi"/>
          <w:b/>
          <w:sz w:val="20"/>
          <w:szCs w:val="20"/>
        </w:rPr>
        <w:t>.202</w:t>
      </w:r>
      <w:r w:rsidR="00247309">
        <w:rPr>
          <w:rFonts w:asciiTheme="minorHAnsi" w:hAnsiTheme="minorHAnsi" w:cstheme="minorHAnsi"/>
          <w:b/>
          <w:sz w:val="20"/>
          <w:szCs w:val="20"/>
        </w:rPr>
        <w:t>2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416041F3" w:rsidR="008523C5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24CEE8B0" w14:textId="77777777" w:rsidR="0016309D" w:rsidRPr="0016309D" w:rsidRDefault="0016309D" w:rsidP="008523C5">
      <w:pPr>
        <w:pStyle w:val="Standard"/>
        <w:tabs>
          <w:tab w:val="left" w:pos="284"/>
        </w:tabs>
        <w:ind w:right="-36"/>
        <w:jc w:val="center"/>
        <w:rPr>
          <w:rFonts w:ascii="Calibri" w:hAnsi="Calibri" w:cs="Calibri"/>
          <w:b/>
          <w:sz w:val="20"/>
        </w:rPr>
      </w:pPr>
    </w:p>
    <w:p w14:paraId="58953801" w14:textId="2032B279" w:rsidR="00247309" w:rsidRPr="001C57EE" w:rsidRDefault="0016309D" w:rsidP="00247309">
      <w:pPr>
        <w:pStyle w:val="Style13"/>
        <w:widowControl/>
        <w:spacing w:before="158" w:line="240" w:lineRule="auto"/>
        <w:ind w:firstLine="0"/>
        <w:jc w:val="center"/>
        <w:rPr>
          <w:b/>
          <w:bCs/>
          <w:sz w:val="26"/>
          <w:szCs w:val="26"/>
        </w:rPr>
      </w:pPr>
      <w:r w:rsidRPr="0016309D">
        <w:rPr>
          <w:i/>
          <w:sz w:val="20"/>
        </w:rPr>
        <w:t>w postępowaniu pn</w:t>
      </w:r>
      <w:bookmarkStart w:id="1" w:name="_Hlk89694678"/>
      <w:r w:rsidR="00B77F44">
        <w:rPr>
          <w:i/>
          <w:sz w:val="20"/>
        </w:rPr>
        <w:t>.:</w:t>
      </w:r>
      <w:r w:rsidR="00B77F44" w:rsidRPr="00B77F44">
        <w:rPr>
          <w:b/>
          <w:bCs/>
          <w:sz w:val="22"/>
          <w:szCs w:val="22"/>
        </w:rPr>
        <w:t xml:space="preserve"> </w:t>
      </w:r>
      <w:bookmarkEnd w:id="1"/>
      <w:r w:rsidR="00247309" w:rsidRPr="00247309">
        <w:rPr>
          <w:b/>
          <w:bCs/>
          <w:sz w:val="22"/>
          <w:szCs w:val="22"/>
        </w:rPr>
        <w:t>Odbiór i zagospodarowanie komunalnych osadów ściekowych z oczyszczalni ścieków z terenu Gminy Łącko w 2023 r.</w:t>
      </w:r>
    </w:p>
    <w:p w14:paraId="13DCA3E6" w14:textId="6F9263BD" w:rsidR="0016309D" w:rsidRPr="0016309D" w:rsidRDefault="0016309D" w:rsidP="00247309">
      <w:pPr>
        <w:pStyle w:val="Style13"/>
        <w:widowControl/>
        <w:spacing w:before="158" w:line="240" w:lineRule="auto"/>
        <w:ind w:firstLine="0"/>
        <w:jc w:val="both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08520CEC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 dnia 27 kwietnia</w:t>
      </w:r>
      <w:r w:rsidR="001B12DC">
        <w:rPr>
          <w:rFonts w:asciiTheme="minorHAnsi" w:hAnsiTheme="minorHAnsi" w:cstheme="minorHAnsi"/>
          <w:sz w:val="20"/>
          <w:szCs w:val="20"/>
        </w:rPr>
        <w:t xml:space="preserve">  </w:t>
      </w:r>
      <w:r w:rsidRPr="00F6399D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2498BFA5" w:rsidR="00F25F3C" w:rsidRPr="00F6399D" w:rsidRDefault="008523C5" w:rsidP="001C0EA2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Zakład Gospodarki Komunalnej</w:t>
      </w:r>
      <w:r w:rsidR="0008199E">
        <w:rPr>
          <w:rFonts w:asciiTheme="minorHAnsi" w:hAnsiTheme="minorHAnsi" w:cstheme="minorHAnsi"/>
          <w:b/>
          <w:sz w:val="20"/>
          <w:szCs w:val="20"/>
        </w:rPr>
        <w:t xml:space="preserve"> działający w imieniu Gminy Łącko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es siedziby: </w:t>
      </w:r>
      <w:r w:rsidR="0008199E">
        <w:rPr>
          <w:rFonts w:asciiTheme="minorHAnsi" w:hAnsiTheme="minorHAnsi" w:cstheme="minorHAnsi"/>
          <w:sz w:val="20"/>
          <w:szCs w:val="20"/>
        </w:rPr>
        <w:t>Ł</w:t>
      </w:r>
      <w:r w:rsidR="00F25F3C" w:rsidRPr="00F6399D">
        <w:rPr>
          <w:rFonts w:asciiTheme="minorHAnsi" w:hAnsiTheme="minorHAnsi" w:cstheme="minorHAnsi"/>
          <w:sz w:val="20"/>
          <w:szCs w:val="20"/>
        </w:rPr>
        <w:t>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358464E9" w:rsidR="00F25F3C" w:rsidRPr="00F6399D" w:rsidRDefault="001C0EA2" w:rsidP="001C0EA2">
      <w:pPr>
        <w:widowControl w:val="0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możliwy jest kontakt pod adresem e-mail: </w:t>
      </w:r>
      <w:hyperlink r:id="rId7" w:history="1">
        <w:r w:rsidR="00F25F3C"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035D2F7C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</w:t>
      </w:r>
      <w:r w:rsidR="004448AF">
        <w:rPr>
          <w:rFonts w:asciiTheme="minorHAnsi" w:hAnsiTheme="minorHAnsi" w:cstheme="minorHAnsi"/>
          <w:sz w:val="20"/>
          <w:szCs w:val="20"/>
        </w:rPr>
        <w:t>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5491864" w14:textId="1A24FFB3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  szczegółowe przepisy wykonawcze do rozporządzenia Parlamentu Europejskiego i Rady (UE) nr 1303/2013 </w:t>
      </w:r>
      <w:r w:rsidR="004448AF">
        <w:rPr>
          <w:rFonts w:asciiTheme="minorHAnsi" w:hAnsiTheme="minorHAnsi" w:cstheme="minorHAnsi"/>
          <w:sz w:val="20"/>
          <w:szCs w:val="20"/>
        </w:rPr>
        <w:t>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3E91813F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4448AF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   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i w związku z wykonaniem umowy. Wyłonienie wykonawcy, jak również należyte wykonanie umowy o udzielenie zamówienia z wyłonionym w toku postępowania wykonawcą, w tym przetwarzanie danych osób biorących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lastRenderedPageBreak/>
        <w:t>bezpośredni udział w jej wykonaniu z ramienia wykonawcy stanowi bowiem cel wynikający z prawnie uzasadnionych interesów realizowanych przez Administratora.</w:t>
      </w:r>
    </w:p>
    <w:p w14:paraId="59D22B69" w14:textId="43B26BD4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16A61C0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podanie przez Panią/Pana danych ma charakter dobrowolny, aczkolwiek ich podanie jest niezbędne</w:t>
      </w:r>
      <w:r w:rsidR="007C3414">
        <w:rPr>
          <w:rFonts w:asciiTheme="minorHAnsi" w:hAnsiTheme="minorHAnsi" w:cstheme="minorHAnsi"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> </w:t>
      </w:r>
      <w:bookmarkStart w:id="2" w:name="m_6776637731329308693__GoBack"/>
      <w:bookmarkEnd w:id="2"/>
      <w:r w:rsidR="007C3414">
        <w:rPr>
          <w:rFonts w:asciiTheme="minorHAnsi" w:hAnsiTheme="minorHAnsi" w:cstheme="minorHAnsi"/>
          <w:sz w:val="20"/>
          <w:szCs w:val="20"/>
        </w:rPr>
        <w:t>K</w:t>
      </w:r>
      <w:r w:rsidRPr="00F6399D">
        <w:rPr>
          <w:rFonts w:asciiTheme="minorHAnsi" w:hAnsiTheme="minorHAnsi" w:cstheme="minorHAnsi"/>
          <w:sz w:val="20"/>
          <w:szCs w:val="20"/>
        </w:rPr>
        <w:t>onsekwencją odmowy ich podania jest niemożliwość wzięcia udziału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postępowaniu </w:t>
      </w:r>
      <w:r w:rsidR="007C341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>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131828C2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</w:t>
      </w:r>
      <w:r w:rsidR="00655F47" w:rsidRPr="00655F47">
        <w:rPr>
          <w:rFonts w:ascii="Calibri" w:hAnsi="Calibri" w:cs="Calibri"/>
          <w:sz w:val="20"/>
          <w:szCs w:val="20"/>
        </w:rPr>
        <w:t xml:space="preserve"> </w:t>
      </w:r>
      <w:r w:rsidR="00655F47" w:rsidRPr="00E949DE">
        <w:rPr>
          <w:rFonts w:ascii="Calibri" w:hAnsi="Calibri" w:cs="Calibri"/>
          <w:sz w:val="20"/>
          <w:szCs w:val="20"/>
          <w:shd w:val="clear" w:color="auto" w:fill="FFFFFF"/>
        </w:rPr>
        <w:t>uzyskania od ADO informacji, czy ich dane są przetwarzane i w jakim zakresie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ADA51E1" w14:textId="36DC9D1E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skorzystanie z prawa do sprostowania nie może skutkować zmianą wyniku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postępowania 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ani zmianą postanowień umowy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                   </w:t>
      </w:r>
      <w:r w:rsidRPr="00F6399D">
        <w:rPr>
          <w:rFonts w:asciiTheme="minorHAnsi" w:hAnsiTheme="minorHAnsi" w:cstheme="minorHAnsi"/>
          <w:iCs/>
          <w:sz w:val="20"/>
          <w:szCs w:val="20"/>
        </w:rPr>
        <w:t>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662F79FB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3F2B" w14:textId="77777777" w:rsidR="00E312EA" w:rsidRDefault="00E312EA" w:rsidP="00157291">
      <w:r>
        <w:separator/>
      </w:r>
    </w:p>
  </w:endnote>
  <w:endnote w:type="continuationSeparator" w:id="0">
    <w:p w14:paraId="218D58BD" w14:textId="77777777" w:rsidR="00E312EA" w:rsidRDefault="00E312EA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F4B9" w14:textId="77777777" w:rsidR="00E312EA" w:rsidRDefault="00E312EA" w:rsidP="00157291">
      <w:r>
        <w:separator/>
      </w:r>
    </w:p>
  </w:footnote>
  <w:footnote w:type="continuationSeparator" w:id="0">
    <w:p w14:paraId="7239BA40" w14:textId="77777777" w:rsidR="00E312EA" w:rsidRDefault="00E312EA" w:rsidP="001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1821265464">
    <w:abstractNumId w:val="2"/>
  </w:num>
  <w:num w:numId="2" w16cid:durableId="1432356953">
    <w:abstractNumId w:val="1"/>
  </w:num>
  <w:num w:numId="3" w16cid:durableId="1635990412">
    <w:abstractNumId w:val="0"/>
  </w:num>
  <w:num w:numId="4" w16cid:durableId="1899854229">
    <w:abstractNumId w:val="7"/>
  </w:num>
  <w:num w:numId="5" w16cid:durableId="395514807">
    <w:abstractNumId w:val="8"/>
  </w:num>
  <w:num w:numId="6" w16cid:durableId="1399137106">
    <w:abstractNumId w:val="5"/>
  </w:num>
  <w:num w:numId="7" w16cid:durableId="1738894405">
    <w:abstractNumId w:val="4"/>
  </w:num>
  <w:num w:numId="8" w16cid:durableId="1454329140">
    <w:abstractNumId w:val="6"/>
  </w:num>
  <w:num w:numId="9" w16cid:durableId="63749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0712F4"/>
    <w:rsid w:val="0008199E"/>
    <w:rsid w:val="0010537C"/>
    <w:rsid w:val="0011726C"/>
    <w:rsid w:val="00152015"/>
    <w:rsid w:val="00157291"/>
    <w:rsid w:val="00160735"/>
    <w:rsid w:val="00162AC4"/>
    <w:rsid w:val="0016309D"/>
    <w:rsid w:val="00177A86"/>
    <w:rsid w:val="00194CF2"/>
    <w:rsid w:val="001B12DC"/>
    <w:rsid w:val="001B1D31"/>
    <w:rsid w:val="001C0611"/>
    <w:rsid w:val="001C0EA2"/>
    <w:rsid w:val="00247309"/>
    <w:rsid w:val="002F5EDB"/>
    <w:rsid w:val="00313E85"/>
    <w:rsid w:val="00317EAE"/>
    <w:rsid w:val="00356B09"/>
    <w:rsid w:val="00381D5B"/>
    <w:rsid w:val="003E085E"/>
    <w:rsid w:val="004448AF"/>
    <w:rsid w:val="00484363"/>
    <w:rsid w:val="00487CCC"/>
    <w:rsid w:val="004A03AA"/>
    <w:rsid w:val="004C3FE6"/>
    <w:rsid w:val="004E1AE8"/>
    <w:rsid w:val="00610743"/>
    <w:rsid w:val="00655F47"/>
    <w:rsid w:val="006657AB"/>
    <w:rsid w:val="00673889"/>
    <w:rsid w:val="00767D58"/>
    <w:rsid w:val="00787D16"/>
    <w:rsid w:val="007C3414"/>
    <w:rsid w:val="007D2C66"/>
    <w:rsid w:val="008048A7"/>
    <w:rsid w:val="008523C5"/>
    <w:rsid w:val="0088555E"/>
    <w:rsid w:val="008E5766"/>
    <w:rsid w:val="009141F9"/>
    <w:rsid w:val="00980B5D"/>
    <w:rsid w:val="0099054E"/>
    <w:rsid w:val="009B529A"/>
    <w:rsid w:val="009E2BE6"/>
    <w:rsid w:val="00A5590B"/>
    <w:rsid w:val="00A86589"/>
    <w:rsid w:val="00B219EC"/>
    <w:rsid w:val="00B27C71"/>
    <w:rsid w:val="00B47B9C"/>
    <w:rsid w:val="00B77F44"/>
    <w:rsid w:val="00B9239E"/>
    <w:rsid w:val="00BB31A4"/>
    <w:rsid w:val="00C215DE"/>
    <w:rsid w:val="00D315C4"/>
    <w:rsid w:val="00D42323"/>
    <w:rsid w:val="00D611EA"/>
    <w:rsid w:val="00DC6F4F"/>
    <w:rsid w:val="00E312EA"/>
    <w:rsid w:val="00EC35AF"/>
    <w:rsid w:val="00F001A1"/>
    <w:rsid w:val="00F046B4"/>
    <w:rsid w:val="00F25F3C"/>
    <w:rsid w:val="00F6399D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  <w:style w:type="paragraph" w:customStyle="1" w:styleId="st">
    <w:name w:val="st"/>
    <w:basedOn w:val="Tekstpodstawowy2"/>
    <w:rsid w:val="0016309D"/>
    <w:pPr>
      <w:spacing w:after="0" w:line="240" w:lineRule="auto"/>
      <w:jc w:val="both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0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77F44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2022-12-05T10:13:00Z</dcterms:created>
  <dcterms:modified xsi:type="dcterms:W3CDTF">2022-12-05T10:13:00Z</dcterms:modified>
</cp:coreProperties>
</file>