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718D" w14:textId="2AA2AD27" w:rsidR="009B529A" w:rsidRPr="00F6399D" w:rsidRDefault="009B529A" w:rsidP="009B529A">
      <w:pPr>
        <w:tabs>
          <w:tab w:val="left" w:pos="993"/>
          <w:tab w:val="center" w:pos="4536"/>
          <w:tab w:val="right" w:pos="9072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b/>
          <w:sz w:val="20"/>
          <w:szCs w:val="20"/>
        </w:rPr>
        <w:t>Załącznik Nr</w:t>
      </w:r>
      <w:r w:rsidR="004A03AA" w:rsidRPr="00F639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55F47">
        <w:rPr>
          <w:rFonts w:asciiTheme="minorHAnsi" w:hAnsiTheme="minorHAnsi" w:cstheme="minorHAnsi"/>
          <w:b/>
          <w:sz w:val="20"/>
          <w:szCs w:val="20"/>
        </w:rPr>
        <w:t>11</w:t>
      </w:r>
      <w:r w:rsidRPr="00F6399D">
        <w:rPr>
          <w:rFonts w:asciiTheme="minorHAnsi" w:hAnsiTheme="minorHAnsi" w:cstheme="minorHAnsi"/>
          <w:b/>
          <w:sz w:val="20"/>
          <w:szCs w:val="20"/>
        </w:rPr>
        <w:t xml:space="preserve"> do SWZ nr ZGK.271.</w:t>
      </w:r>
      <w:r w:rsidR="004B5DC8">
        <w:rPr>
          <w:rFonts w:asciiTheme="minorHAnsi" w:hAnsiTheme="minorHAnsi" w:cstheme="minorHAnsi"/>
          <w:b/>
          <w:sz w:val="20"/>
          <w:szCs w:val="20"/>
        </w:rPr>
        <w:t>3</w:t>
      </w:r>
      <w:r w:rsidRPr="00F6399D">
        <w:rPr>
          <w:rFonts w:asciiTheme="minorHAnsi" w:hAnsiTheme="minorHAnsi" w:cstheme="minorHAnsi"/>
          <w:b/>
          <w:sz w:val="20"/>
          <w:szCs w:val="20"/>
        </w:rPr>
        <w:t>.202</w:t>
      </w:r>
      <w:r w:rsidR="004B5DC8">
        <w:rPr>
          <w:rFonts w:asciiTheme="minorHAnsi" w:hAnsiTheme="minorHAnsi" w:cstheme="minorHAnsi"/>
          <w:b/>
          <w:sz w:val="20"/>
          <w:szCs w:val="20"/>
        </w:rPr>
        <w:t>2</w:t>
      </w:r>
    </w:p>
    <w:p w14:paraId="0D5DE9CB" w14:textId="77777777" w:rsidR="009B529A" w:rsidRPr="00F6399D" w:rsidRDefault="009B529A" w:rsidP="009B529A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Hlk68170759"/>
    </w:p>
    <w:p w14:paraId="66DED3BB" w14:textId="77777777" w:rsidR="008523C5" w:rsidRPr="00F6399D" w:rsidRDefault="008523C5" w:rsidP="009B529A">
      <w:pPr>
        <w:rPr>
          <w:rFonts w:asciiTheme="minorHAnsi" w:hAnsiTheme="minorHAnsi" w:cstheme="minorHAnsi"/>
          <w:b/>
          <w:sz w:val="20"/>
          <w:szCs w:val="20"/>
        </w:rPr>
      </w:pPr>
    </w:p>
    <w:p w14:paraId="0D6D959D" w14:textId="77777777" w:rsidR="008523C5" w:rsidRPr="00F6399D" w:rsidRDefault="008523C5" w:rsidP="009B529A">
      <w:pPr>
        <w:rPr>
          <w:rFonts w:asciiTheme="minorHAnsi" w:hAnsiTheme="minorHAnsi" w:cstheme="minorHAnsi"/>
          <w:b/>
          <w:sz w:val="20"/>
          <w:szCs w:val="20"/>
        </w:rPr>
      </w:pPr>
    </w:p>
    <w:p w14:paraId="401151FF" w14:textId="77777777" w:rsidR="008523C5" w:rsidRPr="00F6399D" w:rsidRDefault="008523C5" w:rsidP="008523C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38372AF" w14:textId="77777777" w:rsidR="008523C5" w:rsidRPr="00F6399D" w:rsidRDefault="008523C5" w:rsidP="008523C5">
      <w:pPr>
        <w:pStyle w:val="Standard"/>
        <w:tabs>
          <w:tab w:val="left" w:pos="284"/>
        </w:tabs>
        <w:ind w:right="-36"/>
        <w:jc w:val="center"/>
        <w:rPr>
          <w:rFonts w:asciiTheme="minorHAnsi" w:hAnsiTheme="minorHAnsi" w:cstheme="minorHAnsi"/>
          <w:b/>
          <w:sz w:val="20"/>
        </w:rPr>
      </w:pPr>
      <w:r w:rsidRPr="00F6399D">
        <w:rPr>
          <w:rFonts w:asciiTheme="minorHAnsi" w:hAnsiTheme="minorHAnsi" w:cstheme="minorHAnsi"/>
          <w:b/>
          <w:sz w:val="20"/>
        </w:rPr>
        <w:t xml:space="preserve">Klauzula informacyjna </w:t>
      </w:r>
    </w:p>
    <w:p w14:paraId="14D3959E" w14:textId="416041F3" w:rsidR="008523C5" w:rsidRDefault="008523C5" w:rsidP="008523C5">
      <w:pPr>
        <w:pStyle w:val="Standard"/>
        <w:tabs>
          <w:tab w:val="left" w:pos="284"/>
        </w:tabs>
        <w:ind w:right="-36"/>
        <w:jc w:val="center"/>
        <w:rPr>
          <w:rFonts w:asciiTheme="minorHAnsi" w:hAnsiTheme="minorHAnsi" w:cstheme="minorHAnsi"/>
          <w:b/>
          <w:sz w:val="20"/>
        </w:rPr>
      </w:pPr>
      <w:r w:rsidRPr="00F6399D">
        <w:rPr>
          <w:rFonts w:asciiTheme="minorHAnsi" w:hAnsiTheme="minorHAnsi" w:cstheme="minorHAnsi"/>
          <w:b/>
          <w:sz w:val="20"/>
        </w:rPr>
        <w:t>dotycząca przetwarzania danych osobowych RODO</w:t>
      </w:r>
    </w:p>
    <w:p w14:paraId="24CEE8B0" w14:textId="77777777" w:rsidR="0016309D" w:rsidRPr="0016309D" w:rsidRDefault="0016309D" w:rsidP="008523C5">
      <w:pPr>
        <w:pStyle w:val="Standard"/>
        <w:tabs>
          <w:tab w:val="left" w:pos="284"/>
        </w:tabs>
        <w:ind w:right="-36"/>
        <w:jc w:val="center"/>
        <w:rPr>
          <w:rFonts w:ascii="Calibri" w:hAnsi="Calibri" w:cs="Calibri"/>
          <w:b/>
          <w:sz w:val="20"/>
        </w:rPr>
      </w:pPr>
    </w:p>
    <w:p w14:paraId="141F938F" w14:textId="5B84FDC5" w:rsidR="008523C5" w:rsidRPr="0016309D" w:rsidRDefault="0016309D" w:rsidP="0016309D">
      <w:pPr>
        <w:jc w:val="both"/>
        <w:rPr>
          <w:rFonts w:ascii="Calibri" w:hAnsi="Calibri" w:cs="Calibri"/>
          <w:b/>
          <w:bCs/>
          <w:noProof/>
          <w:sz w:val="20"/>
          <w:szCs w:val="20"/>
          <w:lang w:eastAsia="ar-SA"/>
        </w:rPr>
      </w:pPr>
      <w:r w:rsidRPr="0016309D">
        <w:rPr>
          <w:rFonts w:ascii="Calibri" w:hAnsi="Calibri" w:cs="Calibri"/>
          <w:i/>
          <w:sz w:val="20"/>
        </w:rPr>
        <w:t xml:space="preserve">w postępowaniu </w:t>
      </w:r>
      <w:proofErr w:type="spellStart"/>
      <w:r w:rsidRPr="0016309D">
        <w:rPr>
          <w:rFonts w:ascii="Calibri" w:hAnsi="Calibri" w:cs="Calibri"/>
          <w:i/>
          <w:sz w:val="20"/>
        </w:rPr>
        <w:t>pn</w:t>
      </w:r>
      <w:proofErr w:type="spellEnd"/>
      <w:r w:rsidRPr="0016309D">
        <w:rPr>
          <w:rFonts w:ascii="Calibri" w:hAnsi="Calibri" w:cs="Calibri"/>
          <w:i/>
          <w:sz w:val="20"/>
        </w:rPr>
        <w:t xml:space="preserve">: </w:t>
      </w:r>
      <w:r w:rsidRPr="0016309D">
        <w:rPr>
          <w:rFonts w:ascii="Calibri" w:hAnsi="Calibri" w:cs="Calibri"/>
          <w:b/>
          <w:bCs/>
          <w:noProof/>
          <w:sz w:val="20"/>
          <w:szCs w:val="20"/>
          <w:lang w:eastAsia="ar-SA"/>
        </w:rPr>
        <w:t>Zimowe utrzymanie dróg gminnych na terenie Gminy Łącko w sezonie zimowym 202</w:t>
      </w:r>
      <w:r w:rsidR="004B5DC8">
        <w:rPr>
          <w:rFonts w:ascii="Calibri" w:hAnsi="Calibri" w:cs="Calibri"/>
          <w:b/>
          <w:bCs/>
          <w:noProof/>
          <w:sz w:val="20"/>
          <w:szCs w:val="20"/>
          <w:lang w:eastAsia="ar-SA"/>
        </w:rPr>
        <w:t>2</w:t>
      </w:r>
      <w:r w:rsidRPr="0016309D">
        <w:rPr>
          <w:rFonts w:ascii="Calibri" w:hAnsi="Calibri" w:cs="Calibri"/>
          <w:b/>
          <w:bCs/>
          <w:noProof/>
          <w:sz w:val="20"/>
          <w:szCs w:val="20"/>
          <w:lang w:eastAsia="ar-SA"/>
        </w:rPr>
        <w:t>/202</w:t>
      </w:r>
      <w:r w:rsidR="004B5DC8">
        <w:rPr>
          <w:rFonts w:ascii="Calibri" w:hAnsi="Calibri" w:cs="Calibri"/>
          <w:b/>
          <w:bCs/>
          <w:noProof/>
          <w:sz w:val="20"/>
          <w:szCs w:val="20"/>
          <w:lang w:eastAsia="ar-SA"/>
        </w:rPr>
        <w:t>3</w:t>
      </w:r>
    </w:p>
    <w:p w14:paraId="13DCA3E6" w14:textId="77777777" w:rsidR="0016309D" w:rsidRPr="0016309D" w:rsidRDefault="0016309D" w:rsidP="0016309D">
      <w:pPr>
        <w:pStyle w:val="Standard"/>
        <w:tabs>
          <w:tab w:val="left" w:pos="284"/>
        </w:tabs>
        <w:ind w:right="3960"/>
        <w:rPr>
          <w:rFonts w:asciiTheme="minorHAnsi" w:hAnsiTheme="minorHAnsi" w:cstheme="minorHAnsi"/>
          <w:i/>
          <w:sz w:val="20"/>
        </w:rPr>
      </w:pPr>
    </w:p>
    <w:p w14:paraId="1A6CA187" w14:textId="77777777" w:rsidR="008523C5" w:rsidRPr="00F6399D" w:rsidRDefault="008523C5" w:rsidP="008523C5">
      <w:pPr>
        <w:spacing w:before="60" w:after="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6399D">
        <w:rPr>
          <w:rFonts w:asciiTheme="minorHAnsi" w:hAnsiTheme="minorHAnsi" w:cstheme="minorHAnsi"/>
          <w:i/>
          <w:sz w:val="20"/>
          <w:szCs w:val="20"/>
        </w:rPr>
        <w:t>Informacja skierowana do osób fizycznych, w tym prowadzących jednoosobową działalność gospodarczą, ujawnionych w sposób bezpośredni w związku z prowadzonych postępowaniem o udzielenie niniejszego zamówienia publicznego. Zamawiający informuje, że w przypadku: − osób fizycznych, − osób fizycznych, prowadzących jednoosobową działalność gospodarczą, − pełnomocnika Wykonawcy będącego osobą fizyczną, − członka organu zarządzającego Wykonawcy, będącego osobą fizyczną, − osoby fizycznej skierowanej do przygotowania i przeprowadzenia postępowania o udzielenie zamówienia publicznego, przetwarza dane osobowe, które uzyskał bezpośrednio w toku prowadzonego postępowania.</w:t>
      </w:r>
    </w:p>
    <w:p w14:paraId="547D83F2" w14:textId="77777777" w:rsidR="008523C5" w:rsidRPr="00F6399D" w:rsidRDefault="008523C5" w:rsidP="008523C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E3BB4D3" w14:textId="08520CEC" w:rsidR="008523C5" w:rsidRPr="00F6399D" w:rsidRDefault="008523C5" w:rsidP="00F6399D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Zgodnie z art. 13 ust.1 i 2 rozporządzenia Parlamentu Europejskiego i Rady (UE) 2016/679 z dnia 27 kwietnia</w:t>
      </w:r>
      <w:r w:rsidR="001B12DC">
        <w:rPr>
          <w:rFonts w:asciiTheme="minorHAnsi" w:hAnsiTheme="minorHAnsi" w:cstheme="minorHAnsi"/>
          <w:sz w:val="20"/>
          <w:szCs w:val="20"/>
        </w:rPr>
        <w:t xml:space="preserve">  </w:t>
      </w:r>
      <w:r w:rsidRPr="00F6399D">
        <w:rPr>
          <w:rFonts w:asciiTheme="minorHAnsi" w:hAnsiTheme="minorHAnsi" w:cstheme="minorHAnsi"/>
          <w:sz w:val="20"/>
          <w:szCs w:val="20"/>
        </w:rPr>
        <w:t xml:space="preserve">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14:paraId="039501A9" w14:textId="77777777" w:rsidR="008523C5" w:rsidRPr="00F6399D" w:rsidRDefault="008523C5" w:rsidP="00F639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6D5F61" w14:textId="77777777" w:rsidR="00F25F3C" w:rsidRPr="00F6399D" w:rsidRDefault="008523C5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Administratorem pozyskiwanych danych osobowych jest</w:t>
      </w:r>
      <w:r w:rsidR="00F25F3C" w:rsidRPr="00F6399D">
        <w:rPr>
          <w:rFonts w:asciiTheme="minorHAnsi" w:hAnsiTheme="minorHAnsi" w:cstheme="minorHAnsi"/>
          <w:sz w:val="20"/>
          <w:szCs w:val="20"/>
        </w:rPr>
        <w:t>:</w:t>
      </w:r>
      <w:r w:rsidRPr="00F6399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F0BB72" w14:textId="2498BFA5" w:rsidR="00F25F3C" w:rsidRPr="00F6399D" w:rsidRDefault="008523C5" w:rsidP="001C0EA2">
      <w:pPr>
        <w:pStyle w:val="Akapitzlist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b/>
          <w:sz w:val="20"/>
          <w:szCs w:val="20"/>
        </w:rPr>
        <w:t>Zakład Gospodarki Komunalnej</w:t>
      </w:r>
      <w:r w:rsidR="0008199E">
        <w:rPr>
          <w:rFonts w:asciiTheme="minorHAnsi" w:hAnsiTheme="minorHAnsi" w:cstheme="minorHAnsi"/>
          <w:b/>
          <w:sz w:val="20"/>
          <w:szCs w:val="20"/>
        </w:rPr>
        <w:t xml:space="preserve"> działający w imieniu Gminy Łącko</w:t>
      </w:r>
      <w:r w:rsidRPr="00F6399D">
        <w:rPr>
          <w:rFonts w:asciiTheme="minorHAnsi" w:hAnsiTheme="minorHAnsi" w:cstheme="minorHAnsi"/>
          <w:sz w:val="20"/>
          <w:szCs w:val="20"/>
        </w:rPr>
        <w:t>, reprezentowany przez</w:t>
      </w:r>
      <w:r w:rsidR="00487CCC" w:rsidRPr="00F6399D">
        <w:rPr>
          <w:rFonts w:asciiTheme="minorHAnsi" w:hAnsiTheme="minorHAnsi" w:cstheme="minorHAnsi"/>
          <w:sz w:val="20"/>
          <w:szCs w:val="20"/>
        </w:rPr>
        <w:t xml:space="preserve"> Kierownika Zakładu Gospodarki Komunalnej w Łącku</w:t>
      </w:r>
      <w:r w:rsidRPr="00F6399D">
        <w:rPr>
          <w:rFonts w:asciiTheme="minorHAnsi" w:hAnsiTheme="minorHAnsi" w:cstheme="minorHAnsi"/>
          <w:sz w:val="20"/>
          <w:szCs w:val="20"/>
        </w:rPr>
        <w:t>, adr</w:t>
      </w:r>
      <w:r w:rsidR="00F25F3C" w:rsidRPr="00F6399D">
        <w:rPr>
          <w:rFonts w:asciiTheme="minorHAnsi" w:hAnsiTheme="minorHAnsi" w:cstheme="minorHAnsi"/>
          <w:sz w:val="20"/>
          <w:szCs w:val="20"/>
        </w:rPr>
        <w:t xml:space="preserve">es siedziby: </w:t>
      </w:r>
      <w:r w:rsidR="0008199E">
        <w:rPr>
          <w:rFonts w:asciiTheme="minorHAnsi" w:hAnsiTheme="minorHAnsi" w:cstheme="minorHAnsi"/>
          <w:sz w:val="20"/>
          <w:szCs w:val="20"/>
        </w:rPr>
        <w:t>Ł</w:t>
      </w:r>
      <w:r w:rsidR="00F25F3C" w:rsidRPr="00F6399D">
        <w:rPr>
          <w:rFonts w:asciiTheme="minorHAnsi" w:hAnsiTheme="minorHAnsi" w:cstheme="minorHAnsi"/>
          <w:sz w:val="20"/>
          <w:szCs w:val="20"/>
        </w:rPr>
        <w:t>ącko 755, 33-390 Ł</w:t>
      </w:r>
      <w:r w:rsidRPr="00F6399D">
        <w:rPr>
          <w:rFonts w:asciiTheme="minorHAnsi" w:hAnsiTheme="minorHAnsi" w:cstheme="minorHAnsi"/>
          <w:sz w:val="20"/>
          <w:szCs w:val="20"/>
        </w:rPr>
        <w:t>ącko, tel. 14 444 55 58</w:t>
      </w:r>
    </w:p>
    <w:p w14:paraId="6BA7CFA0" w14:textId="77777777" w:rsidR="00F25F3C" w:rsidRPr="00F6399D" w:rsidRDefault="00F25F3C" w:rsidP="00F6399D">
      <w:pPr>
        <w:pStyle w:val="Akapitzlist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FD51235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Z Inspektorem Ochrony Danych wyznaczonym przez Administratora Danych Osobowych wskazanym:</w:t>
      </w:r>
    </w:p>
    <w:p w14:paraId="4C283014" w14:textId="358464E9" w:rsidR="00F25F3C" w:rsidRPr="00F6399D" w:rsidRDefault="001C0EA2" w:rsidP="001C0EA2">
      <w:pPr>
        <w:widowControl w:val="0"/>
        <w:ind w:right="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F25F3C" w:rsidRPr="00F6399D">
        <w:rPr>
          <w:rFonts w:asciiTheme="minorHAnsi" w:hAnsiTheme="minorHAnsi" w:cstheme="minorHAnsi"/>
          <w:sz w:val="20"/>
          <w:szCs w:val="20"/>
        </w:rPr>
        <w:t xml:space="preserve">możliwy jest kontakt pod adresem e-mail: </w:t>
      </w:r>
      <w:hyperlink r:id="rId7" w:history="1">
        <w:r w:rsidR="00F25F3C" w:rsidRPr="00F6399D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zgk@lacko.pl</w:t>
        </w:r>
      </w:hyperlink>
    </w:p>
    <w:p w14:paraId="3AF6E0E7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Odbiorcami danych osobowych będą osoby lub podmioty, którym udostępniona zostanie dokumentacja postępowania w oparciu o art. 74 ustawy.</w:t>
      </w:r>
    </w:p>
    <w:p w14:paraId="2C1ED702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Dane osobowe będą przechowywane, zgodnie z art. 78 ust. 1 ustawy , przez okres 4 lat od dnia zakończenia postępowania o udzielenie zamówienia, a jeżeli czas trwania umowy przekracza 4 lata, okres przechowywania obejmuje cały czas trwania umowy. </w:t>
      </w:r>
    </w:p>
    <w:p w14:paraId="362B4071" w14:textId="035D2F7C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Przetwarzanie Pani/Pana danych osobowych jest zgodne z prawem i spełnia warunki, o których mowa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F6399D">
        <w:rPr>
          <w:rFonts w:asciiTheme="minorHAnsi" w:hAnsiTheme="minorHAnsi" w:cstheme="minorHAnsi"/>
          <w:sz w:val="20"/>
          <w:szCs w:val="20"/>
        </w:rPr>
        <w:t>w Art. 6 ust. 1 lit. b) i c) RODO – dane osobowe są przetwarzane w szczególności w celu przeprowadzenia procedury przetargowej</w:t>
      </w:r>
      <w:r w:rsidR="004448AF">
        <w:rPr>
          <w:rFonts w:asciiTheme="minorHAnsi" w:hAnsiTheme="minorHAnsi" w:cstheme="minorHAnsi"/>
          <w:sz w:val="20"/>
          <w:szCs w:val="20"/>
        </w:rPr>
        <w:t>)</w:t>
      </w:r>
      <w:r w:rsidRPr="00F6399D">
        <w:rPr>
          <w:rFonts w:asciiTheme="minorHAnsi" w:hAnsiTheme="minorHAnsi" w:cstheme="minorHAnsi"/>
          <w:sz w:val="20"/>
          <w:szCs w:val="20"/>
        </w:rPr>
        <w:t>, zawarcia umowy lub podjęcia działań na Pani/Pana żądanie przed zawarciem umowy na podstawie:</w:t>
      </w:r>
    </w:p>
    <w:p w14:paraId="34540B4A" w14:textId="77777777" w:rsidR="00F25F3C" w:rsidRPr="00F6399D" w:rsidRDefault="00F25F3C" w:rsidP="00F6399D">
      <w:pPr>
        <w:widowControl w:val="0"/>
        <w:numPr>
          <w:ilvl w:val="0"/>
          <w:numId w:val="7"/>
        </w:numPr>
        <w:ind w:left="567" w:right="5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rozporządzenia Parlamentu Europejskiego i Rady (UE) Nr 1304/2013 z dnia 17 grudnia 2013 r. w sprawie Europejskiego Funduszu Społecznego i uchylającego rozporządzenie Rady (WE) nr 1081/2006;</w:t>
      </w:r>
    </w:p>
    <w:p w14:paraId="55491864" w14:textId="1A24FFB3" w:rsidR="00F25F3C" w:rsidRPr="00F6399D" w:rsidRDefault="00F25F3C" w:rsidP="00F6399D">
      <w:pPr>
        <w:widowControl w:val="0"/>
        <w:numPr>
          <w:ilvl w:val="0"/>
          <w:numId w:val="7"/>
        </w:numPr>
        <w:ind w:left="567" w:right="5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rozporządzenia Wykonawczego Komisji (UE) Nr 1011/2014 z dnia 22 września 2014 r. ustanawiającego  szczegółowe przepisy wykonawcze do rozporządzenia Parlamentu Europejskiego i Rady (UE) nr 1303/2013 </w:t>
      </w:r>
      <w:r w:rsidR="004448AF">
        <w:rPr>
          <w:rFonts w:asciiTheme="minorHAnsi" w:hAnsiTheme="minorHAnsi" w:cstheme="minorHAnsi"/>
          <w:sz w:val="20"/>
          <w:szCs w:val="20"/>
        </w:rPr>
        <w:t>.</w:t>
      </w:r>
    </w:p>
    <w:p w14:paraId="70398E8A" w14:textId="4A26A3FE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Podstawę do przetwarzania danych osobowych stanowi również Art. 6 ust. 1 lit. f) RODO – w zakresie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F6399D">
        <w:rPr>
          <w:rFonts w:asciiTheme="minorHAnsi" w:hAnsiTheme="minorHAnsi" w:cstheme="minorHAnsi"/>
          <w:sz w:val="20"/>
          <w:szCs w:val="20"/>
        </w:rPr>
        <w:t xml:space="preserve">w jakim Administrator przetwarza dane osobowe osób fizycznych będących Państwa przedstawicielami/pełnomocnikami i/lub reprezentantami (dotyczy to osób prawnych i jednostek organizacyjnych niemających osobowości prawnej) przy procedurach związanych z zawarciem i w związku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F6399D">
        <w:rPr>
          <w:rFonts w:asciiTheme="minorHAnsi" w:hAnsiTheme="minorHAnsi" w:cstheme="minorHAnsi"/>
          <w:sz w:val="20"/>
          <w:szCs w:val="20"/>
        </w:rPr>
        <w:t>z wykonaniem umowy. Wyłonienie wykonawcy, jak również należyte wykonanie umowy o udzielenie zamówienia z wyłonionym w toku postępowania wykonawcą, w tym przetwarzanie danych osób biorących bezpośredni udział w jej wykonaniu z ramienia wykonawcy stanowi bowiem cel wynikający z prawnie uzasadnionych interesów realizowanych przez Administratora.</w:t>
      </w:r>
    </w:p>
    <w:p w14:paraId="6B1E38A5" w14:textId="3E91813F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Podstawę do przetwarzania danych osobowych stanowi również Art. 6 ust. 1 lit. f) RODO – w zakresie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br/>
        <w:t>w jakim Administrator przetwarza dane osobowe osó</w:t>
      </w:r>
      <w:r w:rsid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b fizycznych będących Państwa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przedstawicielami/pełnomocnikami i/lub reprezentantami (dotyczy to osób prawnych i jednostek organizacyjnych niemających osobowości prawnej), a także osób fizycznych stanowiących Państwa personel/osób oddelegowanych do realizacji zamówienia, a wskazanych w treści oferty przy procedurach związanych oceną ofert, z zawarciem </w:t>
      </w:r>
      <w:r w:rsidR="004448AF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                                      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>i w związku z wykonaniem umowy. Wyłonienie wykonawcy, jak również należyte wykonanie umowy o udzielenie zamówienia z wyłonionym w toku postępowania wykonawcą, w tym przetwarzanie danych osób biorących bezpośredni udział w jej wykonaniu z ramienia wykonawcy stanowi bowiem cel wynikający z prawnie uzasadnionych interesów realizowanych przez Administratora.</w:t>
      </w:r>
    </w:p>
    <w:p w14:paraId="59D22B69" w14:textId="43B26BD4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lastRenderedPageBreak/>
        <w:t xml:space="preserve">W ramach przeprowadzenia postępowania o udzielenie zamówienia w trybie podstawowym bez negocjacji niepodanie przez Panią/Pana danych osobowych będzie równoznaczne ze złożeniem przez Panią/Pana rezygnacji z udziału w tymże postępowaniu, a w konsekwencji będzie uniemożliwiało zawarcie </w:t>
      </w:r>
      <w:r w:rsidR="00D315C4">
        <w:rPr>
          <w:rFonts w:asciiTheme="minorHAnsi" w:hAnsiTheme="minorHAnsi" w:cstheme="minorHAnsi"/>
          <w:sz w:val="20"/>
          <w:szCs w:val="20"/>
        </w:rPr>
        <w:t xml:space="preserve"> </w:t>
      </w:r>
      <w:r w:rsidRPr="00F6399D">
        <w:rPr>
          <w:rFonts w:asciiTheme="minorHAnsi" w:hAnsiTheme="minorHAnsi" w:cstheme="minorHAnsi"/>
          <w:sz w:val="20"/>
          <w:szCs w:val="20"/>
        </w:rPr>
        <w:t xml:space="preserve">z Panią/Panem umowy o udzielenie zamówienia.  </w:t>
      </w:r>
    </w:p>
    <w:p w14:paraId="6ED83AE6" w14:textId="16A61C0F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W ramach zbioru danych podanie przez Panią/Pana danych ma charakter dobrowolny, aczkolwiek ich podanie jest niezbędne</w:t>
      </w:r>
      <w:r w:rsidR="007C3414">
        <w:rPr>
          <w:rFonts w:asciiTheme="minorHAnsi" w:hAnsiTheme="minorHAnsi" w:cstheme="minorHAnsi"/>
          <w:sz w:val="20"/>
          <w:szCs w:val="20"/>
        </w:rPr>
        <w:t>.</w:t>
      </w:r>
      <w:r w:rsidRPr="00F6399D">
        <w:rPr>
          <w:rFonts w:asciiTheme="minorHAnsi" w:hAnsiTheme="minorHAnsi" w:cstheme="minorHAnsi"/>
          <w:sz w:val="20"/>
          <w:szCs w:val="20"/>
        </w:rPr>
        <w:t> </w:t>
      </w:r>
      <w:bookmarkStart w:id="1" w:name="m_6776637731329308693__GoBack"/>
      <w:bookmarkEnd w:id="1"/>
      <w:r w:rsidR="007C3414">
        <w:rPr>
          <w:rFonts w:asciiTheme="minorHAnsi" w:hAnsiTheme="minorHAnsi" w:cstheme="minorHAnsi"/>
          <w:sz w:val="20"/>
          <w:szCs w:val="20"/>
        </w:rPr>
        <w:t>K</w:t>
      </w:r>
      <w:r w:rsidRPr="00F6399D">
        <w:rPr>
          <w:rFonts w:asciiTheme="minorHAnsi" w:hAnsiTheme="minorHAnsi" w:cstheme="minorHAnsi"/>
          <w:sz w:val="20"/>
          <w:szCs w:val="20"/>
        </w:rPr>
        <w:t>onsekwencją odmowy ich podania jest niemożliwość wzięcia udziału</w:t>
      </w:r>
      <w:r w:rsidR="00D315C4">
        <w:rPr>
          <w:rFonts w:asciiTheme="minorHAnsi" w:hAnsiTheme="minorHAnsi" w:cstheme="minorHAnsi"/>
          <w:sz w:val="20"/>
          <w:szCs w:val="20"/>
        </w:rPr>
        <w:t xml:space="preserve"> </w:t>
      </w:r>
      <w:r w:rsidRPr="00F6399D">
        <w:rPr>
          <w:rFonts w:asciiTheme="minorHAnsi" w:hAnsiTheme="minorHAnsi" w:cstheme="minorHAnsi"/>
          <w:sz w:val="20"/>
          <w:szCs w:val="20"/>
        </w:rPr>
        <w:t xml:space="preserve">w postępowaniu </w:t>
      </w:r>
      <w:r w:rsidR="007C3414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F6399D">
        <w:rPr>
          <w:rFonts w:asciiTheme="minorHAnsi" w:hAnsiTheme="minorHAnsi" w:cstheme="minorHAnsi"/>
          <w:sz w:val="20"/>
          <w:szCs w:val="20"/>
        </w:rPr>
        <w:t>o udzielenie zamówienia, jak również zawarcia umowy o udzielenie tego zamówienia.</w:t>
      </w:r>
    </w:p>
    <w:p w14:paraId="78588F00" w14:textId="77777777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</w:t>
      </w:r>
      <w:r w:rsidRPr="00F6399D">
        <w:rPr>
          <w:rFonts w:asciiTheme="minorHAnsi" w:hAnsiTheme="minorHAnsi" w:cstheme="minorHAnsi"/>
          <w:sz w:val="20"/>
          <w:szCs w:val="20"/>
        </w:rPr>
        <w:br/>
        <w:t>w tym w tym w efekcie profilowania (Art. 22 RODO)</w:t>
      </w:r>
      <w:r w:rsidRPr="00F6399D">
        <w:rPr>
          <w:rFonts w:asciiTheme="minorHAnsi" w:hAnsiTheme="minorHAnsi" w:cstheme="minorHAnsi"/>
          <w:b/>
          <w:sz w:val="20"/>
          <w:szCs w:val="20"/>
        </w:rPr>
        <w:t>*</w:t>
      </w:r>
      <w:r w:rsidRPr="00F6399D">
        <w:rPr>
          <w:rFonts w:asciiTheme="minorHAnsi" w:hAnsiTheme="minorHAnsi" w:cstheme="minorHAnsi"/>
          <w:sz w:val="20"/>
          <w:szCs w:val="20"/>
        </w:rPr>
        <w:t>.</w:t>
      </w:r>
    </w:p>
    <w:p w14:paraId="7872E02B" w14:textId="77777777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Pani/Pana dane osobowe mogą zostać ujawnione innym podmiotom na podstawie i w granicach określonych przepisami powszechnie obowiązującego prawa. </w:t>
      </w:r>
    </w:p>
    <w:p w14:paraId="6A0EC47C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W związku z przetwarzaniem przez Administratora Pani/Pana danych osobowych, przysługuje Pani/Panu prawo do:</w:t>
      </w:r>
    </w:p>
    <w:p w14:paraId="5394B46B" w14:textId="131828C2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na podstawie Art. 15 RODO - dostępu do danych osobowych Pani/Pana dotyczących</w:t>
      </w:r>
      <w:r w:rsidR="00655F47" w:rsidRPr="00655F47">
        <w:rPr>
          <w:rFonts w:ascii="Calibri" w:hAnsi="Calibri" w:cs="Calibri"/>
          <w:sz w:val="20"/>
          <w:szCs w:val="20"/>
        </w:rPr>
        <w:t xml:space="preserve"> </w:t>
      </w:r>
      <w:r w:rsidR="00655F47" w:rsidRPr="00E949DE">
        <w:rPr>
          <w:rFonts w:ascii="Calibri" w:hAnsi="Calibri" w:cs="Calibri"/>
          <w:sz w:val="20"/>
          <w:szCs w:val="20"/>
          <w:shd w:val="clear" w:color="auto" w:fill="FFFFFF"/>
        </w:rPr>
        <w:t>uzyskania od ADO informacji, czy ich dane są przetwarzane i w jakim zakresie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0ADA51E1" w14:textId="36DC9D1E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 na podstawie Art. 16 RODO - sprostowania Pani/Pana danych osobowych</w:t>
      </w:r>
      <w:r w:rsidRPr="00F6399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 </w:t>
      </w:r>
      <w:r w:rsidRPr="00F6399D">
        <w:rPr>
          <w:rFonts w:asciiTheme="minorHAnsi" w:hAnsiTheme="minorHAnsi" w:cstheme="minorHAnsi"/>
          <w:sz w:val="20"/>
          <w:szCs w:val="20"/>
        </w:rPr>
        <w:t>(</w:t>
      </w:r>
      <w:r w:rsidRPr="00F6399D">
        <w:rPr>
          <w:rFonts w:asciiTheme="minorHAnsi" w:hAnsiTheme="minorHAnsi" w:cstheme="minorHAnsi"/>
          <w:iCs/>
          <w:sz w:val="20"/>
          <w:szCs w:val="20"/>
        </w:rPr>
        <w:t xml:space="preserve">skorzystanie z prawa do sprostowania nie może skutkować zmianą wyniku </w:t>
      </w:r>
      <w:r w:rsidR="007C3414">
        <w:rPr>
          <w:rFonts w:asciiTheme="minorHAnsi" w:hAnsiTheme="minorHAnsi" w:cstheme="minorHAnsi"/>
          <w:iCs/>
          <w:sz w:val="20"/>
          <w:szCs w:val="20"/>
        </w:rPr>
        <w:t xml:space="preserve">postępowania </w:t>
      </w:r>
      <w:r w:rsidRPr="00F6399D">
        <w:rPr>
          <w:rFonts w:asciiTheme="minorHAnsi" w:hAnsiTheme="minorHAnsi" w:cstheme="minorHAnsi"/>
          <w:iCs/>
          <w:sz w:val="20"/>
          <w:szCs w:val="20"/>
        </w:rPr>
        <w:t xml:space="preserve">ani zmianą postanowień umowy </w:t>
      </w:r>
      <w:r w:rsidR="007C3414">
        <w:rPr>
          <w:rFonts w:asciiTheme="minorHAnsi" w:hAnsiTheme="minorHAnsi" w:cstheme="minorHAnsi"/>
          <w:iCs/>
          <w:sz w:val="20"/>
          <w:szCs w:val="20"/>
        </w:rPr>
        <w:t xml:space="preserve">                   </w:t>
      </w:r>
      <w:r w:rsidRPr="00F6399D">
        <w:rPr>
          <w:rFonts w:asciiTheme="minorHAnsi" w:hAnsiTheme="minorHAnsi" w:cstheme="minorHAnsi"/>
          <w:iCs/>
          <w:sz w:val="20"/>
          <w:szCs w:val="20"/>
        </w:rPr>
        <w:t>w zakresie niezgodnym z ustawą oraz nie może naruszać integralności protokołu oraz jego załączników)</w:t>
      </w:r>
      <w:r w:rsidRPr="00F6399D">
        <w:rPr>
          <w:rFonts w:asciiTheme="minorHAnsi" w:hAnsiTheme="minorHAnsi" w:cstheme="minorHAnsi"/>
          <w:b/>
          <w:sz w:val="20"/>
          <w:szCs w:val="20"/>
        </w:rPr>
        <w:t xml:space="preserve"> **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7483D284" w14:textId="662F79FB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na podstawie Art. 18 RODO - żądania od Administratora ograniczenia przetwarzania danych osobowych z zastrzeżeniem przypadków, o których mowa w art. 18 ust. 2 RODO (</w:t>
      </w:r>
      <w:r w:rsidRPr="00F6399D">
        <w:rPr>
          <w:rFonts w:asciiTheme="minorHAnsi" w:hAnsiTheme="minorHAnsi" w:cstheme="minorHAnsi"/>
          <w:iCs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</w:t>
      </w:r>
      <w:r w:rsidRPr="00F6399D">
        <w:rPr>
          <w:rFonts w:asciiTheme="minorHAnsi" w:hAnsiTheme="minorHAnsi" w:cstheme="minorHAnsi"/>
          <w:i/>
          <w:iCs/>
          <w:sz w:val="20"/>
          <w:szCs w:val="20"/>
        </w:rPr>
        <w:t xml:space="preserve"> z uwagi na ważne względy interesu publicznego)</w:t>
      </w:r>
      <w:r w:rsidRPr="00F6399D">
        <w:rPr>
          <w:rFonts w:asciiTheme="minorHAnsi" w:hAnsiTheme="minorHAnsi" w:cstheme="minorHAnsi"/>
          <w:b/>
          <w:iCs/>
          <w:sz w:val="20"/>
          <w:szCs w:val="20"/>
        </w:rPr>
        <w:t>***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0030117C" w14:textId="77777777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na podstawie Art. 21 RODO – wniesienia sprzeciwu wobec przetwarzania przez Administratora Pani/Pana danych (dotyczy </w:t>
      </w:r>
      <w:r w:rsidR="00177A86">
        <w:rPr>
          <w:rFonts w:asciiTheme="minorHAnsi" w:hAnsiTheme="minorHAnsi" w:cstheme="minorHAnsi"/>
          <w:sz w:val="20"/>
          <w:szCs w:val="20"/>
        </w:rPr>
        <w:t xml:space="preserve">tylko </w:t>
      </w:r>
      <w:r w:rsidRPr="00F6399D">
        <w:rPr>
          <w:rFonts w:asciiTheme="minorHAnsi" w:hAnsiTheme="minorHAnsi" w:cstheme="minorHAnsi"/>
          <w:sz w:val="20"/>
          <w:szCs w:val="20"/>
        </w:rPr>
        <w:t>danych przetwarzanych na podstawie art. 6 ust. 1 lit. f RODO)</w:t>
      </w:r>
    </w:p>
    <w:p w14:paraId="4F1B7B84" w14:textId="77777777" w:rsidR="008523C5" w:rsidRPr="00F6399D" w:rsidRDefault="008523C5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prawo do wniesienia skargi do Prezesa Urzędu Ochrony Danych Osobowych, ul. Stawki 2, 00-193 Warszawa, gdy uznają Państwo, że przetwarzanie danych osobowych dotyczących Państwa narusza przepisy RODO;</w:t>
      </w:r>
    </w:p>
    <w:p w14:paraId="6C5E5D01" w14:textId="77777777" w:rsidR="008523C5" w:rsidRPr="00F6399D" w:rsidRDefault="008523C5" w:rsidP="00F6399D">
      <w:pPr>
        <w:pStyle w:val="Akapitzlist1"/>
        <w:numPr>
          <w:ilvl w:val="0"/>
          <w:numId w:val="2"/>
        </w:numPr>
        <w:shd w:val="clear" w:color="auto" w:fill="FFFFFF"/>
        <w:spacing w:before="60"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Nie przysługuje Państwu:</w:t>
      </w:r>
    </w:p>
    <w:p w14:paraId="7B22E6B9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04FA2EB0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0CDDC393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 xml:space="preserve">na podstawie art. 21 RODO prawo </w:t>
      </w:r>
      <w:r w:rsidR="001C0611">
        <w:rPr>
          <w:rFonts w:asciiTheme="minorHAnsi" w:hAnsiTheme="minorHAnsi" w:cstheme="minorHAnsi"/>
          <w:sz w:val="20"/>
          <w:szCs w:val="20"/>
        </w:rPr>
        <w:t xml:space="preserve">wniesienia </w:t>
      </w:r>
      <w:r w:rsidRPr="001C0611">
        <w:rPr>
          <w:rFonts w:asciiTheme="minorHAnsi" w:hAnsiTheme="minorHAnsi" w:cstheme="minorHAnsi"/>
          <w:sz w:val="20"/>
          <w:szCs w:val="20"/>
        </w:rPr>
        <w:t xml:space="preserve">sprzeciwu, wobec przetwarzania </w:t>
      </w:r>
      <w:r w:rsidR="001C0611">
        <w:rPr>
          <w:rFonts w:asciiTheme="minorHAnsi" w:hAnsiTheme="minorHAnsi" w:cstheme="minorHAnsi"/>
          <w:sz w:val="20"/>
          <w:szCs w:val="20"/>
        </w:rPr>
        <w:t xml:space="preserve">przez Administratora </w:t>
      </w:r>
      <w:r w:rsidRPr="001C0611">
        <w:rPr>
          <w:rFonts w:asciiTheme="minorHAnsi" w:hAnsiTheme="minorHAnsi" w:cstheme="minorHAnsi"/>
          <w:sz w:val="20"/>
          <w:szCs w:val="20"/>
        </w:rPr>
        <w:t>danych osobowych</w:t>
      </w:r>
      <w:bookmarkEnd w:id="0"/>
      <w:r w:rsidR="00177A86" w:rsidRPr="001C0611">
        <w:rPr>
          <w:rFonts w:asciiTheme="minorHAnsi" w:hAnsiTheme="minorHAnsi" w:cstheme="minorHAnsi"/>
          <w:sz w:val="20"/>
          <w:szCs w:val="20"/>
        </w:rPr>
        <w:t xml:space="preserve"> na podstawie art. 6 ust. 1 lit. c RODO</w:t>
      </w:r>
    </w:p>
    <w:sectPr w:rsidR="008523C5" w:rsidRPr="001C0611" w:rsidSect="009141F9">
      <w:pgSz w:w="11905" w:h="16837" w:code="9"/>
      <w:pgMar w:top="1134" w:right="1418" w:bottom="39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CB81" w14:textId="77777777" w:rsidR="00AF0E53" w:rsidRDefault="00AF0E53" w:rsidP="00157291">
      <w:r>
        <w:separator/>
      </w:r>
    </w:p>
  </w:endnote>
  <w:endnote w:type="continuationSeparator" w:id="0">
    <w:p w14:paraId="02704BB2" w14:textId="77777777" w:rsidR="00AF0E53" w:rsidRDefault="00AF0E53" w:rsidP="001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1E269" w14:textId="77777777" w:rsidR="00AF0E53" w:rsidRDefault="00AF0E53" w:rsidP="00157291">
      <w:r>
        <w:separator/>
      </w:r>
    </w:p>
  </w:footnote>
  <w:footnote w:type="continuationSeparator" w:id="0">
    <w:p w14:paraId="4814126F" w14:textId="77777777" w:rsidR="00AF0E53" w:rsidRDefault="00AF0E53" w:rsidP="0015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ADA"/>
    <w:multiLevelType w:val="hybridMultilevel"/>
    <w:tmpl w:val="7C06949A"/>
    <w:lvl w:ilvl="0" w:tplc="6D8E42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Calibri" w:hint="default"/>
        <w:color w:val="auto"/>
      </w:rPr>
    </w:lvl>
    <w:lvl w:ilvl="1" w:tplc="E488B64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CD0759"/>
    <w:multiLevelType w:val="hybridMultilevel"/>
    <w:tmpl w:val="E20A5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D5C11"/>
    <w:multiLevelType w:val="hybridMultilevel"/>
    <w:tmpl w:val="2C3677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9FA602D"/>
    <w:multiLevelType w:val="hybridMultilevel"/>
    <w:tmpl w:val="AE384F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EF45F47"/>
    <w:multiLevelType w:val="hybridMultilevel"/>
    <w:tmpl w:val="2E3C169A"/>
    <w:lvl w:ilvl="0" w:tplc="F99C79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64333"/>
    <w:multiLevelType w:val="hybridMultilevel"/>
    <w:tmpl w:val="9CFA8F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1C01F1"/>
    <w:multiLevelType w:val="hybridMultilevel"/>
    <w:tmpl w:val="3F68FC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82A71"/>
    <w:multiLevelType w:val="hybridMultilevel"/>
    <w:tmpl w:val="E81AB76A"/>
    <w:lvl w:ilvl="0" w:tplc="04150017">
      <w:start w:val="1"/>
      <w:numFmt w:val="lowerLetter"/>
      <w:lvlText w:val="%1)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228541400">
    <w:abstractNumId w:val="2"/>
  </w:num>
  <w:num w:numId="2" w16cid:durableId="373120785">
    <w:abstractNumId w:val="1"/>
  </w:num>
  <w:num w:numId="3" w16cid:durableId="934174224">
    <w:abstractNumId w:val="0"/>
  </w:num>
  <w:num w:numId="4" w16cid:durableId="1722361924">
    <w:abstractNumId w:val="7"/>
  </w:num>
  <w:num w:numId="5" w16cid:durableId="431900457">
    <w:abstractNumId w:val="8"/>
  </w:num>
  <w:num w:numId="6" w16cid:durableId="712509241">
    <w:abstractNumId w:val="5"/>
  </w:num>
  <w:num w:numId="7" w16cid:durableId="36861451">
    <w:abstractNumId w:val="4"/>
  </w:num>
  <w:num w:numId="8" w16cid:durableId="230576697">
    <w:abstractNumId w:val="6"/>
  </w:num>
  <w:num w:numId="9" w16cid:durableId="1359892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9A"/>
    <w:rsid w:val="00027BAF"/>
    <w:rsid w:val="000712F4"/>
    <w:rsid w:val="0008199E"/>
    <w:rsid w:val="0011726C"/>
    <w:rsid w:val="00152015"/>
    <w:rsid w:val="00157291"/>
    <w:rsid w:val="00160735"/>
    <w:rsid w:val="0016309D"/>
    <w:rsid w:val="00177A86"/>
    <w:rsid w:val="001B12DC"/>
    <w:rsid w:val="001B1D31"/>
    <w:rsid w:val="001C0611"/>
    <w:rsid w:val="001C0EA2"/>
    <w:rsid w:val="002F5EDB"/>
    <w:rsid w:val="00313E85"/>
    <w:rsid w:val="00317EAE"/>
    <w:rsid w:val="00356B09"/>
    <w:rsid w:val="00381D5B"/>
    <w:rsid w:val="003E085E"/>
    <w:rsid w:val="004448AF"/>
    <w:rsid w:val="00484363"/>
    <w:rsid w:val="00487CCC"/>
    <w:rsid w:val="004A03AA"/>
    <w:rsid w:val="004B5DC8"/>
    <w:rsid w:val="004C3FE6"/>
    <w:rsid w:val="004E1AE8"/>
    <w:rsid w:val="00655F47"/>
    <w:rsid w:val="006657AB"/>
    <w:rsid w:val="00673889"/>
    <w:rsid w:val="00767D58"/>
    <w:rsid w:val="00787D16"/>
    <w:rsid w:val="007C3414"/>
    <w:rsid w:val="007D2C66"/>
    <w:rsid w:val="008048A7"/>
    <w:rsid w:val="008523C5"/>
    <w:rsid w:val="008E5766"/>
    <w:rsid w:val="009141F9"/>
    <w:rsid w:val="00980B5D"/>
    <w:rsid w:val="0099054E"/>
    <w:rsid w:val="009B529A"/>
    <w:rsid w:val="009E2BE6"/>
    <w:rsid w:val="00A5590B"/>
    <w:rsid w:val="00A86589"/>
    <w:rsid w:val="00AF0E53"/>
    <w:rsid w:val="00B219EC"/>
    <w:rsid w:val="00B27C71"/>
    <w:rsid w:val="00B47B9C"/>
    <w:rsid w:val="00B9239E"/>
    <w:rsid w:val="00BB31A4"/>
    <w:rsid w:val="00C215DE"/>
    <w:rsid w:val="00D315C4"/>
    <w:rsid w:val="00D42323"/>
    <w:rsid w:val="00DC6F4F"/>
    <w:rsid w:val="00F001A1"/>
    <w:rsid w:val="00F046B4"/>
    <w:rsid w:val="00F25F3C"/>
    <w:rsid w:val="00F6399D"/>
    <w:rsid w:val="00F94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AAC18"/>
  <w15:docId w15:val="{9C0C738F-DB53-4F85-B15A-3AB73EB7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57291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5729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57291"/>
    <w:pPr>
      <w:ind w:left="720"/>
      <w:contextualSpacing/>
    </w:pPr>
  </w:style>
  <w:style w:type="paragraph" w:customStyle="1" w:styleId="Standard">
    <w:name w:val="Standard"/>
    <w:rsid w:val="001607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8523C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8523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23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523C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8523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23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8523C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3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3C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8523C5"/>
    <w:pPr>
      <w:ind w:left="720"/>
    </w:pPr>
    <w:rPr>
      <w:rFonts w:eastAsia="Calibri"/>
    </w:rPr>
  </w:style>
  <w:style w:type="paragraph" w:customStyle="1" w:styleId="st">
    <w:name w:val="st"/>
    <w:basedOn w:val="Tekstpodstawowy2"/>
    <w:rsid w:val="0016309D"/>
    <w:pPr>
      <w:spacing w:after="0" w:line="240" w:lineRule="auto"/>
      <w:jc w:val="both"/>
    </w:pPr>
    <w:rPr>
      <w:sz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309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630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gk@la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2022-10-06T13:26:00Z</dcterms:created>
  <dcterms:modified xsi:type="dcterms:W3CDTF">2022-10-06T13:26:00Z</dcterms:modified>
</cp:coreProperties>
</file>