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3636" w14:textId="77777777" w:rsidR="00090871" w:rsidRPr="006873C6" w:rsidRDefault="00090871" w:rsidP="00884749">
      <w:pPr>
        <w:pStyle w:val="Nagwek"/>
      </w:pPr>
    </w:p>
    <w:p w14:paraId="5E1DAF00" w14:textId="77777777" w:rsidR="00090871" w:rsidRDefault="00090871" w:rsidP="00884749">
      <w:pPr>
        <w:pStyle w:val="Nagwek"/>
      </w:pPr>
    </w:p>
    <w:p w14:paraId="33CF76BB" w14:textId="77777777" w:rsidR="00E401B2" w:rsidRDefault="00E401B2" w:rsidP="00884749">
      <w:pPr>
        <w:pStyle w:val="Nagwek"/>
      </w:pPr>
    </w:p>
    <w:p w14:paraId="390AB4B5" w14:textId="77777777" w:rsidR="00E401B2" w:rsidRDefault="00E401B2" w:rsidP="00884749">
      <w:pPr>
        <w:pStyle w:val="Nagwek"/>
      </w:pPr>
    </w:p>
    <w:p w14:paraId="6AC3563F" w14:textId="77777777" w:rsidR="00090871" w:rsidRDefault="000C3562" w:rsidP="00141EA8">
      <w:pPr>
        <w:jc w:val="center"/>
        <w:rPr>
          <w:rFonts w:ascii="Times New Roman" w:eastAsia="Calibri" w:hAnsi="Times New Roman"/>
          <w:b/>
          <w:color w:val="984806" w:themeColor="accent6" w:themeShade="80"/>
          <w:sz w:val="32"/>
          <w:szCs w:val="32"/>
          <w:lang w:eastAsia="en-US"/>
        </w:rPr>
      </w:pPr>
      <w:r>
        <w:rPr>
          <w:rFonts w:ascii="Times New Roman" w:eastAsia="Calibri" w:hAnsi="Times New Roman"/>
          <w:b/>
          <w:color w:val="984806" w:themeColor="accent6" w:themeShade="80"/>
          <w:sz w:val="32"/>
          <w:szCs w:val="32"/>
          <w:lang w:eastAsia="en-US"/>
        </w:rPr>
        <w:t>S</w:t>
      </w:r>
      <w:r w:rsidR="00090871" w:rsidRPr="00B76B14">
        <w:rPr>
          <w:rFonts w:ascii="Times New Roman" w:eastAsia="Calibri" w:hAnsi="Times New Roman"/>
          <w:b/>
          <w:color w:val="984806" w:themeColor="accent6" w:themeShade="80"/>
          <w:sz w:val="32"/>
          <w:szCs w:val="32"/>
          <w:lang w:eastAsia="en-US"/>
        </w:rPr>
        <w:t>PECYFIKACJA</w:t>
      </w:r>
      <w:r w:rsidR="00E401B2" w:rsidRPr="00B76B14">
        <w:rPr>
          <w:rFonts w:ascii="Times New Roman" w:eastAsia="Calibri" w:hAnsi="Times New Roman"/>
          <w:b/>
          <w:color w:val="984806" w:themeColor="accent6" w:themeShade="80"/>
          <w:sz w:val="32"/>
          <w:szCs w:val="32"/>
          <w:lang w:eastAsia="en-US"/>
        </w:rPr>
        <w:br/>
      </w:r>
      <w:r w:rsidR="00090871" w:rsidRPr="00B76B14">
        <w:rPr>
          <w:rFonts w:ascii="Times New Roman" w:eastAsia="Calibri" w:hAnsi="Times New Roman"/>
          <w:b/>
          <w:color w:val="984806" w:themeColor="accent6" w:themeShade="80"/>
          <w:sz w:val="32"/>
          <w:szCs w:val="32"/>
          <w:lang w:eastAsia="en-US"/>
        </w:rPr>
        <w:t>ISTOTNYCH WARUNKÓW ZAMÓWIENIA</w:t>
      </w:r>
    </w:p>
    <w:p w14:paraId="62D0AE90" w14:textId="77777777" w:rsidR="000C3562" w:rsidRDefault="000C3562" w:rsidP="00141EA8">
      <w:pPr>
        <w:jc w:val="center"/>
        <w:rPr>
          <w:rFonts w:ascii="Times New Roman" w:eastAsia="Calibri" w:hAnsi="Times New Roman"/>
          <w:b/>
          <w:color w:val="984806" w:themeColor="accent6" w:themeShade="80"/>
          <w:sz w:val="32"/>
          <w:szCs w:val="32"/>
          <w:lang w:eastAsia="en-US"/>
        </w:rPr>
      </w:pPr>
    </w:p>
    <w:p w14:paraId="7AC5B7EE" w14:textId="77777777" w:rsidR="000C3562" w:rsidRDefault="000C3562" w:rsidP="00141EA8">
      <w:pPr>
        <w:jc w:val="center"/>
        <w:rPr>
          <w:rFonts w:ascii="Times New Roman" w:eastAsia="Calibri" w:hAnsi="Times New Roman"/>
          <w:b/>
          <w:color w:val="984806" w:themeColor="accent6" w:themeShade="80"/>
          <w:sz w:val="32"/>
          <w:szCs w:val="32"/>
          <w:lang w:eastAsia="en-US"/>
        </w:rPr>
      </w:pPr>
    </w:p>
    <w:p w14:paraId="0E2E1BB3" w14:textId="77777777" w:rsidR="000C3562" w:rsidRPr="00B76B14" w:rsidRDefault="000C3562" w:rsidP="00141EA8">
      <w:pPr>
        <w:jc w:val="center"/>
        <w:rPr>
          <w:rFonts w:ascii="Times New Roman" w:eastAsia="Calibri" w:hAnsi="Times New Roman"/>
          <w:b/>
          <w:color w:val="984806" w:themeColor="accent6" w:themeShade="80"/>
          <w:sz w:val="32"/>
          <w:szCs w:val="32"/>
          <w:lang w:eastAsia="en-US"/>
        </w:rPr>
      </w:pPr>
    </w:p>
    <w:p w14:paraId="19E96DC8" w14:textId="77777777" w:rsidR="00E401B2" w:rsidRPr="007420EC" w:rsidRDefault="00E401B2" w:rsidP="00D26C51">
      <w:pPr>
        <w:jc w:val="center"/>
        <w:rPr>
          <w:rFonts w:ascii="Times New Roman" w:eastAsia="Calibri" w:hAnsi="Times New Roman"/>
          <w:szCs w:val="22"/>
          <w:lang w:eastAsia="en-US"/>
        </w:rPr>
      </w:pPr>
    </w:p>
    <w:p w14:paraId="2B255DA3" w14:textId="77777777" w:rsidR="00090871" w:rsidRDefault="00090871" w:rsidP="00D26C51">
      <w:pPr>
        <w:jc w:val="center"/>
        <w:rPr>
          <w:rFonts w:ascii="Times New Roman" w:eastAsia="Calibri" w:hAnsi="Times New Roman"/>
          <w:szCs w:val="22"/>
          <w:lang w:eastAsia="en-US"/>
        </w:rPr>
      </w:pPr>
      <w:r w:rsidRPr="007420EC">
        <w:rPr>
          <w:rFonts w:ascii="Times New Roman" w:eastAsia="Calibri" w:hAnsi="Times New Roman"/>
          <w:szCs w:val="22"/>
          <w:lang w:eastAsia="en-US"/>
        </w:rPr>
        <w:t>w postępowaniu o udzielenie zamówienia publicznego prowadzonym w trybie przetargu nieograniczonego</w:t>
      </w:r>
      <w:r w:rsidR="00E401B2"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na zadanie pod nazwą</w:t>
      </w:r>
      <w:r w:rsidR="00E401B2" w:rsidRPr="007420EC">
        <w:rPr>
          <w:rFonts w:ascii="Times New Roman" w:eastAsia="Calibri" w:hAnsi="Times New Roman"/>
          <w:szCs w:val="22"/>
          <w:lang w:eastAsia="en-US"/>
        </w:rPr>
        <w:t>:</w:t>
      </w:r>
    </w:p>
    <w:p w14:paraId="5385F0BC" w14:textId="77777777" w:rsidR="000C3562" w:rsidRPr="007420EC" w:rsidRDefault="000C3562" w:rsidP="00D26C51">
      <w:pPr>
        <w:jc w:val="center"/>
        <w:rPr>
          <w:rFonts w:ascii="Times New Roman" w:eastAsia="Calibri" w:hAnsi="Times New Roman"/>
          <w:szCs w:val="22"/>
          <w:lang w:eastAsia="en-US"/>
        </w:rPr>
      </w:pPr>
    </w:p>
    <w:p w14:paraId="547130D1" w14:textId="77777777" w:rsidR="00E401B2" w:rsidRPr="007420EC" w:rsidRDefault="00E401B2" w:rsidP="00D26C51">
      <w:pPr>
        <w:jc w:val="center"/>
        <w:rPr>
          <w:rFonts w:ascii="Times New Roman" w:eastAsia="Calibri" w:hAnsi="Times New Roman"/>
          <w:szCs w:val="22"/>
          <w:lang w:eastAsia="en-US"/>
        </w:rPr>
      </w:pPr>
    </w:p>
    <w:p w14:paraId="156A9792" w14:textId="5A980C76" w:rsidR="00090871" w:rsidRPr="007420EC" w:rsidRDefault="00141EA8" w:rsidP="00D26C51">
      <w:pPr>
        <w:jc w:val="center"/>
        <w:rPr>
          <w:rFonts w:ascii="Times New Roman" w:eastAsia="Calibri" w:hAnsi="Times New Roman"/>
          <w:b/>
          <w:bCs/>
          <w:noProof/>
          <w:szCs w:val="22"/>
          <w:lang w:eastAsia="en-US"/>
        </w:rPr>
      </w:pPr>
      <w:r w:rsidRPr="007420EC">
        <w:rPr>
          <w:rFonts w:ascii="Times New Roman" w:hAnsi="Times New Roman"/>
          <w:b/>
          <w:szCs w:val="22"/>
        </w:rPr>
        <w:t>„</w:t>
      </w:r>
      <w:r w:rsidR="005D0379" w:rsidRPr="007420EC">
        <w:rPr>
          <w:rFonts w:ascii="Times New Roman" w:hAnsi="Times New Roman"/>
          <w:b/>
          <w:szCs w:val="22"/>
        </w:rPr>
        <w:t xml:space="preserve">Odbiór i zagospodarowanie odpadów komunalnych od właścicieli nieruchomości zamieszkałych </w:t>
      </w:r>
      <w:r w:rsidR="00185B83">
        <w:rPr>
          <w:rFonts w:ascii="Times New Roman" w:hAnsi="Times New Roman"/>
          <w:b/>
          <w:szCs w:val="22"/>
        </w:rPr>
        <w:t>z</w:t>
      </w:r>
      <w:r w:rsidR="00185B83" w:rsidRPr="007420EC">
        <w:rPr>
          <w:rFonts w:ascii="Times New Roman" w:hAnsi="Times New Roman"/>
          <w:b/>
          <w:szCs w:val="22"/>
        </w:rPr>
        <w:t xml:space="preserve"> teren</w:t>
      </w:r>
      <w:r w:rsidR="00185B83">
        <w:rPr>
          <w:rFonts w:ascii="Times New Roman" w:hAnsi="Times New Roman"/>
          <w:b/>
          <w:szCs w:val="22"/>
        </w:rPr>
        <w:t>u</w:t>
      </w:r>
      <w:r w:rsidR="00185B83" w:rsidRPr="007420EC">
        <w:rPr>
          <w:rFonts w:ascii="Times New Roman" w:hAnsi="Times New Roman"/>
          <w:b/>
          <w:szCs w:val="22"/>
        </w:rPr>
        <w:t xml:space="preserve"> Gminy Łącko </w:t>
      </w:r>
      <w:r w:rsidR="00130998">
        <w:rPr>
          <w:rFonts w:ascii="Times New Roman" w:hAnsi="Times New Roman"/>
          <w:b/>
          <w:szCs w:val="22"/>
        </w:rPr>
        <w:t xml:space="preserve">w </w:t>
      </w:r>
      <w:r w:rsidR="003822D1">
        <w:rPr>
          <w:rFonts w:ascii="Times New Roman" w:hAnsi="Times New Roman"/>
          <w:b/>
          <w:szCs w:val="22"/>
        </w:rPr>
        <w:t>202</w:t>
      </w:r>
      <w:r w:rsidR="001D25A1">
        <w:rPr>
          <w:rFonts w:ascii="Times New Roman" w:hAnsi="Times New Roman"/>
          <w:b/>
          <w:szCs w:val="22"/>
        </w:rPr>
        <w:t>1</w:t>
      </w:r>
      <w:r w:rsidR="003822D1">
        <w:rPr>
          <w:rFonts w:ascii="Times New Roman" w:hAnsi="Times New Roman"/>
          <w:b/>
          <w:szCs w:val="22"/>
        </w:rPr>
        <w:t xml:space="preserve"> roku</w:t>
      </w:r>
      <w:r w:rsidRPr="007420EC">
        <w:rPr>
          <w:rFonts w:ascii="Times New Roman" w:hAnsi="Times New Roman"/>
          <w:b/>
          <w:szCs w:val="22"/>
        </w:rPr>
        <w:t>”</w:t>
      </w:r>
      <w:r w:rsidR="00B21FCE" w:rsidRPr="007420EC">
        <w:rPr>
          <w:rFonts w:ascii="Times New Roman" w:hAnsi="Times New Roman"/>
          <w:b/>
          <w:szCs w:val="22"/>
        </w:rPr>
        <w:t>.</w:t>
      </w:r>
    </w:p>
    <w:p w14:paraId="3545871E" w14:textId="77777777" w:rsidR="00E401B2" w:rsidRPr="007420EC" w:rsidRDefault="00E401B2" w:rsidP="00D26C51">
      <w:pPr>
        <w:jc w:val="center"/>
        <w:rPr>
          <w:rFonts w:ascii="Times New Roman" w:eastAsia="Calibri" w:hAnsi="Times New Roman"/>
          <w:szCs w:val="22"/>
          <w:lang w:eastAsia="en-US"/>
        </w:rPr>
      </w:pPr>
    </w:p>
    <w:p w14:paraId="475D63E3" w14:textId="77777777" w:rsidR="00E401B2" w:rsidRPr="007420EC" w:rsidRDefault="00E401B2" w:rsidP="00D26C51">
      <w:pPr>
        <w:jc w:val="center"/>
        <w:rPr>
          <w:rFonts w:ascii="Times New Roman" w:eastAsia="Calibri" w:hAnsi="Times New Roman"/>
          <w:szCs w:val="22"/>
          <w:lang w:eastAsia="en-US"/>
        </w:rPr>
      </w:pPr>
    </w:p>
    <w:p w14:paraId="64CDDB12" w14:textId="11F2273D" w:rsidR="00090871" w:rsidRPr="007420EC" w:rsidRDefault="00090871" w:rsidP="00D26C51">
      <w:pPr>
        <w:jc w:val="center"/>
        <w:rPr>
          <w:rFonts w:ascii="Times New Roman" w:hAnsi="Times New Roman"/>
          <w:b/>
          <w:szCs w:val="22"/>
          <w:vertAlign w:val="superscript"/>
        </w:rPr>
      </w:pPr>
      <w:r w:rsidRPr="007420EC">
        <w:rPr>
          <w:rFonts w:ascii="Times New Roman" w:eastAsia="Calibri" w:hAnsi="Times New Roman"/>
          <w:szCs w:val="22"/>
          <w:lang w:eastAsia="en-US"/>
        </w:rPr>
        <w:t>Nr postępowania:</w:t>
      </w:r>
      <w:r w:rsidR="001D4702" w:rsidRPr="007420EC">
        <w:rPr>
          <w:rFonts w:ascii="Times New Roman" w:eastAsia="Calibri" w:hAnsi="Times New Roman"/>
          <w:szCs w:val="22"/>
          <w:lang w:eastAsia="en-US"/>
        </w:rPr>
        <w:t xml:space="preserve">  </w:t>
      </w:r>
      <w:r w:rsidR="00954731">
        <w:rPr>
          <w:rFonts w:ascii="Times New Roman" w:eastAsia="Calibri" w:hAnsi="Times New Roman"/>
          <w:b/>
          <w:color w:val="000000" w:themeColor="text1"/>
          <w:szCs w:val="22"/>
          <w:lang w:eastAsia="en-US"/>
        </w:rPr>
        <w:t>ZGK.271</w:t>
      </w:r>
      <w:r w:rsidR="00845A32">
        <w:rPr>
          <w:rFonts w:ascii="Times New Roman" w:eastAsia="Calibri" w:hAnsi="Times New Roman"/>
          <w:b/>
          <w:color w:val="000000" w:themeColor="text1"/>
          <w:szCs w:val="22"/>
          <w:lang w:eastAsia="en-US"/>
        </w:rPr>
        <w:t>.</w:t>
      </w:r>
      <w:r w:rsidR="003822D1">
        <w:rPr>
          <w:rFonts w:ascii="Times New Roman" w:eastAsia="Calibri" w:hAnsi="Times New Roman"/>
          <w:b/>
          <w:color w:val="000000" w:themeColor="text1"/>
          <w:szCs w:val="22"/>
          <w:lang w:eastAsia="en-US"/>
        </w:rPr>
        <w:t>3</w:t>
      </w:r>
      <w:r w:rsidR="003A6548">
        <w:rPr>
          <w:rFonts w:ascii="Times New Roman" w:eastAsia="Calibri" w:hAnsi="Times New Roman"/>
          <w:b/>
          <w:color w:val="000000" w:themeColor="text1"/>
          <w:szCs w:val="22"/>
          <w:lang w:eastAsia="en-US"/>
        </w:rPr>
        <w:t>.20</w:t>
      </w:r>
      <w:r w:rsidR="003822D1">
        <w:rPr>
          <w:rFonts w:ascii="Times New Roman" w:eastAsia="Calibri" w:hAnsi="Times New Roman"/>
          <w:b/>
          <w:color w:val="000000" w:themeColor="text1"/>
          <w:szCs w:val="22"/>
          <w:lang w:eastAsia="en-US"/>
        </w:rPr>
        <w:t>20</w:t>
      </w:r>
    </w:p>
    <w:p w14:paraId="485A390D" w14:textId="77777777" w:rsidR="00090871" w:rsidRPr="007420EC" w:rsidRDefault="00090871" w:rsidP="00D26C51">
      <w:pPr>
        <w:pStyle w:val="pkt"/>
        <w:ind w:left="0" w:firstLine="0"/>
        <w:jc w:val="center"/>
        <w:rPr>
          <w:rFonts w:ascii="Times New Roman" w:hAnsi="Times New Roman"/>
          <w:sz w:val="22"/>
          <w:szCs w:val="22"/>
        </w:rPr>
      </w:pPr>
    </w:p>
    <w:p w14:paraId="484B76B2" w14:textId="77777777" w:rsidR="00E401B2" w:rsidRPr="007420EC" w:rsidRDefault="00E401B2" w:rsidP="00D26C51">
      <w:pPr>
        <w:pStyle w:val="pkt"/>
        <w:ind w:left="0" w:firstLine="0"/>
        <w:jc w:val="center"/>
        <w:rPr>
          <w:rFonts w:ascii="Times New Roman" w:hAnsi="Times New Roman"/>
          <w:sz w:val="22"/>
          <w:szCs w:val="22"/>
        </w:rPr>
      </w:pPr>
    </w:p>
    <w:p w14:paraId="121575BD" w14:textId="77777777" w:rsidR="00090871" w:rsidRPr="007420EC" w:rsidRDefault="00090871" w:rsidP="00D26C51">
      <w:pPr>
        <w:pStyle w:val="pkt"/>
        <w:ind w:left="0" w:firstLine="0"/>
        <w:jc w:val="center"/>
        <w:rPr>
          <w:rFonts w:ascii="Times New Roman" w:hAnsi="Times New Roman"/>
          <w:sz w:val="22"/>
          <w:szCs w:val="22"/>
        </w:rPr>
      </w:pPr>
      <w:r w:rsidRPr="007420EC">
        <w:rPr>
          <w:rFonts w:ascii="Times New Roman" w:hAnsi="Times New Roman"/>
          <w:sz w:val="22"/>
          <w:szCs w:val="22"/>
        </w:rPr>
        <w:t>Zamawiający</w:t>
      </w:r>
      <w:r w:rsidR="00B97FDD" w:rsidRPr="007420EC">
        <w:rPr>
          <w:rFonts w:ascii="Times New Roman" w:hAnsi="Times New Roman"/>
          <w:sz w:val="22"/>
          <w:szCs w:val="22"/>
        </w:rPr>
        <w:t>:</w:t>
      </w:r>
    </w:p>
    <w:p w14:paraId="5C529CCA" w14:textId="77777777" w:rsidR="00090871" w:rsidRPr="007420EC" w:rsidRDefault="00B97FDD" w:rsidP="00D26C51">
      <w:pPr>
        <w:pStyle w:val="pkt"/>
        <w:ind w:left="0" w:firstLine="0"/>
        <w:jc w:val="center"/>
        <w:rPr>
          <w:rFonts w:ascii="Times New Roman" w:hAnsi="Times New Roman"/>
          <w:b/>
          <w:sz w:val="22"/>
          <w:szCs w:val="22"/>
        </w:rPr>
      </w:pPr>
      <w:r w:rsidRPr="007420EC">
        <w:rPr>
          <w:rFonts w:ascii="Times New Roman" w:hAnsi="Times New Roman"/>
          <w:b/>
          <w:sz w:val="22"/>
          <w:szCs w:val="22"/>
        </w:rPr>
        <w:t>Zakład Gospodarki Komunalnej w Łącku</w:t>
      </w:r>
      <w:r w:rsidR="00D64E79" w:rsidRPr="00D64E79">
        <w:rPr>
          <w:rFonts w:ascii="Times New Roman" w:hAnsi="Times New Roman"/>
          <w:b/>
          <w:sz w:val="22"/>
          <w:szCs w:val="22"/>
        </w:rPr>
        <w:t xml:space="preserve"> </w:t>
      </w:r>
      <w:r w:rsidR="00D64E79">
        <w:rPr>
          <w:rFonts w:ascii="Times New Roman" w:hAnsi="Times New Roman"/>
          <w:b/>
          <w:sz w:val="22"/>
          <w:szCs w:val="22"/>
        </w:rPr>
        <w:t xml:space="preserve">działający w imieniu </w:t>
      </w:r>
      <w:r w:rsidR="00D64E79" w:rsidRPr="007420EC">
        <w:rPr>
          <w:rFonts w:ascii="Times New Roman" w:hAnsi="Times New Roman"/>
          <w:b/>
          <w:sz w:val="22"/>
          <w:szCs w:val="22"/>
        </w:rPr>
        <w:t>Gmin</w:t>
      </w:r>
      <w:r w:rsidR="00D64E79">
        <w:rPr>
          <w:rFonts w:ascii="Times New Roman" w:hAnsi="Times New Roman"/>
          <w:b/>
          <w:sz w:val="22"/>
          <w:szCs w:val="22"/>
        </w:rPr>
        <w:t>y</w:t>
      </w:r>
      <w:r w:rsidR="00D64E79" w:rsidRPr="007420EC">
        <w:rPr>
          <w:rFonts w:ascii="Times New Roman" w:hAnsi="Times New Roman"/>
          <w:b/>
          <w:sz w:val="22"/>
          <w:szCs w:val="22"/>
        </w:rPr>
        <w:t xml:space="preserve"> Łącko</w:t>
      </w:r>
    </w:p>
    <w:p w14:paraId="6855D602" w14:textId="77777777" w:rsidR="00090871" w:rsidRPr="007420EC" w:rsidRDefault="00B97FDD" w:rsidP="00D26C51">
      <w:pPr>
        <w:pStyle w:val="pkt"/>
        <w:ind w:left="0" w:firstLine="0"/>
        <w:jc w:val="center"/>
        <w:rPr>
          <w:rFonts w:ascii="Times New Roman" w:hAnsi="Times New Roman"/>
          <w:b/>
          <w:sz w:val="22"/>
          <w:szCs w:val="22"/>
        </w:rPr>
      </w:pPr>
      <w:r w:rsidRPr="007420EC">
        <w:rPr>
          <w:rFonts w:ascii="Times New Roman" w:hAnsi="Times New Roman"/>
          <w:b/>
          <w:sz w:val="22"/>
          <w:szCs w:val="22"/>
        </w:rPr>
        <w:t>33-390 Łącko 75</w:t>
      </w:r>
      <w:r w:rsidR="005D0379" w:rsidRPr="007420EC">
        <w:rPr>
          <w:rFonts w:ascii="Times New Roman" w:hAnsi="Times New Roman"/>
          <w:b/>
          <w:sz w:val="22"/>
          <w:szCs w:val="22"/>
        </w:rPr>
        <w:t>5</w:t>
      </w:r>
    </w:p>
    <w:p w14:paraId="400008C2" w14:textId="77777777" w:rsidR="00090871" w:rsidRPr="007420EC" w:rsidRDefault="00090871" w:rsidP="00D26C51">
      <w:pPr>
        <w:jc w:val="center"/>
        <w:rPr>
          <w:rFonts w:ascii="Times New Roman" w:hAnsi="Times New Roman"/>
          <w:szCs w:val="22"/>
        </w:rPr>
      </w:pPr>
    </w:p>
    <w:p w14:paraId="5C5CC1E2" w14:textId="77777777" w:rsidR="00090871" w:rsidRPr="007420EC" w:rsidRDefault="00090871" w:rsidP="00884749">
      <w:pPr>
        <w:rPr>
          <w:rFonts w:ascii="Times New Roman" w:eastAsia="Calibri" w:hAnsi="Times New Roman"/>
          <w:szCs w:val="22"/>
          <w:lang w:eastAsia="en-US"/>
        </w:rPr>
      </w:pPr>
    </w:p>
    <w:p w14:paraId="6D86D8E9" w14:textId="77777777" w:rsidR="00E401B2" w:rsidRPr="007420EC" w:rsidRDefault="00E401B2" w:rsidP="00884749">
      <w:pPr>
        <w:rPr>
          <w:rFonts w:ascii="Times New Roman" w:eastAsia="Calibri" w:hAnsi="Times New Roman"/>
          <w:szCs w:val="22"/>
          <w:lang w:eastAsia="en-US"/>
        </w:rPr>
      </w:pPr>
    </w:p>
    <w:p w14:paraId="693C4C5E" w14:textId="77777777" w:rsidR="00E401B2" w:rsidRPr="007420EC" w:rsidRDefault="00E401B2" w:rsidP="00884749">
      <w:pPr>
        <w:rPr>
          <w:rFonts w:ascii="Times New Roman" w:eastAsia="Calibri" w:hAnsi="Times New Roman"/>
          <w:szCs w:val="22"/>
          <w:lang w:eastAsia="en-US"/>
        </w:rPr>
      </w:pPr>
    </w:p>
    <w:p w14:paraId="494A9760" w14:textId="77777777" w:rsidR="00E401B2" w:rsidRPr="007420EC" w:rsidRDefault="00E401B2" w:rsidP="00884749">
      <w:pPr>
        <w:rPr>
          <w:rFonts w:ascii="Times New Roman" w:eastAsia="Calibri" w:hAnsi="Times New Roman"/>
          <w:szCs w:val="22"/>
          <w:lang w:eastAsia="en-US"/>
        </w:rPr>
      </w:pPr>
    </w:p>
    <w:p w14:paraId="4D9E26ED" w14:textId="77777777" w:rsidR="00E401B2" w:rsidRDefault="00E401B2" w:rsidP="00884749">
      <w:pPr>
        <w:rPr>
          <w:rFonts w:ascii="Times New Roman" w:eastAsia="Calibri" w:hAnsi="Times New Roman"/>
          <w:szCs w:val="22"/>
          <w:lang w:eastAsia="en-US"/>
        </w:rPr>
      </w:pPr>
    </w:p>
    <w:p w14:paraId="47481EE6" w14:textId="77777777" w:rsidR="00694B04" w:rsidRDefault="00694B04" w:rsidP="00884749">
      <w:pPr>
        <w:rPr>
          <w:rFonts w:ascii="Times New Roman" w:eastAsia="Calibri" w:hAnsi="Times New Roman"/>
          <w:szCs w:val="22"/>
          <w:lang w:eastAsia="en-US"/>
        </w:rPr>
      </w:pPr>
    </w:p>
    <w:p w14:paraId="34D63E5D" w14:textId="77777777" w:rsidR="00694B04" w:rsidRDefault="00694B04" w:rsidP="00884749">
      <w:pPr>
        <w:rPr>
          <w:rFonts w:ascii="Times New Roman" w:eastAsia="Calibri" w:hAnsi="Times New Roman"/>
          <w:szCs w:val="22"/>
          <w:lang w:eastAsia="en-US"/>
        </w:rPr>
      </w:pPr>
    </w:p>
    <w:p w14:paraId="1A234357" w14:textId="77777777" w:rsidR="00694B04" w:rsidRDefault="00694B04" w:rsidP="00884749">
      <w:pPr>
        <w:rPr>
          <w:rFonts w:ascii="Times New Roman" w:eastAsia="Calibri" w:hAnsi="Times New Roman"/>
          <w:szCs w:val="22"/>
          <w:lang w:eastAsia="en-US"/>
        </w:rPr>
      </w:pPr>
    </w:p>
    <w:p w14:paraId="55DB1401" w14:textId="77777777" w:rsidR="00694B04" w:rsidRDefault="00694B04" w:rsidP="00884749">
      <w:pPr>
        <w:rPr>
          <w:rFonts w:ascii="Times New Roman" w:eastAsia="Calibri" w:hAnsi="Times New Roman"/>
          <w:szCs w:val="22"/>
          <w:lang w:eastAsia="en-US"/>
        </w:rPr>
      </w:pPr>
    </w:p>
    <w:p w14:paraId="509B5B6E" w14:textId="77777777" w:rsidR="00694B04" w:rsidRDefault="00694B04" w:rsidP="00884749">
      <w:pPr>
        <w:rPr>
          <w:rFonts w:ascii="Times New Roman" w:eastAsia="Calibri" w:hAnsi="Times New Roman"/>
          <w:szCs w:val="22"/>
          <w:lang w:eastAsia="en-US"/>
        </w:rPr>
      </w:pPr>
    </w:p>
    <w:p w14:paraId="730F6878" w14:textId="77777777" w:rsidR="00694B04" w:rsidRDefault="00694B04" w:rsidP="00884749">
      <w:pPr>
        <w:rPr>
          <w:rFonts w:ascii="Times New Roman" w:eastAsia="Calibri" w:hAnsi="Times New Roman"/>
          <w:szCs w:val="22"/>
          <w:lang w:eastAsia="en-US"/>
        </w:rPr>
      </w:pPr>
    </w:p>
    <w:p w14:paraId="3127B7CF" w14:textId="77777777" w:rsidR="00694B04" w:rsidRDefault="00694B04" w:rsidP="00884749">
      <w:pPr>
        <w:rPr>
          <w:rFonts w:ascii="Times New Roman" w:eastAsia="Calibri" w:hAnsi="Times New Roman"/>
          <w:szCs w:val="22"/>
          <w:lang w:eastAsia="en-US"/>
        </w:rPr>
      </w:pPr>
    </w:p>
    <w:p w14:paraId="5BC34F8C" w14:textId="77777777" w:rsidR="00694B04" w:rsidRPr="007420EC" w:rsidRDefault="00694B04" w:rsidP="00884749">
      <w:pPr>
        <w:rPr>
          <w:rFonts w:ascii="Times New Roman" w:eastAsia="Calibri" w:hAnsi="Times New Roman"/>
          <w:szCs w:val="22"/>
          <w:lang w:eastAsia="en-US"/>
        </w:rPr>
      </w:pPr>
    </w:p>
    <w:p w14:paraId="6ECF9568" w14:textId="77777777" w:rsidR="00E401B2" w:rsidRPr="007420EC" w:rsidRDefault="00E401B2" w:rsidP="00884749">
      <w:pPr>
        <w:rPr>
          <w:rFonts w:ascii="Times New Roman" w:eastAsia="Calibri" w:hAnsi="Times New Roman"/>
          <w:szCs w:val="22"/>
          <w:lang w:eastAsia="en-US"/>
        </w:rPr>
      </w:pPr>
    </w:p>
    <w:p w14:paraId="2CA3B809" w14:textId="77777777" w:rsidR="00E401B2" w:rsidRPr="007420EC" w:rsidRDefault="00E401B2" w:rsidP="00884749">
      <w:pPr>
        <w:rPr>
          <w:rFonts w:ascii="Times New Roman" w:eastAsia="Calibri" w:hAnsi="Times New Roman"/>
          <w:szCs w:val="22"/>
          <w:lang w:eastAsia="en-US"/>
        </w:rPr>
      </w:pPr>
    </w:p>
    <w:p w14:paraId="1FD7F17C" w14:textId="77777777" w:rsidR="00E401B2" w:rsidRPr="007420EC" w:rsidRDefault="00E401B2" w:rsidP="00884749">
      <w:pPr>
        <w:rPr>
          <w:rFonts w:ascii="Times New Roman" w:eastAsia="Calibri" w:hAnsi="Times New Roman"/>
          <w:szCs w:val="22"/>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2"/>
      </w:tblGrid>
      <w:tr w:rsidR="00090871" w:rsidRPr="007420EC" w14:paraId="42CDEC5C" w14:textId="77777777" w:rsidTr="00E401B2">
        <w:trPr>
          <w:jc w:val="center"/>
        </w:trPr>
        <w:tc>
          <w:tcPr>
            <w:tcW w:w="6662" w:type="dxa"/>
            <w:shd w:val="clear" w:color="auto" w:fill="auto"/>
          </w:tcPr>
          <w:p w14:paraId="3A57EF13" w14:textId="6398060E" w:rsidR="00090871" w:rsidRDefault="001314D9" w:rsidP="001314D9">
            <w:pPr>
              <w:jc w:val="center"/>
              <w:rPr>
                <w:rFonts w:ascii="Times New Roman" w:eastAsia="Calibri" w:hAnsi="Times New Roman"/>
                <w:szCs w:val="22"/>
                <w:lang w:eastAsia="en-US"/>
              </w:rPr>
            </w:pPr>
            <w:r w:rsidRPr="007420EC">
              <w:rPr>
                <w:rFonts w:ascii="Times New Roman" w:eastAsia="Calibri" w:hAnsi="Times New Roman"/>
                <w:szCs w:val="22"/>
                <w:lang w:eastAsia="en-US"/>
              </w:rPr>
              <w:t>Na oryginale z</w:t>
            </w:r>
            <w:r w:rsidR="00090871" w:rsidRPr="007420EC">
              <w:rPr>
                <w:rFonts w:ascii="Times New Roman" w:eastAsia="Calibri" w:hAnsi="Times New Roman"/>
                <w:szCs w:val="22"/>
                <w:lang w:eastAsia="en-US"/>
              </w:rPr>
              <w:t>atwierdził</w:t>
            </w:r>
            <w:r w:rsidR="001D4702" w:rsidRPr="007420EC">
              <w:rPr>
                <w:rFonts w:ascii="Times New Roman" w:eastAsia="Calibri" w:hAnsi="Times New Roman"/>
                <w:szCs w:val="22"/>
                <w:lang w:eastAsia="en-US"/>
              </w:rPr>
              <w:t>:</w:t>
            </w:r>
          </w:p>
          <w:p w14:paraId="5A2D3408" w14:textId="77777777" w:rsidR="00304E31" w:rsidRPr="007420EC" w:rsidRDefault="00304E31" w:rsidP="001314D9">
            <w:pPr>
              <w:jc w:val="center"/>
              <w:rPr>
                <w:rFonts w:ascii="Times New Roman" w:eastAsia="Calibri" w:hAnsi="Times New Roman"/>
                <w:szCs w:val="22"/>
                <w:lang w:eastAsia="en-US"/>
              </w:rPr>
            </w:pPr>
          </w:p>
          <w:p w14:paraId="5A7B7B40" w14:textId="77777777" w:rsidR="001314D9" w:rsidRPr="007420EC" w:rsidRDefault="001314D9" w:rsidP="001314D9">
            <w:pPr>
              <w:rPr>
                <w:rFonts w:ascii="Times New Roman" w:eastAsia="Calibri" w:hAnsi="Times New Roman"/>
                <w:szCs w:val="22"/>
                <w:lang w:eastAsia="en-US"/>
              </w:rPr>
            </w:pPr>
            <w:r w:rsidRPr="007420EC">
              <w:rPr>
                <w:rFonts w:ascii="Times New Roman" w:eastAsia="Calibri" w:hAnsi="Times New Roman"/>
                <w:szCs w:val="22"/>
                <w:lang w:eastAsia="en-US"/>
              </w:rPr>
              <w:t>Kierownik Zakładu Gospodarki Komunalnej w Łącku</w:t>
            </w:r>
          </w:p>
          <w:p w14:paraId="4E342DCD" w14:textId="77777777" w:rsidR="001314D9" w:rsidRPr="007420EC" w:rsidRDefault="001314D9" w:rsidP="001314D9">
            <w:pPr>
              <w:rPr>
                <w:rFonts w:ascii="Times New Roman" w:eastAsia="Calibri" w:hAnsi="Times New Roman"/>
                <w:szCs w:val="22"/>
                <w:lang w:eastAsia="en-US"/>
              </w:rPr>
            </w:pPr>
            <w:r w:rsidRPr="007420EC">
              <w:rPr>
                <w:rFonts w:ascii="Times New Roman" w:eastAsia="Calibri" w:hAnsi="Times New Roman"/>
                <w:szCs w:val="22"/>
                <w:lang w:eastAsia="en-US"/>
              </w:rPr>
              <w:t xml:space="preserve">mgr inż. Paweł Czepielik </w:t>
            </w:r>
          </w:p>
        </w:tc>
      </w:tr>
      <w:tr w:rsidR="00090871" w:rsidRPr="007420EC" w14:paraId="78C62927" w14:textId="77777777" w:rsidTr="00E401B2">
        <w:trPr>
          <w:jc w:val="center"/>
        </w:trPr>
        <w:tc>
          <w:tcPr>
            <w:tcW w:w="6662" w:type="dxa"/>
            <w:shd w:val="clear" w:color="auto" w:fill="auto"/>
          </w:tcPr>
          <w:p w14:paraId="7E88DA12" w14:textId="77777777" w:rsidR="00304E31" w:rsidRDefault="00304E31" w:rsidP="002A2774">
            <w:pPr>
              <w:jc w:val="left"/>
              <w:rPr>
                <w:rFonts w:ascii="Times New Roman" w:eastAsia="Calibri" w:hAnsi="Times New Roman"/>
                <w:szCs w:val="22"/>
                <w:lang w:eastAsia="en-US"/>
              </w:rPr>
            </w:pPr>
          </w:p>
          <w:p w14:paraId="70F16BEC" w14:textId="1331F4CB" w:rsidR="00090871" w:rsidRPr="007420EC" w:rsidRDefault="00954731" w:rsidP="002A2774">
            <w:pPr>
              <w:jc w:val="left"/>
              <w:rPr>
                <w:rFonts w:ascii="Times New Roman" w:eastAsia="Calibri" w:hAnsi="Times New Roman"/>
                <w:szCs w:val="22"/>
                <w:lang w:eastAsia="en-US"/>
              </w:rPr>
            </w:pPr>
            <w:r>
              <w:rPr>
                <w:rFonts w:ascii="Times New Roman" w:eastAsia="Calibri" w:hAnsi="Times New Roman"/>
                <w:szCs w:val="22"/>
                <w:lang w:eastAsia="en-US"/>
              </w:rPr>
              <w:t xml:space="preserve">Łącko, </w:t>
            </w:r>
            <w:r w:rsidR="003822D1">
              <w:rPr>
                <w:rFonts w:ascii="Times New Roman" w:eastAsia="Calibri" w:hAnsi="Times New Roman"/>
                <w:szCs w:val="22"/>
                <w:lang w:eastAsia="en-US"/>
              </w:rPr>
              <w:t>31</w:t>
            </w:r>
            <w:r w:rsidR="007E7EA5">
              <w:rPr>
                <w:rFonts w:ascii="Times New Roman" w:eastAsia="Calibri" w:hAnsi="Times New Roman"/>
                <w:szCs w:val="22"/>
                <w:lang w:eastAsia="en-US"/>
              </w:rPr>
              <w:t>.0</w:t>
            </w:r>
            <w:r w:rsidR="003822D1">
              <w:rPr>
                <w:rFonts w:ascii="Times New Roman" w:eastAsia="Calibri" w:hAnsi="Times New Roman"/>
                <w:szCs w:val="22"/>
                <w:lang w:eastAsia="en-US"/>
              </w:rPr>
              <w:t>8</w:t>
            </w:r>
            <w:r w:rsidR="003A6548">
              <w:rPr>
                <w:rFonts w:ascii="Times New Roman" w:eastAsia="Calibri" w:hAnsi="Times New Roman"/>
                <w:szCs w:val="22"/>
                <w:lang w:eastAsia="en-US"/>
              </w:rPr>
              <w:t>.20</w:t>
            </w:r>
            <w:r w:rsidR="003822D1">
              <w:rPr>
                <w:rFonts w:ascii="Times New Roman" w:eastAsia="Calibri" w:hAnsi="Times New Roman"/>
                <w:szCs w:val="22"/>
                <w:lang w:eastAsia="en-US"/>
              </w:rPr>
              <w:t>20</w:t>
            </w:r>
            <w:r w:rsidR="002A2774">
              <w:rPr>
                <w:rFonts w:ascii="Times New Roman" w:eastAsia="Calibri" w:hAnsi="Times New Roman"/>
                <w:szCs w:val="22"/>
                <w:lang w:eastAsia="en-US"/>
              </w:rPr>
              <w:t xml:space="preserve"> r.</w:t>
            </w:r>
            <w:r w:rsidR="005D0379" w:rsidRPr="007420EC">
              <w:rPr>
                <w:rFonts w:ascii="Times New Roman" w:eastAsia="Calibri" w:hAnsi="Times New Roman"/>
                <w:szCs w:val="22"/>
                <w:lang w:eastAsia="en-US"/>
              </w:rPr>
              <w:t xml:space="preserve"> </w:t>
            </w:r>
          </w:p>
        </w:tc>
      </w:tr>
    </w:tbl>
    <w:p w14:paraId="6525B713" w14:textId="77777777" w:rsidR="00090871" w:rsidRPr="007420EC" w:rsidRDefault="00090871" w:rsidP="00884749">
      <w:pPr>
        <w:rPr>
          <w:rFonts w:ascii="Times New Roman" w:hAnsi="Times New Roman"/>
          <w:szCs w:val="22"/>
        </w:rPr>
      </w:pPr>
    </w:p>
    <w:p w14:paraId="72ED421E" w14:textId="77777777" w:rsidR="00090871" w:rsidRPr="007420EC" w:rsidRDefault="00090871" w:rsidP="00884749">
      <w:pPr>
        <w:rPr>
          <w:rFonts w:ascii="Times New Roman" w:hAnsi="Times New Roman"/>
          <w:szCs w:val="22"/>
        </w:rPr>
      </w:pPr>
      <w:r w:rsidRPr="007420EC">
        <w:rPr>
          <w:rFonts w:ascii="Times New Roman" w:hAnsi="Times New Roman"/>
          <w:szCs w:val="22"/>
        </w:rPr>
        <w:br w:type="page"/>
      </w:r>
    </w:p>
    <w:p w14:paraId="130E8086" w14:textId="77777777" w:rsidR="00B03FBB" w:rsidRPr="005E1643" w:rsidRDefault="00090871" w:rsidP="009E7D95">
      <w:pPr>
        <w:pStyle w:val="Nagwek1"/>
        <w:rPr>
          <w:rFonts w:ascii="Times New Roman" w:hAnsi="Times New Roman" w:cs="Times New Roman"/>
          <w:sz w:val="26"/>
          <w:szCs w:val="26"/>
        </w:rPr>
      </w:pPr>
      <w:r w:rsidRPr="005E1643">
        <w:rPr>
          <w:rFonts w:ascii="Times New Roman" w:hAnsi="Times New Roman" w:cs="Times New Roman"/>
          <w:sz w:val="26"/>
          <w:szCs w:val="26"/>
        </w:rPr>
        <w:lastRenderedPageBreak/>
        <w:t>Nazwa i adres Zamawiającego</w:t>
      </w:r>
    </w:p>
    <w:p w14:paraId="2E653F77" w14:textId="77777777" w:rsidR="00B97FDD" w:rsidRPr="007420EC" w:rsidRDefault="00B97FDD" w:rsidP="00B97FDD">
      <w:pPr>
        <w:pStyle w:val="Akapitzlist"/>
        <w:ind w:left="0"/>
        <w:rPr>
          <w:rFonts w:ascii="Times New Roman" w:hAnsi="Times New Roman"/>
          <w:szCs w:val="22"/>
        </w:rPr>
      </w:pPr>
      <w:r w:rsidRPr="007420EC">
        <w:rPr>
          <w:rFonts w:ascii="Times New Roman" w:hAnsi="Times New Roman"/>
          <w:szCs w:val="22"/>
        </w:rPr>
        <w:t xml:space="preserve">Zamawiający: </w:t>
      </w:r>
      <w:r w:rsidRPr="007420EC">
        <w:rPr>
          <w:rFonts w:ascii="Times New Roman" w:hAnsi="Times New Roman"/>
          <w:szCs w:val="22"/>
        </w:rPr>
        <w:tab/>
      </w:r>
      <w:r w:rsidR="00694B04" w:rsidRPr="007420EC">
        <w:rPr>
          <w:rFonts w:ascii="Times New Roman" w:hAnsi="Times New Roman"/>
          <w:b/>
          <w:szCs w:val="22"/>
        </w:rPr>
        <w:t>Zakład Gospodarki Komunalnej w Łącku</w:t>
      </w:r>
      <w:r w:rsidR="003A6548" w:rsidRPr="003A6548">
        <w:rPr>
          <w:rFonts w:ascii="Times New Roman" w:hAnsi="Times New Roman"/>
          <w:b/>
          <w:szCs w:val="22"/>
        </w:rPr>
        <w:t xml:space="preserve"> </w:t>
      </w:r>
      <w:r w:rsidR="003A6548">
        <w:rPr>
          <w:rFonts w:ascii="Times New Roman" w:hAnsi="Times New Roman"/>
          <w:b/>
          <w:szCs w:val="22"/>
        </w:rPr>
        <w:t>działający w imieniu Gminy</w:t>
      </w:r>
      <w:r w:rsidR="003A6548" w:rsidRPr="007420EC">
        <w:rPr>
          <w:rFonts w:ascii="Times New Roman" w:hAnsi="Times New Roman"/>
          <w:b/>
          <w:szCs w:val="22"/>
        </w:rPr>
        <w:t xml:space="preserve"> Łącko</w:t>
      </w:r>
      <w:r w:rsidR="003A6548">
        <w:rPr>
          <w:rFonts w:ascii="Times New Roman" w:hAnsi="Times New Roman"/>
          <w:b/>
          <w:szCs w:val="22"/>
        </w:rPr>
        <w:t xml:space="preserve"> </w:t>
      </w:r>
    </w:p>
    <w:p w14:paraId="7D408734" w14:textId="77777777" w:rsidR="00B97FDD" w:rsidRPr="007420EC" w:rsidRDefault="00B97FDD" w:rsidP="00B97FDD">
      <w:pPr>
        <w:pStyle w:val="Akapitzlist"/>
        <w:ind w:left="0"/>
        <w:rPr>
          <w:rFonts w:ascii="Times New Roman" w:hAnsi="Times New Roman"/>
          <w:szCs w:val="22"/>
        </w:rPr>
      </w:pPr>
      <w:r w:rsidRPr="007420EC">
        <w:rPr>
          <w:rFonts w:ascii="Times New Roman" w:hAnsi="Times New Roman"/>
          <w:szCs w:val="22"/>
        </w:rPr>
        <w:t xml:space="preserve">Adres: </w:t>
      </w:r>
      <w:r w:rsidRPr="007420EC">
        <w:rPr>
          <w:rFonts w:ascii="Times New Roman" w:hAnsi="Times New Roman"/>
          <w:szCs w:val="22"/>
        </w:rPr>
        <w:tab/>
      </w:r>
      <w:r w:rsidRPr="007420EC">
        <w:rPr>
          <w:rFonts w:ascii="Times New Roman" w:hAnsi="Times New Roman"/>
          <w:szCs w:val="22"/>
        </w:rPr>
        <w:tab/>
      </w:r>
      <w:r w:rsidRPr="007420EC">
        <w:rPr>
          <w:rFonts w:ascii="Times New Roman" w:hAnsi="Times New Roman"/>
          <w:b/>
          <w:szCs w:val="22"/>
        </w:rPr>
        <w:t>Łącko 755, 33-390 Łącko</w:t>
      </w:r>
    </w:p>
    <w:p w14:paraId="2F8FC0F7" w14:textId="2947016E" w:rsidR="00B97FDD" w:rsidRPr="006D53A7" w:rsidRDefault="00304E31" w:rsidP="00B97FDD">
      <w:pPr>
        <w:pStyle w:val="Akapitzlist"/>
        <w:ind w:left="0"/>
        <w:rPr>
          <w:rFonts w:ascii="Times New Roman" w:hAnsi="Times New Roman"/>
          <w:szCs w:val="22"/>
        </w:rPr>
      </w:pPr>
      <w:r>
        <w:rPr>
          <w:rFonts w:ascii="Times New Roman" w:hAnsi="Times New Roman"/>
          <w:szCs w:val="22"/>
        </w:rPr>
        <w:t>T</w:t>
      </w:r>
      <w:r w:rsidR="00130998">
        <w:rPr>
          <w:rFonts w:ascii="Times New Roman" w:hAnsi="Times New Roman"/>
          <w:szCs w:val="22"/>
        </w:rPr>
        <w:t>el</w:t>
      </w:r>
      <w:r>
        <w:rPr>
          <w:rFonts w:ascii="Times New Roman" w:hAnsi="Times New Roman"/>
          <w:szCs w:val="22"/>
        </w:rPr>
        <w:t>.</w:t>
      </w:r>
      <w:r w:rsidR="00B97FDD" w:rsidRPr="006D53A7">
        <w:rPr>
          <w:rFonts w:ascii="Times New Roman" w:hAnsi="Times New Roman"/>
          <w:szCs w:val="22"/>
        </w:rPr>
        <w:t>:</w:t>
      </w:r>
      <w:r w:rsidR="00B97FDD" w:rsidRPr="006D53A7">
        <w:rPr>
          <w:rFonts w:ascii="Times New Roman" w:hAnsi="Times New Roman"/>
          <w:szCs w:val="22"/>
        </w:rPr>
        <w:tab/>
        <w:t xml:space="preserve">            </w:t>
      </w:r>
      <w:r w:rsidR="00B97FDD" w:rsidRPr="006D53A7">
        <w:rPr>
          <w:rFonts w:ascii="Times New Roman" w:hAnsi="Times New Roman"/>
          <w:b/>
          <w:szCs w:val="22"/>
        </w:rPr>
        <w:t xml:space="preserve">+48 18 444-55-58 </w:t>
      </w:r>
    </w:p>
    <w:p w14:paraId="38EA8CF0" w14:textId="77777777" w:rsidR="00B97FDD" w:rsidRPr="00381964" w:rsidRDefault="00B97FDD" w:rsidP="00B97FDD">
      <w:pPr>
        <w:pStyle w:val="Akapitzlist"/>
        <w:ind w:left="0"/>
        <w:rPr>
          <w:rFonts w:ascii="Times New Roman" w:hAnsi="Times New Roman"/>
          <w:szCs w:val="22"/>
        </w:rPr>
      </w:pPr>
      <w:r w:rsidRPr="00381964">
        <w:rPr>
          <w:rFonts w:ascii="Times New Roman" w:hAnsi="Times New Roman"/>
          <w:szCs w:val="22"/>
        </w:rPr>
        <w:t>E-mail:</w:t>
      </w:r>
      <w:r w:rsidRPr="00381964">
        <w:rPr>
          <w:rFonts w:ascii="Times New Roman" w:hAnsi="Times New Roman"/>
          <w:szCs w:val="22"/>
        </w:rPr>
        <w:tab/>
      </w:r>
      <w:r w:rsidRPr="00381964">
        <w:rPr>
          <w:rFonts w:ascii="Times New Roman" w:hAnsi="Times New Roman"/>
          <w:szCs w:val="22"/>
        </w:rPr>
        <w:tab/>
        <w:t xml:space="preserve"> </w:t>
      </w:r>
      <w:r w:rsidRPr="00381964">
        <w:rPr>
          <w:rFonts w:ascii="Times New Roman" w:hAnsi="Times New Roman"/>
          <w:b/>
          <w:szCs w:val="22"/>
        </w:rPr>
        <w:t>przetargi_zgk@lacko.pl</w:t>
      </w:r>
    </w:p>
    <w:p w14:paraId="192D986D" w14:textId="77777777" w:rsidR="00B97FDD" w:rsidRDefault="00B97FDD" w:rsidP="00B97FDD">
      <w:pPr>
        <w:pStyle w:val="Akapitzlist"/>
        <w:ind w:left="0"/>
        <w:rPr>
          <w:rFonts w:ascii="Times New Roman" w:hAnsi="Times New Roman"/>
          <w:b/>
          <w:szCs w:val="22"/>
        </w:rPr>
      </w:pPr>
      <w:r w:rsidRPr="007420EC">
        <w:rPr>
          <w:rFonts w:ascii="Times New Roman" w:hAnsi="Times New Roman"/>
          <w:szCs w:val="22"/>
        </w:rPr>
        <w:t xml:space="preserve">Strona www: </w:t>
      </w:r>
      <w:r w:rsidRPr="007420EC">
        <w:rPr>
          <w:rFonts w:ascii="Times New Roman" w:hAnsi="Times New Roman"/>
          <w:b/>
          <w:szCs w:val="22"/>
        </w:rPr>
        <w:t>www.</w:t>
      </w:r>
      <w:r w:rsidR="00694B04" w:rsidRPr="007420EC">
        <w:rPr>
          <w:rFonts w:ascii="Times New Roman" w:hAnsi="Times New Roman"/>
          <w:b/>
          <w:szCs w:val="22"/>
        </w:rPr>
        <w:t xml:space="preserve"> </w:t>
      </w:r>
      <w:r w:rsidRPr="007420EC">
        <w:rPr>
          <w:rFonts w:ascii="Times New Roman" w:hAnsi="Times New Roman"/>
          <w:b/>
          <w:szCs w:val="22"/>
        </w:rPr>
        <w:t>lacko.pl</w:t>
      </w:r>
      <w:r w:rsidR="00694B04">
        <w:rPr>
          <w:rFonts w:ascii="Times New Roman" w:hAnsi="Times New Roman"/>
          <w:b/>
          <w:szCs w:val="22"/>
        </w:rPr>
        <w:t>/</w:t>
      </w:r>
      <w:r w:rsidR="003A6548">
        <w:rPr>
          <w:rFonts w:ascii="Times New Roman" w:hAnsi="Times New Roman"/>
          <w:b/>
          <w:szCs w:val="22"/>
        </w:rPr>
        <w:t>przetargi.html</w:t>
      </w:r>
      <w:r w:rsidR="008D3FCF">
        <w:rPr>
          <w:rFonts w:ascii="Times New Roman" w:hAnsi="Times New Roman"/>
          <w:b/>
          <w:szCs w:val="22"/>
        </w:rPr>
        <w:t xml:space="preserve"> </w:t>
      </w:r>
    </w:p>
    <w:p w14:paraId="053D3AC9" w14:textId="77777777" w:rsidR="00B97FDD" w:rsidRPr="007420EC" w:rsidRDefault="00B97FDD" w:rsidP="00B97FDD">
      <w:pPr>
        <w:pStyle w:val="Akapitzlist"/>
        <w:ind w:left="0"/>
        <w:rPr>
          <w:rFonts w:ascii="Times New Roman" w:hAnsi="Times New Roman"/>
          <w:szCs w:val="22"/>
        </w:rPr>
      </w:pPr>
      <w:r w:rsidRPr="007420EC">
        <w:rPr>
          <w:rFonts w:ascii="Times New Roman" w:hAnsi="Times New Roman"/>
          <w:szCs w:val="22"/>
        </w:rPr>
        <w:t>NIP:</w:t>
      </w:r>
      <w:r w:rsidRPr="007420EC">
        <w:rPr>
          <w:rFonts w:ascii="Times New Roman" w:hAnsi="Times New Roman"/>
          <w:szCs w:val="22"/>
        </w:rPr>
        <w:tab/>
      </w:r>
      <w:r w:rsidRPr="007420EC">
        <w:rPr>
          <w:rFonts w:ascii="Times New Roman" w:hAnsi="Times New Roman"/>
          <w:szCs w:val="22"/>
        </w:rPr>
        <w:tab/>
        <w:t xml:space="preserve"> </w:t>
      </w:r>
      <w:r w:rsidR="001924CF" w:rsidRPr="007420EC">
        <w:rPr>
          <w:rFonts w:ascii="Times New Roman" w:hAnsi="Times New Roman"/>
          <w:b/>
          <w:szCs w:val="22"/>
        </w:rPr>
        <w:t>7343514742</w:t>
      </w:r>
    </w:p>
    <w:p w14:paraId="1904D271" w14:textId="77777777" w:rsidR="00B97FDD" w:rsidRPr="007420EC" w:rsidRDefault="00B97FDD" w:rsidP="00B97FDD">
      <w:pPr>
        <w:pStyle w:val="Akapitzlist"/>
        <w:ind w:left="0"/>
        <w:rPr>
          <w:rFonts w:ascii="Times New Roman" w:hAnsi="Times New Roman"/>
          <w:szCs w:val="22"/>
        </w:rPr>
      </w:pPr>
      <w:r w:rsidRPr="007420EC">
        <w:rPr>
          <w:rFonts w:ascii="Times New Roman" w:hAnsi="Times New Roman"/>
          <w:szCs w:val="22"/>
        </w:rPr>
        <w:t>REGON:</w:t>
      </w:r>
      <w:r w:rsidRPr="007420EC">
        <w:rPr>
          <w:rFonts w:ascii="Times New Roman" w:hAnsi="Times New Roman"/>
          <w:szCs w:val="22"/>
        </w:rPr>
        <w:tab/>
        <w:t xml:space="preserve"> </w:t>
      </w:r>
      <w:r w:rsidR="001924CF" w:rsidRPr="007420EC">
        <w:rPr>
          <w:rFonts w:ascii="Times New Roman" w:hAnsi="Times New Roman"/>
          <w:b/>
          <w:szCs w:val="22"/>
        </w:rPr>
        <w:t>491892423</w:t>
      </w:r>
    </w:p>
    <w:p w14:paraId="6909ECF9" w14:textId="77777777" w:rsidR="00090871" w:rsidRPr="005E1643" w:rsidRDefault="00090871" w:rsidP="009E7D95">
      <w:pPr>
        <w:pStyle w:val="Nagwek1"/>
        <w:rPr>
          <w:rFonts w:ascii="Times New Roman" w:hAnsi="Times New Roman" w:cs="Times New Roman"/>
          <w:sz w:val="26"/>
          <w:szCs w:val="26"/>
        </w:rPr>
      </w:pPr>
      <w:r w:rsidRPr="005E1643">
        <w:rPr>
          <w:rFonts w:ascii="Times New Roman" w:hAnsi="Times New Roman" w:cs="Times New Roman"/>
          <w:sz w:val="26"/>
          <w:szCs w:val="26"/>
        </w:rPr>
        <w:t>Tryb udzielenia zamówienia</w:t>
      </w:r>
    </w:p>
    <w:p w14:paraId="3CD507F0" w14:textId="7251756B" w:rsidR="00112208" w:rsidRPr="00112208" w:rsidRDefault="00C90DAC" w:rsidP="00112208">
      <w:pPr>
        <w:pStyle w:val="Style22"/>
        <w:widowControl/>
        <w:spacing w:line="240" w:lineRule="auto"/>
        <w:rPr>
          <w:rStyle w:val="FontStyle57"/>
          <w:rFonts w:ascii="Times New Roman" w:hAnsi="Times New Roman" w:cs="Times New Roman"/>
        </w:rPr>
      </w:pPr>
      <w:r>
        <w:rPr>
          <w:rFonts w:ascii="Times New Roman" w:hAnsi="Times New Roman"/>
          <w:szCs w:val="22"/>
        </w:rPr>
        <w:t xml:space="preserve">2.1 </w:t>
      </w:r>
      <w:r w:rsidR="00090871" w:rsidRPr="007420EC">
        <w:rPr>
          <w:rFonts w:ascii="Times New Roman" w:hAnsi="Times New Roman"/>
          <w:szCs w:val="22"/>
        </w:rPr>
        <w:t>Postępowanie prowadzone jest w trybie przetargu nieograniczoneg</w:t>
      </w:r>
      <w:r w:rsidR="005D0379" w:rsidRPr="007420EC">
        <w:rPr>
          <w:rFonts w:ascii="Times New Roman" w:hAnsi="Times New Roman"/>
          <w:szCs w:val="22"/>
        </w:rPr>
        <w:t>o zgodnie z przepisami ustawy z </w:t>
      </w:r>
      <w:r w:rsidR="00090871" w:rsidRPr="007420EC">
        <w:rPr>
          <w:rFonts w:ascii="Times New Roman" w:hAnsi="Times New Roman"/>
          <w:szCs w:val="22"/>
        </w:rPr>
        <w:t>dnia 24 stycznia 1994 r. Prawo zamówień</w:t>
      </w:r>
      <w:r w:rsidR="00CE3497">
        <w:rPr>
          <w:rFonts w:ascii="Times New Roman" w:hAnsi="Times New Roman"/>
          <w:szCs w:val="22"/>
        </w:rPr>
        <w:t xml:space="preserve"> publicznych (t</w:t>
      </w:r>
      <w:r w:rsidR="008D3FCF">
        <w:rPr>
          <w:rFonts w:ascii="Times New Roman" w:hAnsi="Times New Roman"/>
          <w:szCs w:val="22"/>
        </w:rPr>
        <w:t>j. Dz. U. z 201</w:t>
      </w:r>
      <w:r w:rsidR="003822D1">
        <w:rPr>
          <w:rFonts w:ascii="Times New Roman" w:hAnsi="Times New Roman"/>
          <w:szCs w:val="22"/>
        </w:rPr>
        <w:t>9</w:t>
      </w:r>
      <w:r w:rsidR="00090871" w:rsidRPr="007420EC">
        <w:rPr>
          <w:rFonts w:ascii="Times New Roman" w:hAnsi="Times New Roman"/>
          <w:szCs w:val="22"/>
        </w:rPr>
        <w:t xml:space="preserve"> r. poz. </w:t>
      </w:r>
      <w:r w:rsidR="008D3FCF">
        <w:rPr>
          <w:rFonts w:ascii="Times New Roman" w:hAnsi="Times New Roman"/>
          <w:szCs w:val="22"/>
        </w:rPr>
        <w:t>1</w:t>
      </w:r>
      <w:r w:rsidR="003822D1">
        <w:rPr>
          <w:rFonts w:ascii="Times New Roman" w:hAnsi="Times New Roman"/>
          <w:szCs w:val="22"/>
        </w:rPr>
        <w:t>843</w:t>
      </w:r>
      <w:r w:rsidR="003A6548">
        <w:rPr>
          <w:rFonts w:ascii="Times New Roman" w:hAnsi="Times New Roman"/>
          <w:szCs w:val="22"/>
        </w:rPr>
        <w:t xml:space="preserve"> ze zm.</w:t>
      </w:r>
      <w:r w:rsidR="008D3FCF">
        <w:rPr>
          <w:rFonts w:ascii="Times New Roman" w:hAnsi="Times New Roman"/>
          <w:szCs w:val="22"/>
        </w:rPr>
        <w:t xml:space="preserve">) </w:t>
      </w:r>
      <w:r w:rsidR="00090871" w:rsidRPr="007420EC">
        <w:rPr>
          <w:rFonts w:ascii="Times New Roman" w:hAnsi="Times New Roman"/>
          <w:szCs w:val="22"/>
        </w:rPr>
        <w:t xml:space="preserve"> zwanej w dalszej części SIWZ „ustawą”, o szacunkowej wartości powyżej kwot określonych w przepisach wydanych na pods</w:t>
      </w:r>
      <w:r w:rsidR="00112208">
        <w:rPr>
          <w:rFonts w:ascii="Times New Roman" w:hAnsi="Times New Roman"/>
          <w:szCs w:val="22"/>
        </w:rPr>
        <w:t>tawie art. 11 pkt 8 ustawy</w:t>
      </w:r>
      <w:r w:rsidR="00112208" w:rsidRPr="00112208">
        <w:t xml:space="preserve"> </w:t>
      </w:r>
      <w:r w:rsidR="00112208" w:rsidRPr="00112208">
        <w:rPr>
          <w:rStyle w:val="FontStyle57"/>
          <w:rFonts w:ascii="Times New Roman" w:hAnsi="Times New Roman" w:cs="Times New Roman"/>
        </w:rPr>
        <w:t>Prawo zamówień publicznych, w związku z tym do niniejszego zamówienia stosuje się przepisy właściwe dla zamówień przekraczających kwoty o których mowa w rat. 11 ust. 8 ustawy Prawo zamówień publicznych.</w:t>
      </w:r>
    </w:p>
    <w:p w14:paraId="539E6937" w14:textId="77777777" w:rsidR="00090871" w:rsidRDefault="00090871" w:rsidP="00884749">
      <w:pPr>
        <w:rPr>
          <w:rFonts w:ascii="Times New Roman" w:hAnsi="Times New Roman"/>
          <w:szCs w:val="22"/>
        </w:rPr>
      </w:pPr>
    </w:p>
    <w:p w14:paraId="7F373373" w14:textId="77777777" w:rsidR="008D3FCF" w:rsidRDefault="008D3FCF" w:rsidP="008D3FCF">
      <w:pPr>
        <w:pStyle w:val="Akapitzlist"/>
        <w:ind w:left="0"/>
        <w:rPr>
          <w:rFonts w:ascii="Times New Roman" w:hAnsi="Times New Roman"/>
          <w:b/>
          <w:szCs w:val="22"/>
        </w:rPr>
      </w:pPr>
      <w:r>
        <w:rPr>
          <w:rFonts w:ascii="Times New Roman" w:hAnsi="Times New Roman"/>
          <w:szCs w:val="22"/>
        </w:rPr>
        <w:t xml:space="preserve">Postępowanie prowadzone jest w formie elektronicznej za pośrednictwem platformy </w:t>
      </w:r>
      <w:r w:rsidR="003A6548">
        <w:rPr>
          <w:rFonts w:ascii="Times New Roman" w:hAnsi="Times New Roman"/>
          <w:szCs w:val="22"/>
        </w:rPr>
        <w:t>minipotrtal.pl</w:t>
      </w:r>
    </w:p>
    <w:p w14:paraId="03BDC621" w14:textId="77777777" w:rsidR="00C90DAC" w:rsidRDefault="00C90DAC" w:rsidP="008D3FCF">
      <w:pPr>
        <w:pStyle w:val="Akapitzlist"/>
        <w:ind w:left="0"/>
        <w:rPr>
          <w:rFonts w:ascii="Times New Roman" w:hAnsi="Times New Roman"/>
          <w:b/>
          <w:szCs w:val="22"/>
        </w:rPr>
      </w:pPr>
    </w:p>
    <w:p w14:paraId="2266A380" w14:textId="2A5456DB" w:rsidR="00C90DAC" w:rsidRPr="00C90DAC" w:rsidRDefault="006D53A7" w:rsidP="006D53A7">
      <w:pPr>
        <w:pStyle w:val="Nagwek2"/>
        <w:numPr>
          <w:ilvl w:val="0"/>
          <w:numId w:val="0"/>
        </w:numPr>
        <w:tabs>
          <w:tab w:val="left" w:pos="1116"/>
        </w:tabs>
        <w:spacing w:before="14" w:line="403" w:lineRule="exact"/>
        <w:ind w:left="576" w:hanging="576"/>
        <w:jc w:val="left"/>
        <w:rPr>
          <w:rStyle w:val="FontStyle62"/>
        </w:rPr>
      </w:pPr>
      <w:r>
        <w:rPr>
          <w:rStyle w:val="FontStyle62"/>
        </w:rPr>
        <w:t xml:space="preserve">2.2 </w:t>
      </w:r>
      <w:r w:rsidR="00C90DAC" w:rsidRPr="00C90DAC">
        <w:rPr>
          <w:rStyle w:val="FontStyle62"/>
        </w:rPr>
        <w:t xml:space="preserve">Wartość szacunkowa zamówienia przekracza kwotę </w:t>
      </w:r>
      <w:r w:rsidR="006725A2">
        <w:rPr>
          <w:rStyle w:val="FontStyle62"/>
        </w:rPr>
        <w:t>214 000,00 euro.</w:t>
      </w:r>
    </w:p>
    <w:p w14:paraId="569B323A" w14:textId="77777777" w:rsidR="00C90DAC" w:rsidRPr="00C90DAC" w:rsidRDefault="00C90DAC" w:rsidP="003C1D2E">
      <w:pPr>
        <w:pStyle w:val="Nagwek2"/>
        <w:numPr>
          <w:ilvl w:val="1"/>
          <w:numId w:val="22"/>
        </w:numPr>
        <w:tabs>
          <w:tab w:val="left" w:pos="1116"/>
        </w:tabs>
        <w:spacing w:line="403" w:lineRule="exact"/>
        <w:jc w:val="left"/>
        <w:rPr>
          <w:rStyle w:val="FontStyle62"/>
        </w:rPr>
      </w:pPr>
      <w:r w:rsidRPr="00C90DAC">
        <w:rPr>
          <w:rStyle w:val="FontStyle62"/>
        </w:rPr>
        <w:t>Ogłoszenie o zamówieniu zostało:</w:t>
      </w:r>
    </w:p>
    <w:p w14:paraId="1AE2B4E9" w14:textId="77777777" w:rsidR="00C90DAC" w:rsidRPr="00C90DAC" w:rsidRDefault="00C90DAC" w:rsidP="003C1D2E">
      <w:pPr>
        <w:pStyle w:val="Style21"/>
        <w:widowControl/>
        <w:numPr>
          <w:ilvl w:val="0"/>
          <w:numId w:val="21"/>
        </w:numPr>
        <w:tabs>
          <w:tab w:val="left" w:pos="1163"/>
        </w:tabs>
        <w:ind w:left="810"/>
        <w:rPr>
          <w:rStyle w:val="FontStyle62"/>
        </w:rPr>
      </w:pPr>
      <w:r w:rsidRPr="00C90DAC">
        <w:rPr>
          <w:rStyle w:val="FontStyle62"/>
        </w:rPr>
        <w:t xml:space="preserve">opublikowane w Dzienniku Urzędowym </w:t>
      </w:r>
      <w:r w:rsidR="00112208">
        <w:rPr>
          <w:rStyle w:val="FontStyle62"/>
        </w:rPr>
        <w:t>Unii</w:t>
      </w:r>
      <w:r w:rsidRPr="00C90DAC">
        <w:rPr>
          <w:rStyle w:val="FontStyle62"/>
        </w:rPr>
        <w:t xml:space="preserve"> Europejski</w:t>
      </w:r>
      <w:r w:rsidR="00112208">
        <w:rPr>
          <w:rStyle w:val="FontStyle62"/>
        </w:rPr>
        <w:t>ej</w:t>
      </w:r>
      <w:r w:rsidRPr="00C90DAC">
        <w:rPr>
          <w:rStyle w:val="FontStyle62"/>
        </w:rPr>
        <w:t>,</w:t>
      </w:r>
    </w:p>
    <w:p w14:paraId="06432052" w14:textId="77777777" w:rsidR="00C90DAC" w:rsidRPr="00C90DAC" w:rsidRDefault="00C90DAC" w:rsidP="003C1D2E">
      <w:pPr>
        <w:pStyle w:val="Style21"/>
        <w:widowControl/>
        <w:numPr>
          <w:ilvl w:val="0"/>
          <w:numId w:val="21"/>
        </w:numPr>
        <w:tabs>
          <w:tab w:val="left" w:pos="1163"/>
        </w:tabs>
        <w:ind w:left="810"/>
        <w:rPr>
          <w:rStyle w:val="FontStyle62"/>
        </w:rPr>
      </w:pPr>
      <w:r w:rsidRPr="00C90DAC">
        <w:rPr>
          <w:rStyle w:val="FontStyle62"/>
        </w:rPr>
        <w:t>zamieszczone na stronie Zamawiającego</w:t>
      </w:r>
      <w:r w:rsidR="00112208">
        <w:rPr>
          <w:rStyle w:val="FontStyle62"/>
        </w:rPr>
        <w:t>: www.lacko.pl/przetargi.html</w:t>
      </w:r>
      <w:r w:rsidRPr="00C90DAC">
        <w:rPr>
          <w:rStyle w:val="FontStyle64"/>
        </w:rPr>
        <w:t>,</w:t>
      </w:r>
    </w:p>
    <w:p w14:paraId="01FBCC28" w14:textId="77777777" w:rsidR="008D3FCF" w:rsidRDefault="00C90DAC" w:rsidP="003C1D2E">
      <w:pPr>
        <w:pStyle w:val="Nagwek2"/>
        <w:numPr>
          <w:ilvl w:val="1"/>
          <w:numId w:val="22"/>
        </w:numPr>
        <w:rPr>
          <w:rStyle w:val="FontStyle62"/>
        </w:rPr>
      </w:pPr>
      <w:r w:rsidRPr="00C90DAC">
        <w:rPr>
          <w:rStyle w:val="FontStyle62"/>
        </w:rPr>
        <w:t xml:space="preserve">Specyfikacja Istotnych Warunków Zamówienia </w:t>
      </w:r>
      <w:r w:rsidR="00112208">
        <w:rPr>
          <w:rStyle w:val="FontStyle62"/>
        </w:rPr>
        <w:t xml:space="preserve">wraz z załącznikami </w:t>
      </w:r>
      <w:r w:rsidRPr="00C90DAC">
        <w:rPr>
          <w:rStyle w:val="FontStyle62"/>
        </w:rPr>
        <w:t>została udostępniona</w:t>
      </w:r>
      <w:r w:rsidR="00112208">
        <w:rPr>
          <w:rStyle w:val="FontStyle62"/>
        </w:rPr>
        <w:t xml:space="preserve"> bezpłatnie</w:t>
      </w:r>
      <w:r w:rsidRPr="00C90DAC">
        <w:rPr>
          <w:rStyle w:val="FontStyle62"/>
        </w:rPr>
        <w:t xml:space="preserve"> na stron</w:t>
      </w:r>
      <w:r w:rsidR="00112208">
        <w:rPr>
          <w:rStyle w:val="FontStyle62"/>
        </w:rPr>
        <w:t xml:space="preserve">ie internetowej Zamawiającego </w:t>
      </w:r>
      <w:r w:rsidRPr="00C90DAC">
        <w:rPr>
          <w:rStyle w:val="FontStyle62"/>
        </w:rPr>
        <w:t>od dnia publikacji ogłoszenia o zamówieniu  w Dzienniku Urzędowym</w:t>
      </w:r>
      <w:r w:rsidR="00112208">
        <w:rPr>
          <w:rStyle w:val="FontStyle62"/>
        </w:rPr>
        <w:t xml:space="preserve"> Unii Europejskiej</w:t>
      </w:r>
      <w:r w:rsidRPr="00C90DAC">
        <w:rPr>
          <w:rStyle w:val="FontStyle62"/>
        </w:rPr>
        <w:t xml:space="preserve"> do upływu terminu składania ofert.</w:t>
      </w:r>
    </w:p>
    <w:p w14:paraId="33D3BFEC" w14:textId="71EF2FFE" w:rsidR="00112208" w:rsidRPr="00112208" w:rsidRDefault="00112208" w:rsidP="003C1D2E">
      <w:pPr>
        <w:pStyle w:val="Nagwek2"/>
        <w:numPr>
          <w:ilvl w:val="1"/>
          <w:numId w:val="22"/>
        </w:numPr>
        <w:rPr>
          <w:rStyle w:val="FontStyle57"/>
          <w:rFonts w:ascii="Times New Roman" w:hAnsi="Times New Roman" w:cs="Times New Roman"/>
          <w:sz w:val="22"/>
          <w:szCs w:val="22"/>
        </w:rPr>
      </w:pPr>
      <w:r w:rsidRPr="00112208">
        <w:rPr>
          <w:rStyle w:val="FontStyle57"/>
          <w:rFonts w:ascii="Times New Roman" w:hAnsi="Times New Roman" w:cs="Times New Roman"/>
        </w:rPr>
        <w:t>Niniejsza SIWZ</w:t>
      </w:r>
      <w:r w:rsidR="003822D1">
        <w:rPr>
          <w:rStyle w:val="FontStyle57"/>
          <w:rFonts w:ascii="Times New Roman" w:hAnsi="Times New Roman" w:cs="Times New Roman"/>
        </w:rPr>
        <w:t xml:space="preserve"> </w:t>
      </w:r>
      <w:r w:rsidRPr="00112208">
        <w:rPr>
          <w:rStyle w:val="FontStyle57"/>
          <w:rFonts w:ascii="Times New Roman" w:hAnsi="Times New Roman" w:cs="Times New Roman"/>
        </w:rPr>
        <w:t>ze</w:t>
      </w:r>
      <w:r w:rsidR="003822D1">
        <w:rPr>
          <w:rStyle w:val="FontStyle57"/>
          <w:rFonts w:ascii="Times New Roman" w:hAnsi="Times New Roman" w:cs="Times New Roman"/>
        </w:rPr>
        <w:t xml:space="preserve"> </w:t>
      </w:r>
      <w:r w:rsidRPr="00112208">
        <w:rPr>
          <w:rStyle w:val="FontStyle57"/>
          <w:rFonts w:ascii="Times New Roman" w:hAnsi="Times New Roman" w:cs="Times New Roman"/>
        </w:rPr>
        <w:t>wszystkimi załącznikami oraz ewentualnymi późniejszymi uzupełnieniami stanowi komplet materiałów niezbędnych do przygotowania oferty.</w:t>
      </w:r>
    </w:p>
    <w:p w14:paraId="5D768CB6" w14:textId="4AA94FCD" w:rsidR="00112208" w:rsidRPr="00112208" w:rsidRDefault="00112208" w:rsidP="00112208">
      <w:pPr>
        <w:pStyle w:val="Style22"/>
        <w:widowControl/>
        <w:spacing w:line="293" w:lineRule="exact"/>
        <w:rPr>
          <w:rStyle w:val="FontStyle62"/>
          <w:sz w:val="24"/>
          <w:szCs w:val="24"/>
        </w:rPr>
      </w:pPr>
      <w:r w:rsidRPr="00112208">
        <w:rPr>
          <w:rStyle w:val="FontStyle57"/>
          <w:rFonts w:ascii="Times New Roman" w:hAnsi="Times New Roman" w:cs="Times New Roman"/>
        </w:rPr>
        <w:t xml:space="preserve">Przed terminem składania ofert Wykonawcy winni sprawdzić ponownie zawartość umieszczonych na stronie internetowej, w ramach niniejszego postępowania, dokumentów, </w:t>
      </w:r>
      <w:r w:rsidR="003822D1">
        <w:rPr>
          <w:rStyle w:val="FontStyle57"/>
          <w:rFonts w:ascii="Times New Roman" w:hAnsi="Times New Roman" w:cs="Times New Roman"/>
        </w:rPr>
        <w:t xml:space="preserve">                  </w:t>
      </w:r>
      <w:r w:rsidRPr="00112208">
        <w:rPr>
          <w:rStyle w:val="FontStyle57"/>
          <w:rFonts w:ascii="Times New Roman" w:hAnsi="Times New Roman" w:cs="Times New Roman"/>
        </w:rPr>
        <w:t>w celu zapoznania się z treścią ewentualnych odpowiedzi lub wyjaśnień, albo innymi wprowadzonymi zmianami. Za zapoznanie się z całością udostępnionych dokumentów odpowiada Wykonawca.</w:t>
      </w:r>
    </w:p>
    <w:p w14:paraId="28011A01" w14:textId="77777777" w:rsidR="00A0356A" w:rsidRPr="00416DBF" w:rsidRDefault="00A0356A" w:rsidP="003C1D2E">
      <w:pPr>
        <w:pStyle w:val="Nagwek2"/>
        <w:numPr>
          <w:ilvl w:val="1"/>
          <w:numId w:val="22"/>
        </w:numPr>
        <w:rPr>
          <w:rFonts w:ascii="Times New Roman" w:hAnsi="Times New Roman" w:cs="Times New Roman"/>
          <w:color w:val="000000"/>
          <w:szCs w:val="22"/>
        </w:rPr>
      </w:pPr>
      <w:r w:rsidRPr="00416DBF">
        <w:rPr>
          <w:rFonts w:ascii="Times New Roman" w:hAnsi="Times New Roman"/>
          <w:szCs w:val="22"/>
        </w:rPr>
        <w:t>Zamawiający zgodnie z art. 24aa ustawy najpierw dokona oceny ofert, a następnie zbada, czy wykonawca, którego oferta została oceniona jako najkorzystniejsza, nie podlega wykluczeniu oraz spełnia warunki udziału w postępowaniu.</w:t>
      </w:r>
    </w:p>
    <w:p w14:paraId="4D4F63D1" w14:textId="77777777" w:rsidR="00090871" w:rsidRPr="005E1643" w:rsidRDefault="00090871" w:rsidP="009E7D95">
      <w:pPr>
        <w:pStyle w:val="Nagwek1"/>
        <w:rPr>
          <w:rFonts w:ascii="Times New Roman" w:hAnsi="Times New Roman" w:cs="Times New Roman"/>
          <w:sz w:val="26"/>
          <w:szCs w:val="26"/>
        </w:rPr>
      </w:pPr>
      <w:r w:rsidRPr="005E1643">
        <w:rPr>
          <w:rFonts w:ascii="Times New Roman" w:hAnsi="Times New Roman" w:cs="Times New Roman"/>
          <w:sz w:val="26"/>
          <w:szCs w:val="26"/>
        </w:rPr>
        <w:t>Opis przedmiotu zamówienia</w:t>
      </w:r>
    </w:p>
    <w:p w14:paraId="79B51F64" w14:textId="43FDC335" w:rsidR="00090871" w:rsidRPr="007420EC" w:rsidRDefault="005D0379" w:rsidP="005D0379">
      <w:pPr>
        <w:pStyle w:val="Nagwek2"/>
        <w:rPr>
          <w:rFonts w:ascii="Times New Roman" w:hAnsi="Times New Roman" w:cs="Times New Roman"/>
          <w:szCs w:val="22"/>
        </w:rPr>
      </w:pPr>
      <w:r w:rsidRPr="007420EC">
        <w:rPr>
          <w:rFonts w:ascii="Times New Roman" w:hAnsi="Times New Roman" w:cs="Times New Roman"/>
          <w:szCs w:val="22"/>
        </w:rPr>
        <w:t xml:space="preserve">Przedmiotem zamówienia </w:t>
      </w:r>
      <w:r w:rsidR="00112208">
        <w:rPr>
          <w:rFonts w:ascii="Times New Roman" w:hAnsi="Times New Roman" w:cs="Times New Roman"/>
          <w:szCs w:val="22"/>
        </w:rPr>
        <w:t>są</w:t>
      </w:r>
      <w:r w:rsidRPr="007420EC">
        <w:rPr>
          <w:rFonts w:ascii="Times New Roman" w:hAnsi="Times New Roman" w:cs="Times New Roman"/>
          <w:szCs w:val="22"/>
        </w:rPr>
        <w:t xml:space="preserve"> usług</w:t>
      </w:r>
      <w:r w:rsidR="00112208">
        <w:rPr>
          <w:rFonts w:ascii="Times New Roman" w:hAnsi="Times New Roman" w:cs="Times New Roman"/>
          <w:szCs w:val="22"/>
        </w:rPr>
        <w:t>i</w:t>
      </w:r>
      <w:r w:rsidRPr="007420EC">
        <w:rPr>
          <w:rFonts w:ascii="Times New Roman" w:hAnsi="Times New Roman" w:cs="Times New Roman"/>
          <w:szCs w:val="22"/>
        </w:rPr>
        <w:t xml:space="preserve"> polega</w:t>
      </w:r>
      <w:r w:rsidR="002B4C5A" w:rsidRPr="007420EC">
        <w:rPr>
          <w:rFonts w:ascii="Times New Roman" w:hAnsi="Times New Roman" w:cs="Times New Roman"/>
          <w:szCs w:val="22"/>
        </w:rPr>
        <w:t>jąc</w:t>
      </w:r>
      <w:r w:rsidR="003822D1">
        <w:rPr>
          <w:rFonts w:ascii="Times New Roman" w:hAnsi="Times New Roman" w:cs="Times New Roman"/>
          <w:szCs w:val="22"/>
        </w:rPr>
        <w:t>e</w:t>
      </w:r>
      <w:r w:rsidR="002B4C5A" w:rsidRPr="007420EC">
        <w:rPr>
          <w:rFonts w:ascii="Times New Roman" w:hAnsi="Times New Roman" w:cs="Times New Roman"/>
          <w:szCs w:val="22"/>
        </w:rPr>
        <w:t xml:space="preserve"> na odbieraniu, transporcie</w:t>
      </w:r>
      <w:r w:rsidR="00AF7D40" w:rsidRPr="007420EC">
        <w:rPr>
          <w:rFonts w:ascii="Times New Roman" w:hAnsi="Times New Roman" w:cs="Times New Roman"/>
          <w:szCs w:val="22"/>
        </w:rPr>
        <w:t xml:space="preserve"> </w:t>
      </w:r>
      <w:r w:rsidRPr="007420EC">
        <w:rPr>
          <w:rFonts w:ascii="Times New Roman" w:hAnsi="Times New Roman" w:cs="Times New Roman"/>
          <w:szCs w:val="22"/>
        </w:rPr>
        <w:t xml:space="preserve">i zagospodarowaniu </w:t>
      </w:r>
      <w:r w:rsidR="005E1643">
        <w:rPr>
          <w:rFonts w:ascii="Times New Roman" w:hAnsi="Times New Roman" w:cs="Times New Roman"/>
          <w:szCs w:val="22"/>
        </w:rPr>
        <w:t xml:space="preserve">                </w:t>
      </w:r>
      <w:r w:rsidR="00130998">
        <w:rPr>
          <w:rFonts w:ascii="Times New Roman" w:hAnsi="Times New Roman" w:cs="Times New Roman"/>
          <w:szCs w:val="22"/>
        </w:rPr>
        <w:t xml:space="preserve">w </w:t>
      </w:r>
      <w:r w:rsidR="003822D1">
        <w:rPr>
          <w:rFonts w:ascii="Times New Roman" w:hAnsi="Times New Roman" w:cs="Times New Roman"/>
          <w:szCs w:val="22"/>
        </w:rPr>
        <w:t>202</w:t>
      </w:r>
      <w:r w:rsidR="001D25A1">
        <w:rPr>
          <w:rFonts w:ascii="Times New Roman" w:hAnsi="Times New Roman" w:cs="Times New Roman"/>
          <w:szCs w:val="22"/>
        </w:rPr>
        <w:t>1</w:t>
      </w:r>
      <w:r w:rsidR="003822D1">
        <w:rPr>
          <w:rFonts w:ascii="Times New Roman" w:hAnsi="Times New Roman" w:cs="Times New Roman"/>
          <w:szCs w:val="22"/>
        </w:rPr>
        <w:t xml:space="preserve"> roku</w:t>
      </w:r>
      <w:r w:rsidR="00130998">
        <w:rPr>
          <w:rFonts w:ascii="Times New Roman" w:hAnsi="Times New Roman" w:cs="Times New Roman"/>
          <w:szCs w:val="22"/>
        </w:rPr>
        <w:t xml:space="preserve"> </w:t>
      </w:r>
      <w:r w:rsidRPr="007420EC">
        <w:rPr>
          <w:rFonts w:ascii="Times New Roman" w:hAnsi="Times New Roman" w:cs="Times New Roman"/>
          <w:szCs w:val="22"/>
        </w:rPr>
        <w:t>odpadów komunalnych od właścicieli nieruchomości, na których zamieszkują mieszkańcy oraz z nieruchomości niezamieszkałych, na których znajdują się domki letniskowe lub inne nieruchomości wykorzystywane</w:t>
      </w:r>
      <w:r w:rsidR="007C092B" w:rsidRPr="007420EC">
        <w:rPr>
          <w:rFonts w:ascii="Times New Roman" w:eastAsia="Times New Roman" w:hAnsi="Times New Roman" w:cs="Times New Roman"/>
          <w:szCs w:val="22"/>
        </w:rPr>
        <w:t xml:space="preserve"> jedynie przez część roku</w:t>
      </w:r>
      <w:r w:rsidRPr="007420EC">
        <w:rPr>
          <w:rFonts w:ascii="Times New Roman" w:hAnsi="Times New Roman" w:cs="Times New Roman"/>
          <w:szCs w:val="22"/>
        </w:rPr>
        <w:t xml:space="preserve"> na cele </w:t>
      </w:r>
      <w:proofErr w:type="spellStart"/>
      <w:r w:rsidRPr="007420EC">
        <w:rPr>
          <w:rFonts w:ascii="Times New Roman" w:hAnsi="Times New Roman" w:cs="Times New Roman"/>
          <w:szCs w:val="22"/>
        </w:rPr>
        <w:t>rekreacyjno</w:t>
      </w:r>
      <w:proofErr w:type="spellEnd"/>
      <w:r w:rsidRPr="007420EC">
        <w:rPr>
          <w:rFonts w:ascii="Times New Roman" w:hAnsi="Times New Roman" w:cs="Times New Roman"/>
          <w:szCs w:val="22"/>
        </w:rPr>
        <w:t xml:space="preserve"> - wypoczynkowe na terenie Gminy Łącko</w:t>
      </w:r>
      <w:r w:rsidR="002B4C5A" w:rsidRPr="007420EC">
        <w:rPr>
          <w:rFonts w:ascii="Times New Roman" w:hAnsi="Times New Roman" w:cs="Times New Roman"/>
          <w:szCs w:val="22"/>
        </w:rPr>
        <w:t xml:space="preserve"> </w:t>
      </w:r>
      <w:r w:rsidRPr="007420EC">
        <w:rPr>
          <w:rFonts w:ascii="Times New Roman" w:hAnsi="Times New Roman" w:cs="Times New Roman"/>
          <w:szCs w:val="22"/>
        </w:rPr>
        <w:t>a także z punktu selektywnego zbierania odpadów</w:t>
      </w:r>
      <w:r w:rsidR="00B1612F" w:rsidRPr="007420EC">
        <w:rPr>
          <w:rFonts w:ascii="Times New Roman" w:hAnsi="Times New Roman" w:cs="Times New Roman"/>
          <w:szCs w:val="22"/>
        </w:rPr>
        <w:t xml:space="preserve"> </w:t>
      </w:r>
      <w:r w:rsidR="00130998">
        <w:rPr>
          <w:rFonts w:ascii="Times New Roman" w:hAnsi="Times New Roman" w:cs="Times New Roman"/>
          <w:szCs w:val="22"/>
        </w:rPr>
        <w:t xml:space="preserve">                      </w:t>
      </w:r>
      <w:r w:rsidR="003822D1">
        <w:rPr>
          <w:rFonts w:ascii="Times New Roman" w:hAnsi="Times New Roman" w:cs="Times New Roman"/>
          <w:szCs w:val="22"/>
        </w:rPr>
        <w:lastRenderedPageBreak/>
        <w:t xml:space="preserve">komunalnych </w:t>
      </w:r>
      <w:r w:rsidRPr="007420EC">
        <w:rPr>
          <w:rFonts w:ascii="Times New Roman" w:hAnsi="Times New Roman" w:cs="Times New Roman"/>
          <w:szCs w:val="22"/>
        </w:rPr>
        <w:t>w sposób zapewniający osiągnięcie wymaganych odpowiednimi przepisami prawa poziomów recyklingu, przygotowani</w:t>
      </w:r>
      <w:r w:rsidR="003822D1">
        <w:rPr>
          <w:rFonts w:ascii="Times New Roman" w:hAnsi="Times New Roman" w:cs="Times New Roman"/>
          <w:szCs w:val="22"/>
        </w:rPr>
        <w:t>a</w:t>
      </w:r>
      <w:r w:rsidRPr="007420EC">
        <w:rPr>
          <w:rFonts w:ascii="Times New Roman" w:hAnsi="Times New Roman" w:cs="Times New Roman"/>
          <w:szCs w:val="22"/>
        </w:rPr>
        <w:t xml:space="preserve"> do ponownego użycia i odzysku innymi metodami oraz ograniczenia masy odpadów komunalnych ulegających biodegradacji przekazywanych do składowania, zgodnie</w:t>
      </w:r>
      <w:r w:rsidR="00B1612F" w:rsidRPr="007420EC">
        <w:rPr>
          <w:rFonts w:ascii="Times New Roman" w:hAnsi="Times New Roman" w:cs="Times New Roman"/>
          <w:szCs w:val="22"/>
        </w:rPr>
        <w:t xml:space="preserve"> </w:t>
      </w:r>
      <w:r w:rsidRPr="007420EC">
        <w:rPr>
          <w:rFonts w:ascii="Times New Roman" w:hAnsi="Times New Roman" w:cs="Times New Roman"/>
          <w:szCs w:val="22"/>
        </w:rPr>
        <w:t xml:space="preserve">z ustawą z dnia 13 września 1996 r. o utrzymaniu czystości i </w:t>
      </w:r>
      <w:r w:rsidR="002B4C5A" w:rsidRPr="007420EC">
        <w:rPr>
          <w:rFonts w:ascii="Times New Roman" w:hAnsi="Times New Roman" w:cs="Times New Roman"/>
          <w:szCs w:val="22"/>
        </w:rPr>
        <w:t xml:space="preserve">porządku w </w:t>
      </w:r>
      <w:r w:rsidR="002B4C5A" w:rsidRPr="007E7EA5">
        <w:rPr>
          <w:rFonts w:ascii="Times New Roman" w:hAnsi="Times New Roman" w:cs="Times New Roman"/>
          <w:szCs w:val="22"/>
        </w:rPr>
        <w:t>gminach</w:t>
      </w:r>
      <w:r w:rsidR="003822D1">
        <w:rPr>
          <w:rFonts w:ascii="Times New Roman" w:hAnsi="Times New Roman" w:cs="Times New Roman"/>
          <w:szCs w:val="22"/>
        </w:rPr>
        <w:t xml:space="preserve"> </w:t>
      </w:r>
      <w:r w:rsidR="00CE3497" w:rsidRPr="007E7EA5">
        <w:rPr>
          <w:rFonts w:ascii="Times New Roman" w:hAnsi="Times New Roman" w:cs="Times New Roman"/>
          <w:szCs w:val="22"/>
        </w:rPr>
        <w:t>(t</w:t>
      </w:r>
      <w:r w:rsidR="002B4C5A" w:rsidRPr="007E7EA5">
        <w:rPr>
          <w:rFonts w:ascii="Times New Roman" w:hAnsi="Times New Roman" w:cs="Times New Roman"/>
          <w:szCs w:val="22"/>
        </w:rPr>
        <w:t>j. Dz. U.</w:t>
      </w:r>
      <w:r w:rsidR="007E3557" w:rsidRPr="007E7EA5">
        <w:rPr>
          <w:rFonts w:ascii="Times New Roman" w:hAnsi="Times New Roman" w:cs="Times New Roman"/>
          <w:szCs w:val="22"/>
        </w:rPr>
        <w:t xml:space="preserve">  </w:t>
      </w:r>
      <w:r w:rsidR="00F5326A" w:rsidRPr="007E7EA5">
        <w:rPr>
          <w:rFonts w:ascii="Times New Roman" w:hAnsi="Times New Roman" w:cs="Times New Roman"/>
          <w:szCs w:val="22"/>
        </w:rPr>
        <w:t xml:space="preserve">z </w:t>
      </w:r>
      <w:r w:rsidR="00C90DAC" w:rsidRPr="007E7EA5">
        <w:rPr>
          <w:rFonts w:ascii="Times New Roman" w:hAnsi="Times New Roman" w:cs="Times New Roman"/>
          <w:szCs w:val="22"/>
        </w:rPr>
        <w:t xml:space="preserve"> </w:t>
      </w:r>
      <w:r w:rsidR="00F5326A" w:rsidRPr="007E7EA5">
        <w:rPr>
          <w:rFonts w:ascii="Times New Roman" w:hAnsi="Times New Roman" w:cs="Times New Roman"/>
          <w:szCs w:val="22"/>
        </w:rPr>
        <w:t>20</w:t>
      </w:r>
      <w:r w:rsidR="00C319EC">
        <w:rPr>
          <w:rFonts w:ascii="Times New Roman" w:hAnsi="Times New Roman" w:cs="Times New Roman"/>
          <w:szCs w:val="22"/>
        </w:rPr>
        <w:t>20</w:t>
      </w:r>
      <w:r w:rsidRPr="007E7EA5">
        <w:rPr>
          <w:rFonts w:ascii="Times New Roman" w:hAnsi="Times New Roman" w:cs="Times New Roman"/>
          <w:szCs w:val="22"/>
        </w:rPr>
        <w:t xml:space="preserve"> r. poz. </w:t>
      </w:r>
      <w:r w:rsidR="00C319EC">
        <w:rPr>
          <w:rFonts w:ascii="Times New Roman" w:hAnsi="Times New Roman" w:cs="Times New Roman"/>
          <w:szCs w:val="22"/>
        </w:rPr>
        <w:t>1439</w:t>
      </w:r>
      <w:r w:rsidR="00076535" w:rsidRPr="007E7EA5">
        <w:rPr>
          <w:rFonts w:ascii="Times New Roman" w:hAnsi="Times New Roman" w:cs="Times New Roman"/>
          <w:szCs w:val="22"/>
        </w:rPr>
        <w:t xml:space="preserve"> ze zm.</w:t>
      </w:r>
      <w:r w:rsidRPr="007E7EA5">
        <w:rPr>
          <w:rFonts w:ascii="Times New Roman" w:hAnsi="Times New Roman" w:cs="Times New Roman"/>
          <w:szCs w:val="22"/>
        </w:rPr>
        <w:t>),</w:t>
      </w:r>
      <w:r w:rsidRPr="007420EC">
        <w:rPr>
          <w:rFonts w:ascii="Times New Roman" w:hAnsi="Times New Roman" w:cs="Times New Roman"/>
          <w:szCs w:val="22"/>
        </w:rPr>
        <w:t xml:space="preserve"> postanowieniami Wojewódzkiego Planu Gospodarki Odpadami, przyjętego uchwałą Sejmiku Województwa Małopolskiego Nr XXV/397/12  z dnia</w:t>
      </w:r>
      <w:r w:rsidR="003822D1">
        <w:rPr>
          <w:rFonts w:ascii="Times New Roman" w:hAnsi="Times New Roman" w:cs="Times New Roman"/>
          <w:szCs w:val="22"/>
        </w:rPr>
        <w:t xml:space="preserve"> </w:t>
      </w:r>
      <w:r w:rsidRPr="007420EC">
        <w:rPr>
          <w:rFonts w:ascii="Times New Roman" w:hAnsi="Times New Roman" w:cs="Times New Roman"/>
          <w:szCs w:val="22"/>
        </w:rPr>
        <w:t xml:space="preserve">2 lipca 2012 r. z </w:t>
      </w:r>
      <w:proofErr w:type="spellStart"/>
      <w:r w:rsidRPr="007420EC">
        <w:rPr>
          <w:rFonts w:ascii="Times New Roman" w:hAnsi="Times New Roman" w:cs="Times New Roman"/>
          <w:szCs w:val="22"/>
        </w:rPr>
        <w:t>późn</w:t>
      </w:r>
      <w:proofErr w:type="spellEnd"/>
      <w:r w:rsidRPr="007420EC">
        <w:rPr>
          <w:rFonts w:ascii="Times New Roman" w:hAnsi="Times New Roman" w:cs="Times New Roman"/>
          <w:szCs w:val="22"/>
        </w:rPr>
        <w:t>. zm</w:t>
      </w:r>
      <w:r w:rsidR="00BE4ABF" w:rsidRPr="007420EC">
        <w:rPr>
          <w:rFonts w:ascii="Times New Roman" w:hAnsi="Times New Roman" w:cs="Times New Roman"/>
          <w:szCs w:val="22"/>
        </w:rPr>
        <w:t>.</w:t>
      </w:r>
      <w:r w:rsidRPr="007420EC">
        <w:rPr>
          <w:rFonts w:ascii="Times New Roman" w:hAnsi="Times New Roman" w:cs="Times New Roman"/>
          <w:szCs w:val="22"/>
        </w:rPr>
        <w:t xml:space="preserve"> w sprawie uchwalenia Wojewódzkiego Planu Gospodarki Odpadami dla Małopolski na lata 2016-2022</w:t>
      </w:r>
      <w:r w:rsidR="002B4C5A" w:rsidRPr="007420EC">
        <w:rPr>
          <w:rFonts w:ascii="Times New Roman" w:hAnsi="Times New Roman" w:cs="Times New Roman"/>
          <w:szCs w:val="22"/>
        </w:rPr>
        <w:t xml:space="preserve"> </w:t>
      </w:r>
      <w:r w:rsidRPr="007420EC">
        <w:rPr>
          <w:rFonts w:ascii="Times New Roman" w:hAnsi="Times New Roman" w:cs="Times New Roman"/>
          <w:szCs w:val="22"/>
        </w:rPr>
        <w:t xml:space="preserve">z perspektywą do 2030 r. </w:t>
      </w:r>
      <w:r w:rsidR="00845A32">
        <w:rPr>
          <w:rFonts w:ascii="Times New Roman" w:hAnsi="Times New Roman" w:cs="Times New Roman"/>
          <w:szCs w:val="22"/>
        </w:rPr>
        <w:t xml:space="preserve">                                        </w:t>
      </w:r>
      <w:r w:rsidRPr="007420EC">
        <w:rPr>
          <w:rFonts w:ascii="Times New Roman" w:hAnsi="Times New Roman" w:cs="Times New Roman"/>
          <w:szCs w:val="22"/>
        </w:rPr>
        <w:t xml:space="preserve">z załącznikami, przepisami Regulaminu utrzymania czystości i porządku w Gminie Łącko przyjętego Uchwałą nr </w:t>
      </w:r>
      <w:r w:rsidR="00234D48">
        <w:rPr>
          <w:rFonts w:ascii="Times New Roman" w:hAnsi="Times New Roman" w:cs="Times New Roman"/>
          <w:szCs w:val="22"/>
        </w:rPr>
        <w:t>93</w:t>
      </w:r>
      <w:r w:rsidRPr="007420EC">
        <w:rPr>
          <w:rFonts w:ascii="Times New Roman" w:hAnsi="Times New Roman" w:cs="Times New Roman"/>
          <w:szCs w:val="22"/>
        </w:rPr>
        <w:t>/XX</w:t>
      </w:r>
      <w:r w:rsidR="00234D48">
        <w:rPr>
          <w:rFonts w:ascii="Times New Roman" w:hAnsi="Times New Roman" w:cs="Times New Roman"/>
          <w:szCs w:val="22"/>
        </w:rPr>
        <w:t>X</w:t>
      </w:r>
      <w:r w:rsidRPr="007420EC">
        <w:rPr>
          <w:rFonts w:ascii="Times New Roman" w:hAnsi="Times New Roman" w:cs="Times New Roman"/>
          <w:szCs w:val="22"/>
        </w:rPr>
        <w:t>VIII/201</w:t>
      </w:r>
      <w:r w:rsidR="00234D48">
        <w:rPr>
          <w:rFonts w:ascii="Times New Roman" w:hAnsi="Times New Roman" w:cs="Times New Roman"/>
          <w:szCs w:val="22"/>
        </w:rPr>
        <w:t>7</w:t>
      </w:r>
      <w:r w:rsidRPr="007420EC">
        <w:rPr>
          <w:rFonts w:ascii="Times New Roman" w:hAnsi="Times New Roman" w:cs="Times New Roman"/>
          <w:szCs w:val="22"/>
        </w:rPr>
        <w:t xml:space="preserve"> Rady Gminy Łącko z dnia </w:t>
      </w:r>
      <w:r w:rsidR="00234D48">
        <w:rPr>
          <w:rFonts w:ascii="Times New Roman" w:hAnsi="Times New Roman" w:cs="Times New Roman"/>
          <w:szCs w:val="22"/>
        </w:rPr>
        <w:t>29 września</w:t>
      </w:r>
      <w:r w:rsidRPr="007420EC">
        <w:rPr>
          <w:rFonts w:ascii="Times New Roman" w:hAnsi="Times New Roman" w:cs="Times New Roman"/>
          <w:szCs w:val="22"/>
        </w:rPr>
        <w:t xml:space="preserve"> 201</w:t>
      </w:r>
      <w:r w:rsidR="00234D48">
        <w:rPr>
          <w:rFonts w:ascii="Times New Roman" w:hAnsi="Times New Roman" w:cs="Times New Roman"/>
          <w:szCs w:val="22"/>
        </w:rPr>
        <w:t>7</w:t>
      </w:r>
      <w:r w:rsidRPr="007420EC">
        <w:rPr>
          <w:rFonts w:ascii="Times New Roman" w:hAnsi="Times New Roman" w:cs="Times New Roman"/>
          <w:szCs w:val="22"/>
        </w:rPr>
        <w:t xml:space="preserve"> roku oraz przepisami Uchwały N</w:t>
      </w:r>
      <w:r w:rsidR="00A96061">
        <w:rPr>
          <w:rFonts w:ascii="Times New Roman" w:hAnsi="Times New Roman" w:cs="Times New Roman"/>
          <w:szCs w:val="22"/>
        </w:rPr>
        <w:t xml:space="preserve">r </w:t>
      </w:r>
      <w:r w:rsidR="001D25A1">
        <w:rPr>
          <w:rFonts w:ascii="Times New Roman" w:hAnsi="Times New Roman" w:cs="Times New Roman"/>
          <w:szCs w:val="22"/>
        </w:rPr>
        <w:t>156</w:t>
      </w:r>
      <w:r w:rsidR="00A96061">
        <w:rPr>
          <w:rFonts w:ascii="Times New Roman" w:hAnsi="Times New Roman" w:cs="Times New Roman"/>
          <w:szCs w:val="22"/>
        </w:rPr>
        <w:t>/XV</w:t>
      </w:r>
      <w:r w:rsidR="001D25A1">
        <w:rPr>
          <w:rFonts w:ascii="Times New Roman" w:hAnsi="Times New Roman" w:cs="Times New Roman"/>
          <w:szCs w:val="22"/>
        </w:rPr>
        <w:t>III</w:t>
      </w:r>
      <w:r w:rsidR="00A96061">
        <w:rPr>
          <w:rFonts w:ascii="Times New Roman" w:hAnsi="Times New Roman" w:cs="Times New Roman"/>
          <w:szCs w:val="22"/>
        </w:rPr>
        <w:t>/201</w:t>
      </w:r>
      <w:r w:rsidR="001D25A1">
        <w:rPr>
          <w:rFonts w:ascii="Times New Roman" w:hAnsi="Times New Roman" w:cs="Times New Roman"/>
          <w:szCs w:val="22"/>
        </w:rPr>
        <w:t>9</w:t>
      </w:r>
      <w:r w:rsidR="00A96061">
        <w:rPr>
          <w:rFonts w:ascii="Times New Roman" w:hAnsi="Times New Roman" w:cs="Times New Roman"/>
          <w:szCs w:val="22"/>
        </w:rPr>
        <w:t xml:space="preserve">  Rady Gminy Łącko</w:t>
      </w:r>
      <w:r w:rsidR="00B1612F" w:rsidRPr="007420EC">
        <w:rPr>
          <w:rFonts w:ascii="Times New Roman" w:hAnsi="Times New Roman" w:cs="Times New Roman"/>
          <w:szCs w:val="22"/>
        </w:rPr>
        <w:t xml:space="preserve"> </w:t>
      </w:r>
      <w:r w:rsidRPr="007420EC">
        <w:rPr>
          <w:rFonts w:ascii="Times New Roman" w:hAnsi="Times New Roman" w:cs="Times New Roman"/>
          <w:szCs w:val="22"/>
        </w:rPr>
        <w:t xml:space="preserve">z dnia </w:t>
      </w:r>
      <w:r w:rsidR="001D25A1">
        <w:rPr>
          <w:rFonts w:ascii="Times New Roman" w:hAnsi="Times New Roman" w:cs="Times New Roman"/>
          <w:szCs w:val="22"/>
        </w:rPr>
        <w:t>30 grudnia 2019</w:t>
      </w:r>
      <w:r w:rsidRPr="007420EC">
        <w:rPr>
          <w:rFonts w:ascii="Times New Roman" w:hAnsi="Times New Roman" w:cs="Times New Roman"/>
          <w:szCs w:val="22"/>
        </w:rPr>
        <w:t xml:space="preserve"> r. w sprawie szczegółowego sposobu</w:t>
      </w:r>
      <w:r w:rsidR="002B4C5A" w:rsidRPr="007420EC">
        <w:rPr>
          <w:rFonts w:ascii="Times New Roman" w:hAnsi="Times New Roman" w:cs="Times New Roman"/>
          <w:szCs w:val="22"/>
        </w:rPr>
        <w:t xml:space="preserve"> </w:t>
      </w:r>
      <w:r w:rsidR="00A96061">
        <w:rPr>
          <w:rFonts w:ascii="Times New Roman" w:hAnsi="Times New Roman" w:cs="Times New Roman"/>
          <w:szCs w:val="22"/>
        </w:rPr>
        <w:t xml:space="preserve">i zakresu świadczenia usług </w:t>
      </w:r>
      <w:r w:rsidRPr="007420EC">
        <w:rPr>
          <w:rFonts w:ascii="Times New Roman" w:hAnsi="Times New Roman" w:cs="Times New Roman"/>
          <w:szCs w:val="22"/>
        </w:rPr>
        <w:t>w zakresie odbierania odpadów komunalnyc</w:t>
      </w:r>
      <w:r w:rsidR="00173485" w:rsidRPr="007420EC">
        <w:rPr>
          <w:rFonts w:ascii="Times New Roman" w:hAnsi="Times New Roman" w:cs="Times New Roman"/>
          <w:szCs w:val="22"/>
        </w:rPr>
        <w:t>h od właścicieli nieruchomości</w:t>
      </w:r>
      <w:r w:rsidR="00B97FDD" w:rsidRPr="007420EC">
        <w:rPr>
          <w:rFonts w:ascii="Times New Roman" w:hAnsi="Times New Roman" w:cs="Times New Roman"/>
          <w:szCs w:val="22"/>
        </w:rPr>
        <w:t xml:space="preserve"> </w:t>
      </w:r>
      <w:r w:rsidRPr="007420EC">
        <w:rPr>
          <w:rFonts w:ascii="Times New Roman" w:hAnsi="Times New Roman" w:cs="Times New Roman"/>
          <w:szCs w:val="22"/>
        </w:rPr>
        <w:t>i zagospodarowania tych odpadów, w zamian za uiszczoną przez właściciela nieruchomości opłatę za gospodarowanie odpadami komunalnymi, także innymi przepisami prawa ustawowego</w:t>
      </w:r>
      <w:r w:rsidR="00F5326A">
        <w:rPr>
          <w:rFonts w:ascii="Times New Roman" w:hAnsi="Times New Roman" w:cs="Times New Roman"/>
          <w:szCs w:val="22"/>
        </w:rPr>
        <w:t xml:space="preserve"> </w:t>
      </w:r>
      <w:r w:rsidRPr="007420EC">
        <w:rPr>
          <w:rFonts w:ascii="Times New Roman" w:hAnsi="Times New Roman" w:cs="Times New Roman"/>
          <w:szCs w:val="22"/>
        </w:rPr>
        <w:t>i miejscowego</w:t>
      </w:r>
      <w:r w:rsidR="00090871" w:rsidRPr="007420EC">
        <w:rPr>
          <w:rFonts w:ascii="Times New Roman" w:hAnsi="Times New Roman" w:cs="Times New Roman"/>
          <w:szCs w:val="22"/>
        </w:rPr>
        <w:t>.</w:t>
      </w:r>
    </w:p>
    <w:p w14:paraId="348230B2" w14:textId="77777777" w:rsidR="00090871" w:rsidRPr="007420EC" w:rsidRDefault="005D0379" w:rsidP="005D0379">
      <w:pPr>
        <w:pStyle w:val="Nagwek2"/>
        <w:rPr>
          <w:rFonts w:ascii="Times New Roman" w:hAnsi="Times New Roman" w:cs="Times New Roman"/>
          <w:szCs w:val="22"/>
        </w:rPr>
      </w:pPr>
      <w:r w:rsidRPr="007420EC">
        <w:rPr>
          <w:rFonts w:ascii="Times New Roman" w:hAnsi="Times New Roman" w:cs="Times New Roman"/>
          <w:szCs w:val="22"/>
        </w:rPr>
        <w:t xml:space="preserve">Szczegółowy opis przedmiotu zamówienia zawierają: załącznik nr 2 </w:t>
      </w:r>
      <w:r w:rsidR="00BF2B2D" w:rsidRPr="007420EC">
        <w:rPr>
          <w:rFonts w:ascii="Times New Roman" w:hAnsi="Times New Roman" w:cs="Times New Roman"/>
          <w:szCs w:val="22"/>
        </w:rPr>
        <w:t>„</w:t>
      </w:r>
      <w:r w:rsidRPr="007420EC">
        <w:rPr>
          <w:rFonts w:ascii="Times New Roman" w:hAnsi="Times New Roman" w:cs="Times New Roman"/>
          <w:szCs w:val="22"/>
        </w:rPr>
        <w:t>Szczegół</w:t>
      </w:r>
      <w:r w:rsidR="00173485" w:rsidRPr="007420EC">
        <w:rPr>
          <w:rFonts w:ascii="Times New Roman" w:hAnsi="Times New Roman" w:cs="Times New Roman"/>
          <w:szCs w:val="22"/>
        </w:rPr>
        <w:t xml:space="preserve">owy </w:t>
      </w:r>
      <w:r w:rsidR="00BF2B2D" w:rsidRPr="007420EC">
        <w:rPr>
          <w:rFonts w:ascii="Times New Roman" w:hAnsi="Times New Roman" w:cs="Times New Roman"/>
          <w:szCs w:val="22"/>
        </w:rPr>
        <w:t>O</w:t>
      </w:r>
      <w:r w:rsidR="00173485" w:rsidRPr="007420EC">
        <w:rPr>
          <w:rFonts w:ascii="Times New Roman" w:hAnsi="Times New Roman" w:cs="Times New Roman"/>
          <w:szCs w:val="22"/>
        </w:rPr>
        <w:t xml:space="preserve">pis </w:t>
      </w:r>
      <w:r w:rsidR="00BF2B2D" w:rsidRPr="007420EC">
        <w:rPr>
          <w:rFonts w:ascii="Times New Roman" w:hAnsi="Times New Roman" w:cs="Times New Roman"/>
          <w:szCs w:val="22"/>
        </w:rPr>
        <w:t>P</w:t>
      </w:r>
      <w:r w:rsidR="00173485" w:rsidRPr="007420EC">
        <w:rPr>
          <w:rFonts w:ascii="Times New Roman" w:hAnsi="Times New Roman" w:cs="Times New Roman"/>
          <w:szCs w:val="22"/>
        </w:rPr>
        <w:t xml:space="preserve">rzedmiotu </w:t>
      </w:r>
      <w:r w:rsidR="00BF2B2D" w:rsidRPr="007420EC">
        <w:rPr>
          <w:rFonts w:ascii="Times New Roman" w:hAnsi="Times New Roman" w:cs="Times New Roman"/>
          <w:szCs w:val="22"/>
        </w:rPr>
        <w:t>Z</w:t>
      </w:r>
      <w:r w:rsidR="00173485" w:rsidRPr="007420EC">
        <w:rPr>
          <w:rFonts w:ascii="Times New Roman" w:hAnsi="Times New Roman" w:cs="Times New Roman"/>
          <w:szCs w:val="22"/>
        </w:rPr>
        <w:t>amówienia</w:t>
      </w:r>
      <w:r w:rsidR="00BF2B2D" w:rsidRPr="007420EC">
        <w:rPr>
          <w:rFonts w:ascii="Times New Roman" w:hAnsi="Times New Roman" w:cs="Times New Roman"/>
          <w:szCs w:val="22"/>
        </w:rPr>
        <w:t>” (dalej: SOPZ)</w:t>
      </w:r>
      <w:r w:rsidR="00EE21C1" w:rsidRPr="007420EC">
        <w:rPr>
          <w:rFonts w:ascii="Times New Roman" w:hAnsi="Times New Roman" w:cs="Times New Roman"/>
          <w:szCs w:val="22"/>
        </w:rPr>
        <w:t xml:space="preserve"> oraz</w:t>
      </w:r>
      <w:r w:rsidRPr="007420EC">
        <w:rPr>
          <w:rFonts w:ascii="Times New Roman" w:hAnsi="Times New Roman" w:cs="Times New Roman"/>
          <w:szCs w:val="22"/>
        </w:rPr>
        <w:t xml:space="preserve"> załącznik nr 5 Wzór umowy</w:t>
      </w:r>
      <w:r w:rsidR="00556581" w:rsidRPr="007420EC">
        <w:rPr>
          <w:rFonts w:ascii="Times New Roman" w:hAnsi="Times New Roman" w:cs="Times New Roman"/>
          <w:szCs w:val="22"/>
        </w:rPr>
        <w:t>.</w:t>
      </w:r>
    </w:p>
    <w:p w14:paraId="0192EFC4" w14:textId="77777777" w:rsidR="00F80A5F" w:rsidRPr="007420EC" w:rsidRDefault="00F80A5F" w:rsidP="00F80A5F">
      <w:pPr>
        <w:pStyle w:val="Nagwek2"/>
        <w:rPr>
          <w:rFonts w:ascii="Times New Roman" w:hAnsi="Times New Roman" w:cs="Times New Roman"/>
          <w:szCs w:val="22"/>
        </w:rPr>
      </w:pPr>
      <w:r w:rsidRPr="007420EC">
        <w:rPr>
          <w:rFonts w:ascii="Times New Roman" w:hAnsi="Times New Roman" w:cs="Times New Roman"/>
          <w:szCs w:val="22"/>
        </w:rPr>
        <w:t>Z</w:t>
      </w:r>
      <w:r w:rsidR="001D4702" w:rsidRPr="007420EC">
        <w:rPr>
          <w:rFonts w:ascii="Times New Roman" w:hAnsi="Times New Roman" w:cs="Times New Roman"/>
          <w:szCs w:val="22"/>
        </w:rPr>
        <w:t>amawiający przewiduje możliwość</w:t>
      </w:r>
      <w:r w:rsidRPr="007420EC">
        <w:rPr>
          <w:rFonts w:ascii="Times New Roman" w:hAnsi="Times New Roman" w:cs="Times New Roman"/>
          <w:szCs w:val="22"/>
        </w:rPr>
        <w:t xml:space="preserve"> udzielenia zamówień, o których mowa w art. 67 ust. 1 p</w:t>
      </w:r>
      <w:r w:rsidR="00CB4D78" w:rsidRPr="007420EC">
        <w:rPr>
          <w:rFonts w:ascii="Times New Roman" w:hAnsi="Times New Roman" w:cs="Times New Roman"/>
          <w:szCs w:val="22"/>
        </w:rPr>
        <w:t xml:space="preserve">kt 6 do </w:t>
      </w:r>
      <w:r w:rsidR="00A360F3" w:rsidRPr="00BA68D2">
        <w:rPr>
          <w:rFonts w:ascii="Times New Roman" w:hAnsi="Times New Roman" w:cs="Times New Roman"/>
          <w:szCs w:val="22"/>
        </w:rPr>
        <w:t xml:space="preserve">wysokości </w:t>
      </w:r>
      <w:r w:rsidR="00BA68D2" w:rsidRPr="00BA68D2">
        <w:rPr>
          <w:rFonts w:ascii="Times New Roman" w:hAnsi="Times New Roman" w:cs="Times New Roman"/>
          <w:szCs w:val="22"/>
        </w:rPr>
        <w:t>5</w:t>
      </w:r>
      <w:r w:rsidR="00E257D5" w:rsidRPr="00BA68D2">
        <w:rPr>
          <w:rFonts w:ascii="Times New Roman" w:hAnsi="Times New Roman" w:cs="Times New Roman"/>
          <w:szCs w:val="22"/>
        </w:rPr>
        <w:t>0</w:t>
      </w:r>
      <w:r w:rsidR="002B4C5A" w:rsidRPr="00BA68D2">
        <w:rPr>
          <w:rFonts w:ascii="Times New Roman" w:hAnsi="Times New Roman" w:cs="Times New Roman"/>
          <w:szCs w:val="22"/>
        </w:rPr>
        <w:t>%</w:t>
      </w:r>
      <w:r w:rsidR="00034B15" w:rsidRPr="00BA68D2">
        <w:rPr>
          <w:rFonts w:ascii="Times New Roman" w:hAnsi="Times New Roman" w:cs="Times New Roman"/>
          <w:szCs w:val="22"/>
        </w:rPr>
        <w:t xml:space="preserve"> </w:t>
      </w:r>
      <w:r w:rsidR="00CB4D78" w:rsidRPr="00BA68D2">
        <w:rPr>
          <w:rFonts w:ascii="Times New Roman" w:hAnsi="Times New Roman" w:cs="Times New Roman"/>
          <w:szCs w:val="22"/>
        </w:rPr>
        <w:t>wartości zamówi</w:t>
      </w:r>
      <w:r w:rsidR="00034B15" w:rsidRPr="00BA68D2">
        <w:rPr>
          <w:rFonts w:ascii="Times New Roman" w:hAnsi="Times New Roman" w:cs="Times New Roman"/>
          <w:szCs w:val="22"/>
        </w:rPr>
        <w:t xml:space="preserve">enia </w:t>
      </w:r>
      <w:r w:rsidR="00034B15" w:rsidRPr="007420EC">
        <w:rPr>
          <w:rFonts w:ascii="Times New Roman" w:hAnsi="Times New Roman" w:cs="Times New Roman"/>
          <w:szCs w:val="22"/>
        </w:rPr>
        <w:t>podstawowego</w:t>
      </w:r>
      <w:r w:rsidRPr="007420EC">
        <w:rPr>
          <w:rFonts w:ascii="Times New Roman" w:hAnsi="Times New Roman" w:cs="Times New Roman"/>
          <w:szCs w:val="22"/>
        </w:rPr>
        <w:t>.</w:t>
      </w:r>
    </w:p>
    <w:p w14:paraId="7D04D02C" w14:textId="77777777" w:rsidR="00DF30B7" w:rsidRPr="007420EC" w:rsidRDefault="00DF30B7" w:rsidP="00DF30B7">
      <w:pPr>
        <w:pStyle w:val="Nagwek2"/>
        <w:rPr>
          <w:rFonts w:ascii="Times New Roman" w:hAnsi="Times New Roman" w:cs="Times New Roman"/>
          <w:szCs w:val="22"/>
          <w:lang w:eastAsia="en-US"/>
        </w:rPr>
      </w:pPr>
      <w:r w:rsidRPr="007420EC">
        <w:rPr>
          <w:rFonts w:ascii="Times New Roman" w:hAnsi="Times New Roman" w:cs="Times New Roman"/>
          <w:szCs w:val="22"/>
        </w:rPr>
        <w:t>Stosownie</w:t>
      </w:r>
      <w:r w:rsidRPr="007420EC">
        <w:rPr>
          <w:rFonts w:ascii="Times New Roman" w:hAnsi="Times New Roman" w:cs="Times New Roman"/>
          <w:szCs w:val="22"/>
          <w:lang w:eastAsia="en-US"/>
        </w:rPr>
        <w:t xml:space="preserve"> do treści art. 29 ust. 3a ustawy: </w:t>
      </w:r>
    </w:p>
    <w:p w14:paraId="3CB31B00" w14:textId="77777777" w:rsidR="00DF30B7" w:rsidRPr="007420EC" w:rsidRDefault="00DF30B7" w:rsidP="003C1D2E">
      <w:pPr>
        <w:numPr>
          <w:ilvl w:val="0"/>
          <w:numId w:val="19"/>
        </w:numPr>
        <w:suppressAutoHyphens/>
        <w:spacing w:after="200" w:line="276" w:lineRule="auto"/>
        <w:contextualSpacing/>
        <w:rPr>
          <w:rFonts w:ascii="Times New Roman" w:eastAsia="Calibri" w:hAnsi="Times New Roman"/>
          <w:szCs w:val="22"/>
          <w:lang w:eastAsia="en-US"/>
        </w:rPr>
      </w:pPr>
      <w:r w:rsidRPr="007420EC">
        <w:rPr>
          <w:rFonts w:ascii="Times New Roman" w:eastAsia="Calibri" w:hAnsi="Times New Roman"/>
          <w:kern w:val="1"/>
          <w:szCs w:val="22"/>
          <w:lang w:eastAsia="en-US"/>
        </w:rPr>
        <w:t>Zamawiający</w:t>
      </w:r>
      <w:r w:rsidRPr="007420EC">
        <w:rPr>
          <w:rFonts w:ascii="Times New Roman" w:eastAsia="Calibri" w:hAnsi="Times New Roman"/>
          <w:szCs w:val="22"/>
          <w:lang w:eastAsia="en-US"/>
        </w:rPr>
        <w:t xml:space="preserve"> wymaga zatrudnienia przez Wykonawcę lub Podwykonawcę na podstawie umowy o pracę osoby bezpośrednio (fizycznie) realizujące usługi będące przedmiotem zamówienia:</w:t>
      </w:r>
    </w:p>
    <w:p w14:paraId="3E1FAD7C" w14:textId="77777777" w:rsidR="00DF30B7" w:rsidRPr="007420EC" w:rsidRDefault="001B4FAD" w:rsidP="003C1D2E">
      <w:pPr>
        <w:numPr>
          <w:ilvl w:val="1"/>
          <w:numId w:val="17"/>
        </w:numPr>
        <w:suppressAutoHyphens/>
        <w:spacing w:line="276" w:lineRule="auto"/>
        <w:ind w:left="1786" w:hanging="357"/>
        <w:rPr>
          <w:rFonts w:ascii="Times New Roman" w:eastAsia="Calibri" w:hAnsi="Times New Roman"/>
          <w:szCs w:val="22"/>
          <w:lang w:eastAsia="en-US"/>
        </w:rPr>
      </w:pPr>
      <w:r w:rsidRPr="007420EC">
        <w:rPr>
          <w:rFonts w:ascii="Times New Roman" w:eastAsia="Calibri" w:hAnsi="Times New Roman"/>
          <w:szCs w:val="22"/>
          <w:lang w:eastAsia="en-US"/>
        </w:rPr>
        <w:t xml:space="preserve"> </w:t>
      </w:r>
      <w:r w:rsidR="00DF30B7" w:rsidRPr="007420EC">
        <w:rPr>
          <w:rFonts w:ascii="Times New Roman" w:eastAsia="Calibri" w:hAnsi="Times New Roman"/>
          <w:szCs w:val="22"/>
          <w:lang w:eastAsia="en-US"/>
        </w:rPr>
        <w:t>osoby kie</w:t>
      </w:r>
      <w:r w:rsidR="00900C7A" w:rsidRPr="007420EC">
        <w:rPr>
          <w:rFonts w:ascii="Times New Roman" w:eastAsia="Calibri" w:hAnsi="Times New Roman"/>
          <w:szCs w:val="22"/>
          <w:lang w:eastAsia="en-US"/>
        </w:rPr>
        <w:t>rujące pojazdami przystosowanymi</w:t>
      </w:r>
      <w:r w:rsidR="00DF30B7" w:rsidRPr="007420EC">
        <w:rPr>
          <w:rFonts w:ascii="Times New Roman" w:eastAsia="Calibri" w:hAnsi="Times New Roman"/>
          <w:szCs w:val="22"/>
          <w:lang w:eastAsia="en-US"/>
        </w:rPr>
        <w:t xml:space="preserve"> do odbioru odpadów, </w:t>
      </w:r>
    </w:p>
    <w:p w14:paraId="604F49C2" w14:textId="77777777" w:rsidR="00DF30B7" w:rsidRPr="007420EC" w:rsidRDefault="001B4FAD" w:rsidP="003C1D2E">
      <w:pPr>
        <w:numPr>
          <w:ilvl w:val="1"/>
          <w:numId w:val="17"/>
        </w:numPr>
        <w:suppressAutoHyphens/>
        <w:spacing w:line="276" w:lineRule="auto"/>
        <w:ind w:left="1786" w:hanging="357"/>
        <w:rPr>
          <w:rFonts w:ascii="Times New Roman" w:eastAsia="Calibri" w:hAnsi="Times New Roman"/>
          <w:szCs w:val="22"/>
          <w:lang w:eastAsia="en-US"/>
        </w:rPr>
      </w:pPr>
      <w:r w:rsidRPr="007420EC">
        <w:rPr>
          <w:rFonts w:ascii="Times New Roman" w:eastAsia="Calibri" w:hAnsi="Times New Roman"/>
          <w:szCs w:val="22"/>
          <w:lang w:eastAsia="en-US"/>
        </w:rPr>
        <w:t xml:space="preserve"> </w:t>
      </w:r>
      <w:r w:rsidR="00DF30B7" w:rsidRPr="007420EC">
        <w:rPr>
          <w:rFonts w:ascii="Times New Roman" w:eastAsia="Calibri" w:hAnsi="Times New Roman"/>
          <w:szCs w:val="22"/>
          <w:lang w:eastAsia="en-US"/>
        </w:rPr>
        <w:t>osoby wykonujące czynności związane z załadunkiem odpadów.</w:t>
      </w:r>
    </w:p>
    <w:p w14:paraId="5CCD7DE7" w14:textId="77777777" w:rsidR="00EB4810" w:rsidRDefault="00DF30B7" w:rsidP="003C1D2E">
      <w:pPr>
        <w:numPr>
          <w:ilvl w:val="0"/>
          <w:numId w:val="19"/>
        </w:numPr>
        <w:suppressAutoHyphens/>
        <w:spacing w:line="276" w:lineRule="auto"/>
        <w:ind w:hanging="357"/>
        <w:contextualSpacing/>
        <w:rPr>
          <w:rFonts w:ascii="Times New Roman" w:eastAsia="Calibri" w:hAnsi="Times New Roman"/>
          <w:szCs w:val="22"/>
          <w:lang w:eastAsia="en-US"/>
        </w:rPr>
      </w:pPr>
      <w:r w:rsidRPr="007420EC">
        <w:rPr>
          <w:rFonts w:ascii="Times New Roman" w:eastAsia="Calibri" w:hAnsi="Times New Roman"/>
          <w:szCs w:val="22"/>
          <w:lang w:eastAsia="en-US"/>
        </w:rPr>
        <w:t xml:space="preserve">W </w:t>
      </w:r>
      <w:r w:rsidRPr="007420EC">
        <w:rPr>
          <w:rFonts w:ascii="Times New Roman" w:eastAsia="Calibri" w:hAnsi="Times New Roman"/>
          <w:kern w:val="1"/>
          <w:szCs w:val="22"/>
          <w:lang w:eastAsia="en-US"/>
        </w:rPr>
        <w:t>trakcie</w:t>
      </w:r>
      <w:r w:rsidRPr="007420EC">
        <w:rPr>
          <w:rFonts w:ascii="Times New Roman" w:eastAsia="Calibri" w:hAnsi="Times New Roman"/>
          <w:szCs w:val="22"/>
          <w:lang w:eastAsia="en-US"/>
        </w:rPr>
        <w:t xml:space="preserve"> realizacji zamówienia zamawiający uprawniony jest do wykonywania czynności kontrolnych wobec wykonawcy odnośnie spełniania przez wykonawcę lub podwykonawcę wymogu zatrudnienia na podstawie umowy o pracę osób wykonujących wskazane w punkcie a) czynności. </w:t>
      </w:r>
    </w:p>
    <w:p w14:paraId="5263EC5F" w14:textId="77777777" w:rsidR="00DF30B7" w:rsidRPr="007420EC" w:rsidRDefault="00DF30B7" w:rsidP="00EB4810">
      <w:pPr>
        <w:suppressAutoHyphens/>
        <w:spacing w:line="276" w:lineRule="auto"/>
        <w:ind w:left="720"/>
        <w:contextualSpacing/>
        <w:rPr>
          <w:rFonts w:ascii="Times New Roman" w:eastAsia="Calibri" w:hAnsi="Times New Roman"/>
          <w:szCs w:val="22"/>
          <w:lang w:eastAsia="en-US"/>
        </w:rPr>
      </w:pPr>
      <w:r w:rsidRPr="007420EC">
        <w:rPr>
          <w:rFonts w:ascii="Times New Roman" w:eastAsia="Calibri" w:hAnsi="Times New Roman"/>
          <w:szCs w:val="22"/>
          <w:lang w:eastAsia="en-US"/>
        </w:rPr>
        <w:t xml:space="preserve">Zamawiający uprawniony jest w szczególności do: </w:t>
      </w:r>
    </w:p>
    <w:p w14:paraId="5E6FD01A" w14:textId="77777777" w:rsidR="00DF30B7" w:rsidRPr="007420EC" w:rsidRDefault="00DF30B7" w:rsidP="003C1D2E">
      <w:pPr>
        <w:numPr>
          <w:ilvl w:val="1"/>
          <w:numId w:val="18"/>
        </w:numPr>
        <w:suppressAutoHyphens/>
        <w:spacing w:line="276" w:lineRule="auto"/>
        <w:ind w:hanging="357"/>
        <w:rPr>
          <w:rFonts w:ascii="Times New Roman" w:eastAsia="Calibri" w:hAnsi="Times New Roman"/>
          <w:szCs w:val="22"/>
          <w:lang w:eastAsia="en-US"/>
        </w:rPr>
      </w:pPr>
      <w:r w:rsidRPr="007420EC">
        <w:rPr>
          <w:rFonts w:ascii="Times New Roman" w:eastAsia="Calibri" w:hAnsi="Times New Roman"/>
          <w:szCs w:val="22"/>
          <w:lang w:eastAsia="en-US"/>
        </w:rPr>
        <w:t xml:space="preserve">żądania oświadczeń i dokumentów w zakresie potwierdzenia spełniania ww. wymogów </w:t>
      </w:r>
      <w:r w:rsidR="00B76B14">
        <w:rPr>
          <w:rFonts w:ascii="Times New Roman" w:eastAsia="Calibri" w:hAnsi="Times New Roman"/>
          <w:szCs w:val="22"/>
          <w:lang w:eastAsia="en-US"/>
        </w:rPr>
        <w:t xml:space="preserve">                          </w:t>
      </w:r>
      <w:r w:rsidRPr="007420EC">
        <w:rPr>
          <w:rFonts w:ascii="Times New Roman" w:eastAsia="Calibri" w:hAnsi="Times New Roman"/>
          <w:szCs w:val="22"/>
          <w:lang w:eastAsia="en-US"/>
        </w:rPr>
        <w:t>i dokonywania ich oceny,</w:t>
      </w:r>
    </w:p>
    <w:p w14:paraId="028F5C40" w14:textId="77777777" w:rsidR="00DF30B7" w:rsidRDefault="00DF30B7" w:rsidP="003C1D2E">
      <w:pPr>
        <w:numPr>
          <w:ilvl w:val="1"/>
          <w:numId w:val="18"/>
        </w:numPr>
        <w:suppressAutoHyphens/>
        <w:spacing w:line="276" w:lineRule="auto"/>
        <w:ind w:hanging="357"/>
        <w:rPr>
          <w:rFonts w:ascii="Times New Roman" w:eastAsia="Calibri" w:hAnsi="Times New Roman"/>
          <w:szCs w:val="22"/>
          <w:lang w:eastAsia="en-US"/>
        </w:rPr>
      </w:pPr>
      <w:r w:rsidRPr="007420EC">
        <w:rPr>
          <w:rFonts w:ascii="Times New Roman" w:eastAsia="Calibri" w:hAnsi="Times New Roman"/>
          <w:szCs w:val="22"/>
          <w:lang w:eastAsia="en-US"/>
        </w:rPr>
        <w:t>żądania wyjaśnień w przypadku wątpliwości w zakresie potwierdzenia spełniania ww. wymogów,</w:t>
      </w:r>
    </w:p>
    <w:p w14:paraId="50D2BED1" w14:textId="77777777" w:rsidR="00DF30B7" w:rsidRPr="007420EC" w:rsidRDefault="007420EC" w:rsidP="003C1D2E">
      <w:pPr>
        <w:pStyle w:val="Akapitzlist"/>
        <w:numPr>
          <w:ilvl w:val="1"/>
          <w:numId w:val="18"/>
        </w:numPr>
        <w:suppressAutoHyphens/>
        <w:spacing w:line="276" w:lineRule="auto"/>
        <w:rPr>
          <w:rFonts w:ascii="Times New Roman" w:eastAsia="Calibri" w:hAnsi="Times New Roman"/>
          <w:szCs w:val="22"/>
          <w:lang w:eastAsia="en-US"/>
        </w:rPr>
      </w:pPr>
      <w:r w:rsidRPr="007420EC">
        <w:rPr>
          <w:rFonts w:ascii="Times New Roman" w:eastAsia="Calibri" w:hAnsi="Times New Roman"/>
          <w:szCs w:val="22"/>
          <w:lang w:eastAsia="en-US"/>
        </w:rPr>
        <w:t>p</w:t>
      </w:r>
      <w:r w:rsidR="00DF30B7" w:rsidRPr="007420EC">
        <w:rPr>
          <w:rFonts w:ascii="Times New Roman" w:eastAsia="Calibri" w:hAnsi="Times New Roman"/>
          <w:szCs w:val="22"/>
          <w:lang w:eastAsia="en-US"/>
        </w:rPr>
        <w:t>rzeprowadzania kontroli na miejscu wykonywania świadczenia.</w:t>
      </w:r>
    </w:p>
    <w:p w14:paraId="3FEF4147" w14:textId="77777777" w:rsidR="00DF30B7" w:rsidRPr="007420EC" w:rsidRDefault="00DF30B7" w:rsidP="003C1D2E">
      <w:pPr>
        <w:numPr>
          <w:ilvl w:val="0"/>
          <w:numId w:val="19"/>
        </w:numPr>
        <w:suppressAutoHyphens/>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 xml:space="preserve">W </w:t>
      </w:r>
      <w:r w:rsidRPr="007420EC">
        <w:rPr>
          <w:rFonts w:ascii="Times New Roman" w:eastAsia="Calibri" w:hAnsi="Times New Roman"/>
          <w:kern w:val="1"/>
          <w:szCs w:val="22"/>
          <w:lang w:eastAsia="en-US"/>
        </w:rPr>
        <w:t>trakcie</w:t>
      </w:r>
      <w:r w:rsidRPr="007420EC">
        <w:rPr>
          <w:rFonts w:ascii="Times New Roman" w:eastAsia="Calibri" w:hAnsi="Times New Roman"/>
          <w:szCs w:val="22"/>
          <w:lang w:eastAsia="en-US"/>
        </w:rPr>
        <w:t xml:space="preserve"> realizacji zamówienia na każde wezwanie Zamawiającego w wyznaczonym w tym wezwaniu terminie Wykonawca przedłoży Zamawiającemu wskazane poniżej dowody w celu potwierdzenia spełnienia wymogu zatrudnienia na podstawie umowy o pracę przez Wykonawcę lub Podwykon</w:t>
      </w:r>
      <w:r w:rsidR="007420EC">
        <w:rPr>
          <w:rFonts w:ascii="Times New Roman" w:eastAsia="Calibri" w:hAnsi="Times New Roman"/>
          <w:szCs w:val="22"/>
          <w:lang w:eastAsia="en-US"/>
        </w:rPr>
        <w:t>awcę osób wykonujących wskazane</w:t>
      </w:r>
      <w:r w:rsidR="00034B15"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w punkcie a) czynności:</w:t>
      </w:r>
    </w:p>
    <w:p w14:paraId="58A81A1B" w14:textId="77777777" w:rsidR="00DF30B7" w:rsidRPr="007420EC" w:rsidRDefault="00DF30B7" w:rsidP="003C1D2E">
      <w:pPr>
        <w:pStyle w:val="Akapitzlist"/>
        <w:numPr>
          <w:ilvl w:val="0"/>
          <w:numId w:val="20"/>
        </w:numPr>
        <w:rPr>
          <w:rFonts w:ascii="Times New Roman" w:eastAsia="Calibri" w:hAnsi="Times New Roman"/>
          <w:lang w:eastAsia="en-US"/>
        </w:rPr>
      </w:pPr>
      <w:r w:rsidRPr="007420EC">
        <w:rPr>
          <w:rFonts w:ascii="Times New Roman" w:eastAsia="Calibri" w:hAnsi="Times New Roman"/>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3FE6B6E" w14:textId="7936AED4" w:rsidR="00DF30B7" w:rsidRPr="007420EC" w:rsidRDefault="00DF30B7" w:rsidP="003C1D2E">
      <w:pPr>
        <w:pStyle w:val="Akapitzlist"/>
        <w:numPr>
          <w:ilvl w:val="0"/>
          <w:numId w:val="20"/>
        </w:numPr>
        <w:rPr>
          <w:rFonts w:ascii="Times New Roman" w:eastAsia="Calibri" w:hAnsi="Times New Roman"/>
          <w:lang w:eastAsia="en-US"/>
        </w:rPr>
      </w:pPr>
      <w:r w:rsidRPr="007420EC">
        <w:rPr>
          <w:rFonts w:ascii="Times New Roman" w:eastAsia="Calibri" w:hAnsi="Times New Roman"/>
          <w:lang w:eastAsia="en-US"/>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C319EC">
        <w:rPr>
          <w:rFonts w:ascii="Times New Roman" w:eastAsia="Calibri" w:hAnsi="Times New Roman"/>
          <w:lang w:eastAsia="en-US"/>
        </w:rPr>
        <w:t>10 maja 2018</w:t>
      </w:r>
      <w:r w:rsidRPr="007420EC">
        <w:rPr>
          <w:rFonts w:ascii="Times New Roman" w:eastAsia="Calibri" w:hAnsi="Times New Roman"/>
          <w:lang w:eastAsia="en-US"/>
        </w:rPr>
        <w:t xml:space="preserve"> r. o ochronie danych osobowych (tj. w szczególności bez imion, nazwisk, adresów, nr PESEL pracowników). Informacje takie jak: data zawarcia umowy, rodzaj umowy o pracę i wymiar etatu powinny być możliwe do zidentyfikowania;</w:t>
      </w:r>
    </w:p>
    <w:p w14:paraId="126C2AD6" w14:textId="77777777" w:rsidR="00DF30B7" w:rsidRPr="007420EC" w:rsidRDefault="00DF30B7" w:rsidP="003C1D2E">
      <w:pPr>
        <w:pStyle w:val="Akapitzlist"/>
        <w:numPr>
          <w:ilvl w:val="0"/>
          <w:numId w:val="20"/>
        </w:numPr>
        <w:rPr>
          <w:rFonts w:ascii="Times New Roman" w:eastAsia="Calibri" w:hAnsi="Times New Roman"/>
          <w:lang w:eastAsia="en-US"/>
        </w:rPr>
      </w:pPr>
      <w:r w:rsidRPr="007420EC">
        <w:rPr>
          <w:rFonts w:ascii="Times New Roman" w:eastAsia="Calibri" w:hAnsi="Times New Roman"/>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AB41F58" w14:textId="41DDEE68" w:rsidR="00DF30B7" w:rsidRPr="007420EC" w:rsidRDefault="00DF30B7" w:rsidP="003C1D2E">
      <w:pPr>
        <w:pStyle w:val="Akapitzlist"/>
        <w:numPr>
          <w:ilvl w:val="0"/>
          <w:numId w:val="20"/>
        </w:numPr>
        <w:rPr>
          <w:rFonts w:ascii="Times New Roman" w:eastAsia="Calibri" w:hAnsi="Times New Roman"/>
          <w:lang w:eastAsia="en-US"/>
        </w:rPr>
      </w:pPr>
      <w:r w:rsidRPr="007420EC">
        <w:rPr>
          <w:rFonts w:ascii="Times New Roman" w:eastAsia="Calibri" w:hAnsi="Times New Roman"/>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319EC">
        <w:rPr>
          <w:rFonts w:ascii="Times New Roman" w:eastAsia="Calibri" w:hAnsi="Times New Roman"/>
          <w:lang w:eastAsia="en-US"/>
        </w:rPr>
        <w:t>10 maja 2018</w:t>
      </w:r>
      <w:r w:rsidRPr="007420EC">
        <w:rPr>
          <w:rFonts w:ascii="Times New Roman" w:eastAsia="Calibri" w:hAnsi="Times New Roman"/>
          <w:lang w:eastAsia="en-US"/>
        </w:rPr>
        <w:t xml:space="preserve"> r. o ochronie danych osobowych.</w:t>
      </w:r>
    </w:p>
    <w:p w14:paraId="4B23575F" w14:textId="77777777" w:rsidR="00DF30B7" w:rsidRPr="007420EC" w:rsidRDefault="00DF30B7" w:rsidP="003C1D2E">
      <w:pPr>
        <w:numPr>
          <w:ilvl w:val="0"/>
          <w:numId w:val="19"/>
        </w:numPr>
        <w:suppressAutoHyphens/>
        <w:spacing w:after="200" w:line="276" w:lineRule="auto"/>
        <w:contextualSpacing/>
        <w:rPr>
          <w:rFonts w:ascii="Times New Roman" w:eastAsia="Calibri" w:hAnsi="Times New Roman"/>
          <w:kern w:val="1"/>
          <w:szCs w:val="22"/>
          <w:lang w:eastAsia="en-US"/>
        </w:rPr>
      </w:pPr>
      <w:r w:rsidRPr="007420EC">
        <w:rPr>
          <w:rFonts w:ascii="Times New Roman" w:eastAsia="Calibri" w:hAnsi="Times New Roman"/>
          <w:szCs w:val="22"/>
          <w:lang w:eastAsia="en-US"/>
        </w:rPr>
        <w:t xml:space="preserve">Z tytułu niespełnienia przez Wykonawcę lub Podwykonawcę wymogu zatrudnienia na podstawie umowy o pracę </w:t>
      </w:r>
      <w:r w:rsidRPr="007420EC">
        <w:rPr>
          <w:rFonts w:ascii="Times New Roman" w:eastAsia="Calibri" w:hAnsi="Times New Roman"/>
          <w:kern w:val="1"/>
          <w:szCs w:val="22"/>
          <w:lang w:eastAsia="en-US"/>
        </w:rPr>
        <w:t>osób</w:t>
      </w:r>
      <w:r w:rsidRPr="007420EC">
        <w:rPr>
          <w:rFonts w:ascii="Times New Roman" w:eastAsia="Calibri" w:hAnsi="Times New Roman"/>
          <w:szCs w:val="22"/>
          <w:lang w:eastAsia="en-US"/>
        </w:rPr>
        <w:t xml:space="preserve"> wykonujących wskazane w punkcie a) czynności Zamawiający przewiduje sankcję w postaci obowiązku zapłaty przez Wykonawcę kary umownej w wysokości określonej w istotnych postanowieniach umowy w sprawie zamówienia publicznego. Niezłożenie przez Wykonawcę w wyznaczonym przez </w:t>
      </w:r>
      <w:r w:rsidR="00BF2B2D" w:rsidRPr="007420EC">
        <w:rPr>
          <w:rFonts w:ascii="Times New Roman" w:eastAsia="Calibri" w:hAnsi="Times New Roman"/>
          <w:szCs w:val="22"/>
          <w:lang w:eastAsia="en-US"/>
        </w:rPr>
        <w:t>Z</w:t>
      </w:r>
      <w:r w:rsidRPr="007420EC">
        <w:rPr>
          <w:rFonts w:ascii="Times New Roman" w:eastAsia="Calibri" w:hAnsi="Times New Roman"/>
          <w:szCs w:val="22"/>
          <w:lang w:eastAsia="en-US"/>
        </w:rPr>
        <w:t xml:space="preserve">amawiającego terminie żądanych przez </w:t>
      </w:r>
      <w:r w:rsidR="00BF2B2D" w:rsidRPr="007420EC">
        <w:rPr>
          <w:rFonts w:ascii="Times New Roman" w:eastAsia="Calibri" w:hAnsi="Times New Roman"/>
          <w:szCs w:val="22"/>
          <w:lang w:eastAsia="en-US"/>
        </w:rPr>
        <w:t>Z</w:t>
      </w:r>
      <w:r w:rsidRPr="007420EC">
        <w:rPr>
          <w:rFonts w:ascii="Times New Roman" w:eastAsia="Calibri" w:hAnsi="Times New Roman"/>
          <w:szCs w:val="22"/>
          <w:lang w:eastAsia="en-US"/>
        </w:rPr>
        <w:t>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w:t>
      </w:r>
    </w:p>
    <w:p w14:paraId="25DBC0A3" w14:textId="77777777" w:rsidR="00090871" w:rsidRPr="007420EC" w:rsidRDefault="00090871" w:rsidP="00244EB4">
      <w:pPr>
        <w:pStyle w:val="Nagwek2"/>
        <w:rPr>
          <w:rFonts w:ascii="Times New Roman" w:hAnsi="Times New Roman" w:cs="Times New Roman"/>
          <w:szCs w:val="22"/>
        </w:rPr>
      </w:pPr>
      <w:r w:rsidRPr="007420EC">
        <w:rPr>
          <w:rFonts w:ascii="Times New Roman" w:hAnsi="Times New Roman" w:cs="Times New Roman"/>
          <w:szCs w:val="22"/>
        </w:rPr>
        <w:t xml:space="preserve">Nazwy i kody określone we Wspólnym Słowniku Zamówień: </w:t>
      </w:r>
    </w:p>
    <w:p w14:paraId="7A7A00FB" w14:textId="77777777" w:rsidR="00090871" w:rsidRPr="007420EC" w:rsidRDefault="00090871" w:rsidP="00884749">
      <w:pPr>
        <w:rPr>
          <w:rFonts w:ascii="Times New Roman" w:hAnsi="Times New Roman"/>
          <w:szCs w:val="22"/>
        </w:rPr>
      </w:pPr>
    </w:p>
    <w:p w14:paraId="3584A03C" w14:textId="77777777" w:rsidR="00090871" w:rsidRPr="007420EC" w:rsidRDefault="00090871" w:rsidP="00884749">
      <w:pPr>
        <w:rPr>
          <w:rFonts w:ascii="Times New Roman" w:hAnsi="Times New Roman"/>
          <w:szCs w:val="22"/>
        </w:rPr>
      </w:pPr>
      <w:r w:rsidRPr="00A96061">
        <w:rPr>
          <w:rFonts w:ascii="Times New Roman" w:hAnsi="Times New Roman"/>
          <w:b/>
          <w:szCs w:val="22"/>
        </w:rPr>
        <w:t>90500000-2</w:t>
      </w:r>
      <w:r w:rsidRPr="007420EC">
        <w:rPr>
          <w:rFonts w:ascii="Times New Roman" w:hAnsi="Times New Roman"/>
          <w:szCs w:val="22"/>
        </w:rPr>
        <w:t xml:space="preserve"> Usługi związane z odpadami</w:t>
      </w:r>
    </w:p>
    <w:p w14:paraId="3C03EBCC" w14:textId="77777777" w:rsidR="00090871" w:rsidRPr="007420EC" w:rsidRDefault="00090871" w:rsidP="00884749">
      <w:pPr>
        <w:rPr>
          <w:rFonts w:ascii="Times New Roman" w:hAnsi="Times New Roman"/>
          <w:szCs w:val="22"/>
        </w:rPr>
      </w:pPr>
      <w:r w:rsidRPr="00A96061">
        <w:rPr>
          <w:rFonts w:ascii="Times New Roman" w:hAnsi="Times New Roman"/>
          <w:b/>
          <w:szCs w:val="22"/>
        </w:rPr>
        <w:t>90511000-2</w:t>
      </w:r>
      <w:r w:rsidRPr="007420EC">
        <w:rPr>
          <w:rFonts w:ascii="Times New Roman" w:hAnsi="Times New Roman"/>
          <w:szCs w:val="22"/>
        </w:rPr>
        <w:t xml:space="preserve"> Usługi wywozu odpadów</w:t>
      </w:r>
    </w:p>
    <w:p w14:paraId="7D79CE51" w14:textId="77777777" w:rsidR="00090871" w:rsidRPr="007420EC" w:rsidRDefault="00090871" w:rsidP="00884749">
      <w:pPr>
        <w:rPr>
          <w:rFonts w:ascii="Times New Roman" w:hAnsi="Times New Roman"/>
          <w:szCs w:val="22"/>
        </w:rPr>
      </w:pPr>
      <w:r w:rsidRPr="00A96061">
        <w:rPr>
          <w:rFonts w:ascii="Times New Roman" w:hAnsi="Times New Roman"/>
          <w:b/>
          <w:szCs w:val="22"/>
        </w:rPr>
        <w:t xml:space="preserve">90512000-9 </w:t>
      </w:r>
      <w:r w:rsidRPr="007420EC">
        <w:rPr>
          <w:rFonts w:ascii="Times New Roman" w:hAnsi="Times New Roman"/>
          <w:szCs w:val="22"/>
        </w:rPr>
        <w:t>Usługi transportu odpadów</w:t>
      </w:r>
    </w:p>
    <w:p w14:paraId="44ECF821" w14:textId="77777777" w:rsidR="00090871" w:rsidRPr="007420EC" w:rsidRDefault="00090871" w:rsidP="00884749">
      <w:pPr>
        <w:rPr>
          <w:rFonts w:ascii="Times New Roman" w:hAnsi="Times New Roman"/>
          <w:szCs w:val="22"/>
        </w:rPr>
      </w:pPr>
      <w:r w:rsidRPr="00A96061">
        <w:rPr>
          <w:rFonts w:ascii="Times New Roman" w:hAnsi="Times New Roman"/>
          <w:b/>
          <w:szCs w:val="22"/>
        </w:rPr>
        <w:t>90513000-6</w:t>
      </w:r>
      <w:r w:rsidRPr="007420EC">
        <w:rPr>
          <w:rFonts w:ascii="Times New Roman" w:hAnsi="Times New Roman"/>
          <w:szCs w:val="22"/>
        </w:rPr>
        <w:t xml:space="preserve"> Usługi obróbki i usuwania odpadów, które nie są niebezpieczne</w:t>
      </w:r>
    </w:p>
    <w:p w14:paraId="51F7E9D2" w14:textId="77777777" w:rsidR="00090871" w:rsidRPr="007420EC" w:rsidRDefault="00090871" w:rsidP="00884749">
      <w:pPr>
        <w:rPr>
          <w:rFonts w:ascii="Times New Roman" w:hAnsi="Times New Roman"/>
          <w:szCs w:val="22"/>
        </w:rPr>
      </w:pPr>
      <w:r w:rsidRPr="00A96061">
        <w:rPr>
          <w:rFonts w:ascii="Times New Roman" w:hAnsi="Times New Roman"/>
          <w:b/>
          <w:szCs w:val="22"/>
        </w:rPr>
        <w:t>90513100-7</w:t>
      </w:r>
      <w:r w:rsidRPr="007420EC">
        <w:rPr>
          <w:rFonts w:ascii="Times New Roman" w:hAnsi="Times New Roman"/>
          <w:szCs w:val="22"/>
        </w:rPr>
        <w:t xml:space="preserve"> Usługi wywozu odpadów pochodzących z gospodarstw domowych</w:t>
      </w:r>
    </w:p>
    <w:p w14:paraId="2ED20358" w14:textId="77777777" w:rsidR="00090871" w:rsidRPr="007420EC" w:rsidRDefault="00090871" w:rsidP="00884749">
      <w:pPr>
        <w:rPr>
          <w:rFonts w:ascii="Times New Roman" w:hAnsi="Times New Roman"/>
          <w:szCs w:val="22"/>
        </w:rPr>
      </w:pPr>
      <w:r w:rsidRPr="00A96061">
        <w:rPr>
          <w:rFonts w:ascii="Times New Roman" w:hAnsi="Times New Roman"/>
          <w:b/>
          <w:szCs w:val="22"/>
        </w:rPr>
        <w:t>90533000-2</w:t>
      </w:r>
      <w:r w:rsidRPr="007420EC">
        <w:rPr>
          <w:rFonts w:ascii="Times New Roman" w:hAnsi="Times New Roman"/>
          <w:szCs w:val="22"/>
        </w:rPr>
        <w:t xml:space="preserve"> Usługi gospodarki odpadami</w:t>
      </w:r>
    </w:p>
    <w:p w14:paraId="49D70994" w14:textId="77777777" w:rsidR="00090871" w:rsidRPr="005E1643" w:rsidRDefault="00E401B2" w:rsidP="009E7D95">
      <w:pPr>
        <w:pStyle w:val="Nagwek1"/>
        <w:rPr>
          <w:rFonts w:ascii="Times New Roman" w:hAnsi="Times New Roman" w:cs="Times New Roman"/>
          <w:sz w:val="26"/>
          <w:szCs w:val="26"/>
        </w:rPr>
      </w:pPr>
      <w:r w:rsidRPr="005E1643">
        <w:rPr>
          <w:rFonts w:ascii="Times New Roman" w:hAnsi="Times New Roman" w:cs="Times New Roman"/>
          <w:sz w:val="26"/>
          <w:szCs w:val="26"/>
        </w:rPr>
        <w:t>Termin wykonania zamówienia</w:t>
      </w:r>
    </w:p>
    <w:p w14:paraId="59975EF6" w14:textId="788880BE" w:rsidR="00DD45BA" w:rsidRPr="00DD45BA" w:rsidRDefault="00884749" w:rsidP="00DD45BA">
      <w:pPr>
        <w:rPr>
          <w:rFonts w:ascii="Times New Roman" w:hAnsi="Times New Roman"/>
          <w:b/>
          <w:szCs w:val="22"/>
        </w:rPr>
      </w:pPr>
      <w:r w:rsidRPr="007420EC">
        <w:rPr>
          <w:rFonts w:ascii="Times New Roman" w:hAnsi="Times New Roman"/>
          <w:szCs w:val="22"/>
        </w:rPr>
        <w:t xml:space="preserve">Wykonawca zobowiązany będzie do świadczenia usług objętych przedmiotem zamówienia </w:t>
      </w:r>
      <w:r w:rsidR="00831AC3" w:rsidRPr="007420EC">
        <w:rPr>
          <w:rFonts w:ascii="Times New Roman" w:hAnsi="Times New Roman"/>
          <w:szCs w:val="22"/>
        </w:rPr>
        <w:t>w</w:t>
      </w:r>
      <w:r w:rsidRPr="007420EC">
        <w:rPr>
          <w:rFonts w:ascii="Times New Roman" w:hAnsi="Times New Roman"/>
          <w:szCs w:val="22"/>
        </w:rPr>
        <w:t xml:space="preserve"> okresie od dnia </w:t>
      </w:r>
      <w:r w:rsidRPr="007420EC">
        <w:rPr>
          <w:rFonts w:ascii="Times New Roman" w:hAnsi="Times New Roman"/>
          <w:b/>
          <w:szCs w:val="22"/>
        </w:rPr>
        <w:t>01.</w:t>
      </w:r>
      <w:r w:rsidR="005D0379" w:rsidRPr="007420EC">
        <w:rPr>
          <w:rFonts w:ascii="Times New Roman" w:hAnsi="Times New Roman"/>
          <w:b/>
          <w:szCs w:val="22"/>
        </w:rPr>
        <w:t>01</w:t>
      </w:r>
      <w:r w:rsidR="00442873">
        <w:rPr>
          <w:rFonts w:ascii="Times New Roman" w:hAnsi="Times New Roman"/>
          <w:b/>
          <w:szCs w:val="22"/>
        </w:rPr>
        <w:t>.202</w:t>
      </w:r>
      <w:r w:rsidR="001D25A1">
        <w:rPr>
          <w:rFonts w:ascii="Times New Roman" w:hAnsi="Times New Roman"/>
          <w:b/>
          <w:szCs w:val="22"/>
        </w:rPr>
        <w:t>1</w:t>
      </w:r>
      <w:r w:rsidR="001D4702" w:rsidRPr="007420EC">
        <w:rPr>
          <w:rFonts w:ascii="Times New Roman" w:hAnsi="Times New Roman"/>
          <w:szCs w:val="22"/>
        </w:rPr>
        <w:t xml:space="preserve"> roku</w:t>
      </w:r>
      <w:r w:rsidRPr="007420EC">
        <w:rPr>
          <w:rFonts w:ascii="Times New Roman" w:hAnsi="Times New Roman"/>
          <w:szCs w:val="22"/>
        </w:rPr>
        <w:t xml:space="preserve"> (lub od </w:t>
      </w:r>
      <w:r w:rsidR="001B4FAD" w:rsidRPr="007420EC">
        <w:rPr>
          <w:rFonts w:ascii="Times New Roman" w:hAnsi="Times New Roman"/>
          <w:szCs w:val="22"/>
        </w:rPr>
        <w:t xml:space="preserve">dnia </w:t>
      </w:r>
      <w:r w:rsidRPr="007420EC">
        <w:rPr>
          <w:rFonts w:ascii="Times New Roman" w:hAnsi="Times New Roman"/>
          <w:szCs w:val="22"/>
        </w:rPr>
        <w:t xml:space="preserve">podpisania umowy, zależnie od tego co nastąpi później) do dnia </w:t>
      </w:r>
      <w:r w:rsidR="000658B8" w:rsidRPr="007420EC">
        <w:rPr>
          <w:rFonts w:ascii="Times New Roman" w:hAnsi="Times New Roman"/>
          <w:b/>
          <w:szCs w:val="22"/>
        </w:rPr>
        <w:t>31.</w:t>
      </w:r>
      <w:r w:rsidR="00B44BE0" w:rsidRPr="007420EC">
        <w:rPr>
          <w:rFonts w:ascii="Times New Roman" w:hAnsi="Times New Roman"/>
          <w:b/>
          <w:szCs w:val="22"/>
        </w:rPr>
        <w:t>12</w:t>
      </w:r>
      <w:r w:rsidRPr="007420EC">
        <w:rPr>
          <w:rFonts w:ascii="Times New Roman" w:hAnsi="Times New Roman"/>
          <w:b/>
          <w:szCs w:val="22"/>
        </w:rPr>
        <w:t>.20</w:t>
      </w:r>
      <w:r w:rsidR="00076535">
        <w:rPr>
          <w:rFonts w:ascii="Times New Roman" w:hAnsi="Times New Roman"/>
          <w:b/>
          <w:szCs w:val="22"/>
        </w:rPr>
        <w:t>21</w:t>
      </w:r>
      <w:r w:rsidR="001D4702" w:rsidRPr="007420EC">
        <w:rPr>
          <w:rFonts w:ascii="Times New Roman" w:hAnsi="Times New Roman"/>
          <w:b/>
          <w:szCs w:val="22"/>
        </w:rPr>
        <w:t xml:space="preserve"> roku.</w:t>
      </w:r>
      <w:r w:rsidR="00DD45BA">
        <w:rPr>
          <w:rFonts w:ascii="Times New Roman" w:hAnsi="Times New Roman"/>
          <w:b/>
          <w:szCs w:val="22"/>
        </w:rPr>
        <w:t xml:space="preserve"> </w:t>
      </w:r>
      <w:r w:rsidR="00DD45BA" w:rsidRPr="00DD45BA">
        <w:rPr>
          <w:rFonts w:ascii="Times New Roman" w:eastAsia="Calibri" w:hAnsi="Times New Roman"/>
          <w:lang w:eastAsia="en-US"/>
        </w:rPr>
        <w:t>Zamawiający dopuszcza możliwość przedłużenia terminu obowiązywania umowy</w:t>
      </w:r>
      <w:r w:rsidR="00DD45BA">
        <w:rPr>
          <w:rFonts w:ascii="Times New Roman" w:eastAsia="Calibri" w:hAnsi="Times New Roman"/>
          <w:lang w:eastAsia="en-US"/>
        </w:rPr>
        <w:t xml:space="preserve">                 </w:t>
      </w:r>
      <w:r w:rsidR="00DD45BA" w:rsidRPr="00DD45BA">
        <w:rPr>
          <w:rFonts w:ascii="Times New Roman" w:eastAsia="Calibri" w:hAnsi="Times New Roman"/>
          <w:lang w:eastAsia="en-US"/>
        </w:rPr>
        <w:t>w przypadku nie wykorzystania kwo</w:t>
      </w:r>
      <w:r w:rsidR="00076535">
        <w:rPr>
          <w:rFonts w:ascii="Times New Roman" w:eastAsia="Calibri" w:hAnsi="Times New Roman"/>
          <w:lang w:eastAsia="en-US"/>
        </w:rPr>
        <w:t>ty zamówienia do dnia 31.12.2021</w:t>
      </w:r>
      <w:r w:rsidR="00DD45BA" w:rsidRPr="00DD45BA">
        <w:rPr>
          <w:rFonts w:ascii="Times New Roman" w:eastAsia="Calibri" w:hAnsi="Times New Roman"/>
          <w:lang w:eastAsia="en-US"/>
        </w:rPr>
        <w:t xml:space="preserve"> r. </w:t>
      </w:r>
      <w:r w:rsidR="00DD45BA">
        <w:rPr>
          <w:rFonts w:ascii="Times New Roman" w:eastAsia="Calibri" w:hAnsi="Times New Roman"/>
          <w:lang w:eastAsia="en-US"/>
        </w:rPr>
        <w:t xml:space="preserve">do </w:t>
      </w:r>
      <w:r w:rsidR="00DD45BA" w:rsidRPr="00DD45BA">
        <w:rPr>
          <w:rFonts w:ascii="Times New Roman" w:eastAsia="Calibri" w:hAnsi="Times New Roman"/>
          <w:lang w:eastAsia="en-US"/>
        </w:rPr>
        <w:t>czasu jej wykorzystania.</w:t>
      </w:r>
    </w:p>
    <w:p w14:paraId="1F22E84C" w14:textId="77777777" w:rsidR="00DD45BA" w:rsidRPr="007420EC" w:rsidRDefault="00DD45BA" w:rsidP="00884749">
      <w:pPr>
        <w:rPr>
          <w:rFonts w:ascii="Times New Roman" w:hAnsi="Times New Roman"/>
          <w:szCs w:val="22"/>
        </w:rPr>
      </w:pPr>
    </w:p>
    <w:p w14:paraId="193678CA" w14:textId="77777777" w:rsidR="00884749" w:rsidRPr="005E1643" w:rsidRDefault="00884749" w:rsidP="009E7D95">
      <w:pPr>
        <w:pStyle w:val="Nagwek1"/>
        <w:rPr>
          <w:rFonts w:ascii="Times New Roman" w:hAnsi="Times New Roman" w:cs="Times New Roman"/>
          <w:sz w:val="26"/>
          <w:szCs w:val="26"/>
        </w:rPr>
      </w:pPr>
      <w:r w:rsidRPr="005E1643">
        <w:rPr>
          <w:rFonts w:ascii="Times New Roman" w:hAnsi="Times New Roman" w:cs="Times New Roman"/>
          <w:sz w:val="26"/>
          <w:szCs w:val="26"/>
        </w:rPr>
        <w:t>Warunki udziału w postępowaniu</w:t>
      </w:r>
    </w:p>
    <w:p w14:paraId="59C4944E" w14:textId="65CC0CBD" w:rsidR="00651CB7" w:rsidRPr="007420EC" w:rsidRDefault="00651CB7" w:rsidP="00244EB4">
      <w:pPr>
        <w:pStyle w:val="Nagwek2"/>
        <w:rPr>
          <w:rFonts w:ascii="Times New Roman" w:hAnsi="Times New Roman" w:cs="Times New Roman"/>
          <w:szCs w:val="22"/>
        </w:rPr>
      </w:pPr>
      <w:r w:rsidRPr="007420EC">
        <w:rPr>
          <w:rFonts w:ascii="Times New Roman" w:hAnsi="Times New Roman" w:cs="Times New Roman"/>
          <w:szCs w:val="22"/>
        </w:rPr>
        <w:t>O udzielenie zamówienia mogą ubiegać się Wykonawcy, któ</w:t>
      </w:r>
      <w:r w:rsidRPr="007E7EA5">
        <w:rPr>
          <w:rFonts w:ascii="Times New Roman" w:hAnsi="Times New Roman" w:cs="Times New Roman"/>
          <w:szCs w:val="22"/>
        </w:rPr>
        <w:t>r</w:t>
      </w:r>
      <w:r w:rsidR="007E7EA5">
        <w:rPr>
          <w:rFonts w:ascii="Times New Roman" w:hAnsi="Times New Roman" w:cs="Times New Roman"/>
          <w:szCs w:val="22"/>
        </w:rPr>
        <w:t>zy</w:t>
      </w:r>
      <w:r w:rsidRPr="007420EC">
        <w:rPr>
          <w:rFonts w:ascii="Times New Roman" w:hAnsi="Times New Roman" w:cs="Times New Roman"/>
          <w:szCs w:val="22"/>
        </w:rPr>
        <w:t xml:space="preserve"> spełniają warunki udziału dotyczące:</w:t>
      </w:r>
    </w:p>
    <w:p w14:paraId="657A53A5" w14:textId="77777777" w:rsidR="00651CB7" w:rsidRPr="007420EC" w:rsidRDefault="00651CB7" w:rsidP="00423F2E">
      <w:pPr>
        <w:pStyle w:val="Nagwek3"/>
        <w:rPr>
          <w:rFonts w:ascii="Times New Roman" w:hAnsi="Times New Roman" w:cs="Times New Roman"/>
          <w:szCs w:val="22"/>
        </w:rPr>
      </w:pPr>
      <w:r w:rsidRPr="007420EC">
        <w:rPr>
          <w:rFonts w:ascii="Times New Roman" w:hAnsi="Times New Roman" w:cs="Times New Roman"/>
          <w:szCs w:val="22"/>
        </w:rPr>
        <w:t>kompetencji lub uprawnień do prowadzenia określonej działalności zawodowej,</w:t>
      </w:r>
      <w:r w:rsidR="00C13E77" w:rsidRPr="007420EC">
        <w:rPr>
          <w:rFonts w:ascii="Times New Roman" w:hAnsi="Times New Roman" w:cs="Times New Roman"/>
          <w:szCs w:val="22"/>
        </w:rPr>
        <w:t xml:space="preserve"> </w:t>
      </w:r>
      <w:r w:rsidRPr="007420EC">
        <w:rPr>
          <w:rFonts w:ascii="Times New Roman" w:hAnsi="Times New Roman" w:cs="Times New Roman"/>
          <w:szCs w:val="22"/>
        </w:rPr>
        <w:t>o ile wynika to z odrębnych przepisów,</w:t>
      </w:r>
    </w:p>
    <w:p w14:paraId="20E7BC95" w14:textId="77777777" w:rsidR="00651CB7" w:rsidRPr="007420EC" w:rsidRDefault="00651CB7" w:rsidP="00423F2E">
      <w:pPr>
        <w:pStyle w:val="Nagwek3"/>
        <w:rPr>
          <w:rFonts w:ascii="Times New Roman" w:hAnsi="Times New Roman" w:cs="Times New Roman"/>
          <w:szCs w:val="22"/>
        </w:rPr>
      </w:pPr>
      <w:r w:rsidRPr="007420EC">
        <w:rPr>
          <w:rFonts w:ascii="Times New Roman" w:hAnsi="Times New Roman" w:cs="Times New Roman"/>
          <w:szCs w:val="22"/>
        </w:rPr>
        <w:lastRenderedPageBreak/>
        <w:t>sytuacji ekonomicznej lub finansowej,</w:t>
      </w:r>
    </w:p>
    <w:p w14:paraId="753A5939" w14:textId="77777777" w:rsidR="00651CB7" w:rsidRPr="007420EC" w:rsidRDefault="00651CB7" w:rsidP="00423F2E">
      <w:pPr>
        <w:pStyle w:val="Nagwek3"/>
        <w:rPr>
          <w:rFonts w:ascii="Times New Roman" w:hAnsi="Times New Roman" w:cs="Times New Roman"/>
          <w:szCs w:val="22"/>
        </w:rPr>
      </w:pPr>
      <w:r w:rsidRPr="007420EC">
        <w:rPr>
          <w:rFonts w:ascii="Times New Roman" w:hAnsi="Times New Roman" w:cs="Times New Roman"/>
          <w:szCs w:val="22"/>
        </w:rPr>
        <w:t>zdolności technicznej lub zawodowej.</w:t>
      </w:r>
    </w:p>
    <w:p w14:paraId="5A7DC948" w14:textId="77777777" w:rsidR="00651CB7" w:rsidRPr="00BC5297" w:rsidRDefault="00651CB7" w:rsidP="00244EB4">
      <w:pPr>
        <w:pStyle w:val="Nagwek2"/>
        <w:rPr>
          <w:rFonts w:ascii="Times New Roman" w:hAnsi="Times New Roman" w:cs="Times New Roman"/>
          <w:b/>
          <w:szCs w:val="22"/>
        </w:rPr>
      </w:pPr>
      <w:r w:rsidRPr="00BC5297">
        <w:rPr>
          <w:rFonts w:ascii="Times New Roman" w:hAnsi="Times New Roman" w:cs="Times New Roman"/>
          <w:b/>
          <w:szCs w:val="22"/>
        </w:rPr>
        <w:t>Zamawiający uzna, że Wykonawca spełnia warunki udziału dotyczące kompetencji lub uprawnień do prowadzenia określonej działalności zawodowej, jeżeli wykaże, że:</w:t>
      </w:r>
    </w:p>
    <w:p w14:paraId="269FA673" w14:textId="0C37D310" w:rsidR="00651CB7" w:rsidRPr="007E7EA5" w:rsidRDefault="00651CB7" w:rsidP="00423F2E">
      <w:pPr>
        <w:pStyle w:val="Nagwek3"/>
        <w:rPr>
          <w:rFonts w:ascii="Times New Roman" w:hAnsi="Times New Roman" w:cs="Times New Roman"/>
          <w:szCs w:val="22"/>
        </w:rPr>
      </w:pPr>
      <w:r w:rsidRPr="007420EC">
        <w:rPr>
          <w:rFonts w:ascii="Times New Roman" w:hAnsi="Times New Roman" w:cs="Times New Roman"/>
          <w:b/>
          <w:szCs w:val="22"/>
        </w:rPr>
        <w:t>jest wpisany do rejestru działalności regulowanej</w:t>
      </w:r>
      <w:r w:rsidRPr="007420EC">
        <w:rPr>
          <w:rFonts w:ascii="Times New Roman" w:hAnsi="Times New Roman" w:cs="Times New Roman"/>
          <w:szCs w:val="22"/>
        </w:rPr>
        <w:t xml:space="preserve"> w zakresie odbierania odpadów objętych przedmiotem zamówienia od właścicieli nieruchomości z terenu </w:t>
      </w:r>
      <w:r w:rsidR="005D0379" w:rsidRPr="007420EC">
        <w:rPr>
          <w:rFonts w:ascii="Times New Roman" w:hAnsi="Times New Roman" w:cs="Times New Roman"/>
          <w:szCs w:val="22"/>
        </w:rPr>
        <w:t>Łącko</w:t>
      </w:r>
      <w:r w:rsidRPr="007420EC">
        <w:rPr>
          <w:rFonts w:ascii="Times New Roman" w:hAnsi="Times New Roman" w:cs="Times New Roman"/>
          <w:szCs w:val="22"/>
        </w:rPr>
        <w:t xml:space="preserve"> zgodnie z wymogami Ustawy z dn. 13 września 1996 roku o utrzymaniu czystości i porządku</w:t>
      </w:r>
      <w:r w:rsidR="00C13E77" w:rsidRPr="007420EC">
        <w:rPr>
          <w:rFonts w:ascii="Times New Roman" w:hAnsi="Times New Roman" w:cs="Times New Roman"/>
          <w:szCs w:val="22"/>
        </w:rPr>
        <w:t xml:space="preserve"> </w:t>
      </w:r>
      <w:r w:rsidRPr="007420EC">
        <w:rPr>
          <w:rFonts w:ascii="Times New Roman" w:hAnsi="Times New Roman" w:cs="Times New Roman"/>
          <w:szCs w:val="22"/>
        </w:rPr>
        <w:t xml:space="preserve">w </w:t>
      </w:r>
      <w:r w:rsidRPr="007E7EA5">
        <w:rPr>
          <w:rFonts w:ascii="Times New Roman" w:hAnsi="Times New Roman" w:cs="Times New Roman"/>
          <w:szCs w:val="22"/>
        </w:rPr>
        <w:t xml:space="preserve">gminie (Dz. U. </w:t>
      </w:r>
      <w:r w:rsidR="00900C85" w:rsidRPr="007E7EA5">
        <w:rPr>
          <w:rFonts w:ascii="Times New Roman" w:hAnsi="Times New Roman" w:cs="Times New Roman"/>
          <w:szCs w:val="22"/>
        </w:rPr>
        <w:t xml:space="preserve">                       </w:t>
      </w:r>
      <w:r w:rsidRPr="007E7EA5">
        <w:rPr>
          <w:rFonts w:ascii="Times New Roman" w:hAnsi="Times New Roman" w:cs="Times New Roman"/>
          <w:szCs w:val="22"/>
        </w:rPr>
        <w:t>z 20</w:t>
      </w:r>
      <w:r w:rsidR="00C319EC">
        <w:rPr>
          <w:rFonts w:ascii="Times New Roman" w:hAnsi="Times New Roman" w:cs="Times New Roman"/>
          <w:szCs w:val="22"/>
        </w:rPr>
        <w:t>20</w:t>
      </w:r>
      <w:r w:rsidRPr="007E7EA5">
        <w:rPr>
          <w:rFonts w:ascii="Times New Roman" w:hAnsi="Times New Roman" w:cs="Times New Roman"/>
          <w:szCs w:val="22"/>
        </w:rPr>
        <w:t xml:space="preserve">r., poz. </w:t>
      </w:r>
      <w:r w:rsidR="00C319EC">
        <w:rPr>
          <w:rFonts w:ascii="Times New Roman" w:hAnsi="Times New Roman" w:cs="Times New Roman"/>
          <w:szCs w:val="22"/>
        </w:rPr>
        <w:t>1439</w:t>
      </w:r>
      <w:r w:rsidR="00BC5297" w:rsidRPr="007E7EA5">
        <w:rPr>
          <w:rFonts w:ascii="Times New Roman" w:hAnsi="Times New Roman" w:cs="Times New Roman"/>
          <w:szCs w:val="22"/>
        </w:rPr>
        <w:t xml:space="preserve"> ze zm.</w:t>
      </w:r>
      <w:r w:rsidRPr="007E7EA5">
        <w:rPr>
          <w:rFonts w:ascii="Times New Roman" w:hAnsi="Times New Roman" w:cs="Times New Roman"/>
          <w:szCs w:val="22"/>
        </w:rPr>
        <w:t>),</w:t>
      </w:r>
    </w:p>
    <w:p w14:paraId="55C154B4" w14:textId="20AD3BD7" w:rsidR="00651CB7" w:rsidRPr="007420EC" w:rsidRDefault="00651CB7" w:rsidP="00423F2E">
      <w:pPr>
        <w:pStyle w:val="Nagwek3"/>
        <w:rPr>
          <w:rFonts w:ascii="Times New Roman" w:hAnsi="Times New Roman" w:cs="Times New Roman"/>
          <w:szCs w:val="22"/>
        </w:rPr>
      </w:pPr>
      <w:r w:rsidRPr="007E7EA5">
        <w:rPr>
          <w:rFonts w:ascii="Times New Roman" w:hAnsi="Times New Roman" w:cs="Times New Roman"/>
          <w:b/>
          <w:szCs w:val="22"/>
        </w:rPr>
        <w:t>posiada a</w:t>
      </w:r>
      <w:r w:rsidR="0071194A" w:rsidRPr="007E7EA5">
        <w:rPr>
          <w:rFonts w:ascii="Times New Roman" w:hAnsi="Times New Roman" w:cs="Times New Roman"/>
          <w:b/>
          <w:szCs w:val="22"/>
        </w:rPr>
        <w:t>ktualne zezwolenie na transport</w:t>
      </w:r>
      <w:r w:rsidRPr="007E7EA5">
        <w:rPr>
          <w:rFonts w:ascii="Times New Roman" w:hAnsi="Times New Roman" w:cs="Times New Roman"/>
          <w:b/>
          <w:szCs w:val="22"/>
        </w:rPr>
        <w:t xml:space="preserve"> odpadów</w:t>
      </w:r>
      <w:r w:rsidRPr="007E7EA5">
        <w:rPr>
          <w:rFonts w:ascii="Times New Roman" w:hAnsi="Times New Roman" w:cs="Times New Roman"/>
          <w:szCs w:val="22"/>
        </w:rPr>
        <w:t xml:space="preserve"> objętych przedmio</w:t>
      </w:r>
      <w:r w:rsidRPr="007420EC">
        <w:rPr>
          <w:rFonts w:ascii="Times New Roman" w:hAnsi="Times New Roman" w:cs="Times New Roman"/>
          <w:szCs w:val="22"/>
        </w:rPr>
        <w:t xml:space="preserve">tem zamówienia, </w:t>
      </w:r>
      <w:r w:rsidR="00900C85">
        <w:rPr>
          <w:rFonts w:ascii="Times New Roman" w:hAnsi="Times New Roman" w:cs="Times New Roman"/>
          <w:szCs w:val="22"/>
        </w:rPr>
        <w:t xml:space="preserve">                  </w:t>
      </w:r>
      <w:r w:rsidRPr="007420EC">
        <w:rPr>
          <w:rFonts w:ascii="Times New Roman" w:hAnsi="Times New Roman" w:cs="Times New Roman"/>
          <w:szCs w:val="22"/>
        </w:rPr>
        <w:t xml:space="preserve">w tym na terenie Gminy </w:t>
      </w:r>
      <w:r w:rsidR="005D0379" w:rsidRPr="007420EC">
        <w:rPr>
          <w:rFonts w:ascii="Times New Roman" w:hAnsi="Times New Roman" w:cs="Times New Roman"/>
          <w:szCs w:val="22"/>
        </w:rPr>
        <w:t>Łącko</w:t>
      </w:r>
      <w:r w:rsidRPr="007420EC">
        <w:rPr>
          <w:rFonts w:ascii="Times New Roman" w:hAnsi="Times New Roman" w:cs="Times New Roman"/>
          <w:szCs w:val="22"/>
        </w:rPr>
        <w:t xml:space="preserve"> zgodnie z obowiązującymi przepisami, tj. ustawą z dnia </w:t>
      </w:r>
      <w:r w:rsidR="00900C85">
        <w:rPr>
          <w:rFonts w:ascii="Times New Roman" w:hAnsi="Times New Roman" w:cs="Times New Roman"/>
          <w:szCs w:val="22"/>
        </w:rPr>
        <w:t xml:space="preserve">                       </w:t>
      </w:r>
      <w:r w:rsidRPr="007420EC">
        <w:rPr>
          <w:rFonts w:ascii="Times New Roman" w:hAnsi="Times New Roman" w:cs="Times New Roman"/>
          <w:szCs w:val="22"/>
        </w:rPr>
        <w:t>14 grudn</w:t>
      </w:r>
      <w:r w:rsidR="002C73D7">
        <w:rPr>
          <w:rFonts w:ascii="Times New Roman" w:hAnsi="Times New Roman" w:cs="Times New Roman"/>
          <w:szCs w:val="22"/>
        </w:rPr>
        <w:t>ia 2012 r. o odpadach, (Dz. U. z</w:t>
      </w:r>
      <w:r w:rsidRPr="007420EC">
        <w:rPr>
          <w:rFonts w:ascii="Times New Roman" w:hAnsi="Times New Roman" w:cs="Times New Roman"/>
          <w:szCs w:val="22"/>
        </w:rPr>
        <w:t xml:space="preserve"> 20</w:t>
      </w:r>
      <w:r w:rsidR="00E9299A">
        <w:rPr>
          <w:rFonts w:ascii="Times New Roman" w:hAnsi="Times New Roman" w:cs="Times New Roman"/>
          <w:szCs w:val="22"/>
        </w:rPr>
        <w:t>20</w:t>
      </w:r>
      <w:r w:rsidRPr="007420EC">
        <w:rPr>
          <w:rFonts w:ascii="Times New Roman" w:hAnsi="Times New Roman" w:cs="Times New Roman"/>
          <w:szCs w:val="22"/>
        </w:rPr>
        <w:t xml:space="preserve"> r. poz. </w:t>
      </w:r>
      <w:r w:rsidR="007E51F6">
        <w:rPr>
          <w:rFonts w:ascii="Times New Roman" w:hAnsi="Times New Roman" w:cs="Times New Roman"/>
          <w:szCs w:val="22"/>
        </w:rPr>
        <w:t>7</w:t>
      </w:r>
      <w:r w:rsidR="00E9299A">
        <w:rPr>
          <w:rFonts w:ascii="Times New Roman" w:hAnsi="Times New Roman" w:cs="Times New Roman"/>
          <w:szCs w:val="22"/>
        </w:rPr>
        <w:t>97</w:t>
      </w:r>
      <w:r w:rsidRPr="007420EC">
        <w:rPr>
          <w:rFonts w:ascii="Times New Roman" w:hAnsi="Times New Roman" w:cs="Times New Roman"/>
          <w:szCs w:val="22"/>
        </w:rPr>
        <w:t xml:space="preserve"> ze zm.),</w:t>
      </w:r>
    </w:p>
    <w:p w14:paraId="74DB6FCE" w14:textId="5F0A957B" w:rsidR="00651CB7" w:rsidRPr="007420EC" w:rsidRDefault="00651CB7" w:rsidP="00423F2E">
      <w:pPr>
        <w:pStyle w:val="Nagwek3"/>
        <w:rPr>
          <w:rFonts w:ascii="Times New Roman" w:hAnsi="Times New Roman" w:cs="Times New Roman"/>
          <w:szCs w:val="22"/>
        </w:rPr>
      </w:pPr>
      <w:r w:rsidRPr="007420EC">
        <w:rPr>
          <w:rFonts w:ascii="Times New Roman" w:hAnsi="Times New Roman" w:cs="Times New Roman"/>
          <w:b/>
          <w:szCs w:val="22"/>
        </w:rPr>
        <w:t>jest wpisany do rejestru podmiotów zbierających zużyty sprzęt elektryczny</w:t>
      </w:r>
      <w:r w:rsidR="00900C85">
        <w:rPr>
          <w:rFonts w:ascii="Times New Roman" w:hAnsi="Times New Roman" w:cs="Times New Roman"/>
          <w:b/>
          <w:szCs w:val="22"/>
        </w:rPr>
        <w:t xml:space="preserve">                                           </w:t>
      </w:r>
      <w:r w:rsidRPr="007420EC">
        <w:rPr>
          <w:rFonts w:ascii="Times New Roman" w:hAnsi="Times New Roman" w:cs="Times New Roman"/>
          <w:b/>
          <w:szCs w:val="22"/>
        </w:rPr>
        <w:t xml:space="preserve">i </w:t>
      </w:r>
      <w:r w:rsidRPr="00F259A4">
        <w:rPr>
          <w:rFonts w:ascii="Times New Roman" w:hAnsi="Times New Roman" w:cs="Times New Roman"/>
          <w:b/>
          <w:szCs w:val="22"/>
        </w:rPr>
        <w:t>elektroniczny</w:t>
      </w:r>
      <w:r w:rsidRPr="00F259A4">
        <w:rPr>
          <w:rFonts w:ascii="Times New Roman" w:hAnsi="Times New Roman" w:cs="Times New Roman"/>
          <w:szCs w:val="22"/>
        </w:rPr>
        <w:t xml:space="preserve"> </w:t>
      </w:r>
      <w:r w:rsidR="00F259A4" w:rsidRPr="00F259A4">
        <w:rPr>
          <w:rFonts w:ascii="Times New Roman" w:hAnsi="Times New Roman" w:cs="Times New Roman"/>
          <w:szCs w:val="22"/>
        </w:rPr>
        <w:t>z</w:t>
      </w:r>
      <w:r w:rsidRPr="00F259A4">
        <w:rPr>
          <w:rFonts w:ascii="Times New Roman" w:hAnsi="Times New Roman" w:cs="Times New Roman"/>
          <w:szCs w:val="22"/>
        </w:rPr>
        <w:t>godnie</w:t>
      </w:r>
      <w:r w:rsidR="00A51EB5" w:rsidRPr="00F259A4">
        <w:rPr>
          <w:rFonts w:ascii="Times New Roman" w:hAnsi="Times New Roman" w:cs="Times New Roman"/>
          <w:szCs w:val="22"/>
        </w:rPr>
        <w:t xml:space="preserve"> </w:t>
      </w:r>
      <w:r w:rsidR="00F259A4" w:rsidRPr="00F259A4">
        <w:rPr>
          <w:rFonts w:ascii="Times New Roman" w:hAnsi="Times New Roman" w:cs="Times New Roman"/>
        </w:rPr>
        <w:t>z przepisami wynikającymi  z obowiązującej ustawy</w:t>
      </w:r>
      <w:r w:rsidRPr="007420EC">
        <w:rPr>
          <w:rFonts w:ascii="Times New Roman" w:hAnsi="Times New Roman" w:cs="Times New Roman"/>
          <w:szCs w:val="22"/>
        </w:rPr>
        <w:t xml:space="preserve"> z dnia </w:t>
      </w:r>
      <w:r w:rsidR="007E3557">
        <w:rPr>
          <w:rFonts w:ascii="Times New Roman" w:hAnsi="Times New Roman" w:cs="Times New Roman"/>
          <w:szCs w:val="22"/>
        </w:rPr>
        <w:t xml:space="preserve">                             </w:t>
      </w:r>
      <w:r w:rsidRPr="007420EC">
        <w:rPr>
          <w:rFonts w:ascii="Times New Roman" w:hAnsi="Times New Roman" w:cs="Times New Roman"/>
          <w:szCs w:val="22"/>
        </w:rPr>
        <w:t xml:space="preserve">14 grudnia 2012 r. o odpadach, </w:t>
      </w:r>
      <w:r w:rsidR="007E51F6">
        <w:rPr>
          <w:rFonts w:ascii="Times New Roman" w:hAnsi="Times New Roman" w:cs="Times New Roman"/>
          <w:szCs w:val="22"/>
        </w:rPr>
        <w:t>(Dz. U. z</w:t>
      </w:r>
      <w:r w:rsidR="007E51F6" w:rsidRPr="007420EC">
        <w:rPr>
          <w:rFonts w:ascii="Times New Roman" w:hAnsi="Times New Roman" w:cs="Times New Roman"/>
          <w:szCs w:val="22"/>
        </w:rPr>
        <w:t xml:space="preserve"> 20</w:t>
      </w:r>
      <w:r w:rsidR="00E9299A">
        <w:rPr>
          <w:rFonts w:ascii="Times New Roman" w:hAnsi="Times New Roman" w:cs="Times New Roman"/>
          <w:szCs w:val="22"/>
        </w:rPr>
        <w:t>20</w:t>
      </w:r>
      <w:r w:rsidR="007E51F6" w:rsidRPr="007420EC">
        <w:rPr>
          <w:rFonts w:ascii="Times New Roman" w:hAnsi="Times New Roman" w:cs="Times New Roman"/>
          <w:szCs w:val="22"/>
        </w:rPr>
        <w:t xml:space="preserve"> r. poz. </w:t>
      </w:r>
      <w:r w:rsidR="007E51F6">
        <w:rPr>
          <w:rFonts w:ascii="Times New Roman" w:hAnsi="Times New Roman" w:cs="Times New Roman"/>
          <w:szCs w:val="22"/>
        </w:rPr>
        <w:t>7</w:t>
      </w:r>
      <w:r w:rsidR="00E9299A">
        <w:rPr>
          <w:rFonts w:ascii="Times New Roman" w:hAnsi="Times New Roman" w:cs="Times New Roman"/>
          <w:szCs w:val="22"/>
        </w:rPr>
        <w:t>97</w:t>
      </w:r>
      <w:r w:rsidR="007E51F6" w:rsidRPr="007420EC">
        <w:rPr>
          <w:rFonts w:ascii="Times New Roman" w:hAnsi="Times New Roman" w:cs="Times New Roman"/>
          <w:szCs w:val="22"/>
        </w:rPr>
        <w:t xml:space="preserve"> ze zm.),</w:t>
      </w:r>
    </w:p>
    <w:p w14:paraId="38EB171D" w14:textId="066C04F1" w:rsidR="00BA7BA8" w:rsidRPr="00BA7BA8" w:rsidRDefault="00BA7BA8" w:rsidP="007B497A">
      <w:pPr>
        <w:pStyle w:val="Nagwek3"/>
        <w:rPr>
          <w:rFonts w:ascii="Times New Roman" w:hAnsi="Times New Roman" w:cs="Times New Roman"/>
          <w:color w:val="FF0000"/>
          <w:szCs w:val="22"/>
        </w:rPr>
      </w:pPr>
      <w:r w:rsidRPr="007420EC">
        <w:rPr>
          <w:rFonts w:ascii="Times New Roman" w:hAnsi="Times New Roman" w:cs="Times New Roman"/>
          <w:b/>
          <w:szCs w:val="22"/>
        </w:rPr>
        <w:t>posiada zezwolenie na</w:t>
      </w:r>
      <w:r>
        <w:rPr>
          <w:rFonts w:ascii="Times New Roman" w:hAnsi="Times New Roman" w:cs="Times New Roman"/>
          <w:b/>
          <w:szCs w:val="22"/>
        </w:rPr>
        <w:t xml:space="preserve"> zbieranie odpadów </w:t>
      </w:r>
      <w:r w:rsidR="00415510" w:rsidRPr="00F259A4">
        <w:rPr>
          <w:rFonts w:ascii="Times New Roman" w:hAnsi="Times New Roman" w:cs="Times New Roman"/>
          <w:szCs w:val="22"/>
        </w:rPr>
        <w:t xml:space="preserve">zgodnie </w:t>
      </w:r>
      <w:r w:rsidR="00415510">
        <w:rPr>
          <w:rFonts w:ascii="Times New Roman" w:hAnsi="Times New Roman" w:cs="Times New Roman"/>
        </w:rPr>
        <w:t>z art.41</w:t>
      </w:r>
      <w:r w:rsidR="00415510" w:rsidRPr="00F259A4">
        <w:rPr>
          <w:rFonts w:ascii="Times New Roman" w:hAnsi="Times New Roman" w:cs="Times New Roman"/>
        </w:rPr>
        <w:t xml:space="preserve"> obowiązującej ustawy</w:t>
      </w:r>
      <w:r w:rsidR="00415510" w:rsidRPr="007420EC">
        <w:rPr>
          <w:rFonts w:ascii="Times New Roman" w:hAnsi="Times New Roman" w:cs="Times New Roman"/>
          <w:szCs w:val="22"/>
        </w:rPr>
        <w:t xml:space="preserve"> z dnia</w:t>
      </w:r>
      <w:r w:rsidR="00415510">
        <w:rPr>
          <w:rFonts w:ascii="Times New Roman" w:hAnsi="Times New Roman" w:cs="Times New Roman"/>
          <w:szCs w:val="22"/>
        </w:rPr>
        <w:t xml:space="preserve">               </w:t>
      </w:r>
      <w:r w:rsidR="00415510" w:rsidRPr="007420EC">
        <w:rPr>
          <w:rFonts w:ascii="Times New Roman" w:hAnsi="Times New Roman" w:cs="Times New Roman"/>
          <w:szCs w:val="22"/>
        </w:rPr>
        <w:t xml:space="preserve"> 14 grudnia 2012 r. o odpadach, </w:t>
      </w:r>
      <w:r w:rsidR="00415510">
        <w:rPr>
          <w:rFonts w:ascii="Times New Roman" w:hAnsi="Times New Roman" w:cs="Times New Roman"/>
          <w:szCs w:val="22"/>
        </w:rPr>
        <w:t>(Dz. U. z</w:t>
      </w:r>
      <w:r w:rsidR="00415510" w:rsidRPr="007420EC">
        <w:rPr>
          <w:rFonts w:ascii="Times New Roman" w:hAnsi="Times New Roman" w:cs="Times New Roman"/>
          <w:szCs w:val="22"/>
        </w:rPr>
        <w:t xml:space="preserve"> 20</w:t>
      </w:r>
      <w:r w:rsidR="00E9299A">
        <w:rPr>
          <w:rFonts w:ascii="Times New Roman" w:hAnsi="Times New Roman" w:cs="Times New Roman"/>
          <w:szCs w:val="22"/>
        </w:rPr>
        <w:t>20</w:t>
      </w:r>
      <w:r w:rsidR="00415510" w:rsidRPr="007420EC">
        <w:rPr>
          <w:rFonts w:ascii="Times New Roman" w:hAnsi="Times New Roman" w:cs="Times New Roman"/>
          <w:szCs w:val="22"/>
        </w:rPr>
        <w:t xml:space="preserve"> r. poz. </w:t>
      </w:r>
      <w:r w:rsidR="00415510">
        <w:rPr>
          <w:rFonts w:ascii="Times New Roman" w:hAnsi="Times New Roman" w:cs="Times New Roman"/>
          <w:szCs w:val="22"/>
        </w:rPr>
        <w:t>7</w:t>
      </w:r>
      <w:r w:rsidR="00E9299A">
        <w:rPr>
          <w:rFonts w:ascii="Times New Roman" w:hAnsi="Times New Roman" w:cs="Times New Roman"/>
          <w:szCs w:val="22"/>
        </w:rPr>
        <w:t>97</w:t>
      </w:r>
      <w:r w:rsidR="00415510" w:rsidRPr="007420EC">
        <w:rPr>
          <w:rFonts w:ascii="Times New Roman" w:hAnsi="Times New Roman" w:cs="Times New Roman"/>
          <w:szCs w:val="22"/>
        </w:rPr>
        <w:t xml:space="preserve"> ze zm.)</w:t>
      </w:r>
    </w:p>
    <w:p w14:paraId="215D19B0" w14:textId="3F753DE3" w:rsidR="007B497A" w:rsidRPr="007E7EA5" w:rsidRDefault="007B497A" w:rsidP="007B497A">
      <w:pPr>
        <w:pStyle w:val="Nagwek3"/>
        <w:rPr>
          <w:rFonts w:ascii="Times New Roman" w:hAnsi="Times New Roman" w:cs="Times New Roman"/>
          <w:szCs w:val="22"/>
        </w:rPr>
      </w:pPr>
      <w:r w:rsidRPr="007420EC">
        <w:rPr>
          <w:rFonts w:ascii="Times New Roman" w:hAnsi="Times New Roman" w:cs="Times New Roman"/>
          <w:b/>
          <w:szCs w:val="22"/>
        </w:rPr>
        <w:t>posiada zezwolenie na prowadzenie działalności w zakresie odzysku lub unieszkodliwiania odpadów</w:t>
      </w:r>
      <w:r w:rsidRPr="007420EC">
        <w:rPr>
          <w:rFonts w:ascii="Times New Roman" w:hAnsi="Times New Roman" w:cs="Times New Roman"/>
          <w:szCs w:val="22"/>
        </w:rPr>
        <w:t xml:space="preserve"> komunalnych objętych przedmiotem zamówienia </w:t>
      </w:r>
      <w:r w:rsidRPr="007420EC">
        <w:rPr>
          <w:rFonts w:ascii="Times New Roman" w:hAnsi="Times New Roman" w:cs="Times New Roman"/>
          <w:b/>
          <w:szCs w:val="22"/>
        </w:rPr>
        <w:t>lub</w:t>
      </w:r>
      <w:r w:rsidRPr="007420EC">
        <w:rPr>
          <w:rFonts w:ascii="Times New Roman" w:hAnsi="Times New Roman" w:cs="Times New Roman"/>
          <w:szCs w:val="22"/>
        </w:rPr>
        <w:t xml:space="preserve"> </w:t>
      </w:r>
      <w:r w:rsidRPr="007420EC">
        <w:rPr>
          <w:rFonts w:ascii="Times New Roman" w:hAnsi="Times New Roman" w:cs="Times New Roman"/>
          <w:b/>
          <w:szCs w:val="22"/>
        </w:rPr>
        <w:t>zapewnienie przyjęcia odpadów</w:t>
      </w:r>
      <w:r w:rsidRPr="007420EC">
        <w:rPr>
          <w:rFonts w:ascii="Times New Roman" w:hAnsi="Times New Roman" w:cs="Times New Roman"/>
          <w:szCs w:val="22"/>
        </w:rPr>
        <w:t xml:space="preserve"> komunalnych przez przedsiębiorcę prowadzącego działalność w zakresie odzysku lub unieszkodliwiania takich odpadów. Miejsce odzysku lub unieszkodliwiania odpadów, o którym mowa w zdaniu poprzedzającym, powinno spełniać warunki określone w ustawie z dnia 14 grudnia 2012 r. o odpadach</w:t>
      </w:r>
      <w:r w:rsidR="0092046B">
        <w:rPr>
          <w:rFonts w:ascii="Times New Roman" w:hAnsi="Times New Roman" w:cs="Times New Roman"/>
          <w:szCs w:val="22"/>
        </w:rPr>
        <w:t xml:space="preserve">  </w:t>
      </w:r>
      <w:r w:rsidRPr="007420EC">
        <w:rPr>
          <w:rFonts w:ascii="Times New Roman" w:hAnsi="Times New Roman" w:cs="Times New Roman"/>
          <w:szCs w:val="22"/>
        </w:rPr>
        <w:t>(Dz. U.</w:t>
      </w:r>
      <w:r w:rsidR="00C13E77" w:rsidRPr="007420EC">
        <w:rPr>
          <w:rFonts w:ascii="Times New Roman" w:hAnsi="Times New Roman" w:cs="Times New Roman"/>
          <w:szCs w:val="22"/>
        </w:rPr>
        <w:t xml:space="preserve"> </w:t>
      </w:r>
      <w:r w:rsidR="00373DF2">
        <w:rPr>
          <w:rFonts w:ascii="Times New Roman" w:hAnsi="Times New Roman" w:cs="Times New Roman"/>
          <w:szCs w:val="22"/>
        </w:rPr>
        <w:t>z 20</w:t>
      </w:r>
      <w:r w:rsidR="00E9299A">
        <w:rPr>
          <w:rFonts w:ascii="Times New Roman" w:hAnsi="Times New Roman" w:cs="Times New Roman"/>
          <w:szCs w:val="22"/>
        </w:rPr>
        <w:t>20</w:t>
      </w:r>
      <w:r w:rsidRPr="007420EC">
        <w:rPr>
          <w:rFonts w:ascii="Times New Roman" w:hAnsi="Times New Roman" w:cs="Times New Roman"/>
          <w:szCs w:val="22"/>
        </w:rPr>
        <w:t xml:space="preserve"> r. poz. </w:t>
      </w:r>
      <w:r w:rsidR="00415510">
        <w:rPr>
          <w:rFonts w:ascii="Times New Roman" w:hAnsi="Times New Roman" w:cs="Times New Roman"/>
          <w:szCs w:val="22"/>
        </w:rPr>
        <w:t>7</w:t>
      </w:r>
      <w:r w:rsidR="00E9299A">
        <w:rPr>
          <w:rFonts w:ascii="Times New Roman" w:hAnsi="Times New Roman" w:cs="Times New Roman"/>
          <w:szCs w:val="22"/>
        </w:rPr>
        <w:t>97</w:t>
      </w:r>
      <w:r w:rsidRPr="007420EC">
        <w:rPr>
          <w:rFonts w:ascii="Times New Roman" w:hAnsi="Times New Roman" w:cs="Times New Roman"/>
          <w:szCs w:val="22"/>
        </w:rPr>
        <w:t xml:space="preserve"> z</w:t>
      </w:r>
      <w:r w:rsidR="00373DF2">
        <w:rPr>
          <w:rFonts w:ascii="Times New Roman" w:hAnsi="Times New Roman" w:cs="Times New Roman"/>
          <w:szCs w:val="22"/>
        </w:rPr>
        <w:t>e</w:t>
      </w:r>
      <w:r w:rsidRPr="007420EC">
        <w:rPr>
          <w:rFonts w:ascii="Times New Roman" w:hAnsi="Times New Roman" w:cs="Times New Roman"/>
          <w:szCs w:val="22"/>
        </w:rPr>
        <w:t xml:space="preserve"> zm.) </w:t>
      </w:r>
      <w:r w:rsidRPr="007E7EA5">
        <w:rPr>
          <w:rFonts w:ascii="Times New Roman" w:hAnsi="Times New Roman" w:cs="Times New Roman"/>
          <w:szCs w:val="22"/>
        </w:rPr>
        <w:t>oraz ustawie z dnia 13 września 1996 r. o utrzymaniu czystości i porząd</w:t>
      </w:r>
      <w:r w:rsidR="00782696" w:rsidRPr="007E7EA5">
        <w:rPr>
          <w:rFonts w:ascii="Times New Roman" w:hAnsi="Times New Roman" w:cs="Times New Roman"/>
          <w:szCs w:val="22"/>
        </w:rPr>
        <w:t xml:space="preserve">ku </w:t>
      </w:r>
      <w:r w:rsidR="007E3557" w:rsidRPr="007E7EA5">
        <w:rPr>
          <w:rFonts w:ascii="Times New Roman" w:hAnsi="Times New Roman" w:cs="Times New Roman"/>
          <w:szCs w:val="22"/>
        </w:rPr>
        <w:t xml:space="preserve">                          </w:t>
      </w:r>
      <w:r w:rsidR="00782696" w:rsidRPr="007E7EA5">
        <w:rPr>
          <w:rFonts w:ascii="Times New Roman" w:hAnsi="Times New Roman" w:cs="Times New Roman"/>
          <w:szCs w:val="22"/>
        </w:rPr>
        <w:t>w gm</w:t>
      </w:r>
      <w:r w:rsidR="00373DF2" w:rsidRPr="007E7EA5">
        <w:rPr>
          <w:rFonts w:ascii="Times New Roman" w:hAnsi="Times New Roman" w:cs="Times New Roman"/>
          <w:szCs w:val="22"/>
        </w:rPr>
        <w:t>inach (</w:t>
      </w:r>
      <w:proofErr w:type="spellStart"/>
      <w:r w:rsidR="00373DF2" w:rsidRPr="007E7EA5">
        <w:rPr>
          <w:rFonts w:ascii="Times New Roman" w:hAnsi="Times New Roman" w:cs="Times New Roman"/>
          <w:szCs w:val="22"/>
        </w:rPr>
        <w:t>t.j</w:t>
      </w:r>
      <w:proofErr w:type="spellEnd"/>
      <w:r w:rsidR="00373DF2" w:rsidRPr="007E7EA5">
        <w:rPr>
          <w:rFonts w:ascii="Times New Roman" w:hAnsi="Times New Roman" w:cs="Times New Roman"/>
          <w:szCs w:val="22"/>
        </w:rPr>
        <w:t>. Dz. U.</w:t>
      </w:r>
      <w:r w:rsidR="00782696" w:rsidRPr="007E7EA5">
        <w:rPr>
          <w:rFonts w:ascii="Times New Roman" w:hAnsi="Times New Roman" w:cs="Times New Roman"/>
          <w:szCs w:val="22"/>
        </w:rPr>
        <w:t xml:space="preserve"> </w:t>
      </w:r>
      <w:r w:rsidR="00373DF2" w:rsidRPr="007E7EA5">
        <w:rPr>
          <w:rFonts w:ascii="Times New Roman" w:hAnsi="Times New Roman" w:cs="Times New Roman"/>
          <w:szCs w:val="22"/>
        </w:rPr>
        <w:t>z 20</w:t>
      </w:r>
      <w:r w:rsidR="00C319EC">
        <w:rPr>
          <w:rFonts w:ascii="Times New Roman" w:hAnsi="Times New Roman" w:cs="Times New Roman"/>
          <w:szCs w:val="22"/>
        </w:rPr>
        <w:t>20</w:t>
      </w:r>
      <w:r w:rsidR="00373DF2" w:rsidRPr="007E7EA5">
        <w:rPr>
          <w:rFonts w:ascii="Times New Roman" w:hAnsi="Times New Roman" w:cs="Times New Roman"/>
          <w:szCs w:val="22"/>
        </w:rPr>
        <w:t xml:space="preserve"> r., poz. </w:t>
      </w:r>
      <w:r w:rsidR="00C319EC">
        <w:rPr>
          <w:rFonts w:ascii="Times New Roman" w:hAnsi="Times New Roman" w:cs="Times New Roman"/>
          <w:szCs w:val="22"/>
        </w:rPr>
        <w:t>1439</w:t>
      </w:r>
      <w:r w:rsidR="007E51F6" w:rsidRPr="007E7EA5">
        <w:rPr>
          <w:rFonts w:ascii="Times New Roman" w:hAnsi="Times New Roman" w:cs="Times New Roman"/>
          <w:szCs w:val="22"/>
        </w:rPr>
        <w:t xml:space="preserve"> ze zm.</w:t>
      </w:r>
      <w:r w:rsidRPr="007E7EA5">
        <w:rPr>
          <w:rFonts w:ascii="Times New Roman" w:hAnsi="Times New Roman" w:cs="Times New Roman"/>
          <w:szCs w:val="22"/>
        </w:rPr>
        <w:t>).</w:t>
      </w:r>
    </w:p>
    <w:p w14:paraId="0BAF457D" w14:textId="77777777" w:rsidR="00651CB7" w:rsidRPr="007420EC" w:rsidRDefault="003B733F" w:rsidP="00244EB4">
      <w:pPr>
        <w:pStyle w:val="Nagwek2"/>
        <w:rPr>
          <w:rFonts w:ascii="Times New Roman" w:hAnsi="Times New Roman" w:cs="Times New Roman"/>
          <w:szCs w:val="22"/>
        </w:rPr>
      </w:pPr>
      <w:r w:rsidRPr="007E7EA5">
        <w:rPr>
          <w:rFonts w:ascii="Times New Roman" w:hAnsi="Times New Roman" w:cs="Times New Roman"/>
          <w:szCs w:val="22"/>
        </w:rPr>
        <w:t xml:space="preserve">Zamawiający uzna, że Wykonawca spełnia </w:t>
      </w:r>
      <w:r w:rsidRPr="007420EC">
        <w:rPr>
          <w:rFonts w:ascii="Times New Roman" w:hAnsi="Times New Roman" w:cs="Times New Roman"/>
          <w:szCs w:val="22"/>
        </w:rPr>
        <w:t>warunki udziału dotyczące zdolności technicznej lub zawodowej, jeżeli:</w:t>
      </w:r>
    </w:p>
    <w:p w14:paraId="5E098A00" w14:textId="3ED72D4D" w:rsidR="003B733F" w:rsidRPr="007420EC" w:rsidRDefault="003B733F" w:rsidP="00423F2E">
      <w:pPr>
        <w:pStyle w:val="Nagwek3"/>
        <w:rPr>
          <w:rFonts w:ascii="Times New Roman" w:hAnsi="Times New Roman" w:cs="Times New Roman"/>
          <w:szCs w:val="22"/>
        </w:rPr>
      </w:pPr>
      <w:r w:rsidRPr="007420EC">
        <w:rPr>
          <w:rFonts w:ascii="Times New Roman" w:hAnsi="Times New Roman" w:cs="Times New Roman"/>
          <w:szCs w:val="22"/>
        </w:rPr>
        <w:t xml:space="preserve">w zakresie posiadania </w:t>
      </w:r>
      <w:r w:rsidRPr="007420EC">
        <w:rPr>
          <w:rFonts w:ascii="Times New Roman" w:hAnsi="Times New Roman" w:cs="Times New Roman"/>
          <w:b/>
          <w:szCs w:val="22"/>
        </w:rPr>
        <w:t>wiedzy i doświadczenia</w:t>
      </w:r>
      <w:r w:rsidRPr="007420EC">
        <w:rPr>
          <w:rFonts w:ascii="Times New Roman" w:hAnsi="Times New Roman" w:cs="Times New Roman"/>
          <w:szCs w:val="22"/>
        </w:rPr>
        <w:t xml:space="preserve"> niezbędnych do prawidłowej realizacji zamówienia wykaże, że w okresie ostatnich trzech lat, a jeżeli okres działalności jest krótszy w tym okresie, wykonał </w:t>
      </w:r>
      <w:r w:rsidR="00B1759F" w:rsidRPr="007420EC">
        <w:rPr>
          <w:rFonts w:ascii="Times New Roman" w:hAnsi="Times New Roman" w:cs="Times New Roman"/>
          <w:szCs w:val="22"/>
        </w:rPr>
        <w:t xml:space="preserve">lub wykonuje należycie, przed terminem składania ofert, </w:t>
      </w:r>
      <w:r w:rsidR="006A1902" w:rsidRPr="00D5405F">
        <w:rPr>
          <w:rFonts w:ascii="Times New Roman" w:hAnsi="Times New Roman" w:cs="Times New Roman"/>
          <w:i/>
          <w:szCs w:val="22"/>
        </w:rPr>
        <w:t>co najmniej dwie usługi odbioru i przekazania do odzysku lub unieszkodliwiania odpadów komunalnych</w:t>
      </w:r>
      <w:r w:rsidR="006A1902" w:rsidRPr="007420EC">
        <w:rPr>
          <w:rFonts w:ascii="Times New Roman" w:hAnsi="Times New Roman" w:cs="Times New Roman"/>
          <w:szCs w:val="22"/>
        </w:rPr>
        <w:t>, wykonanych lub wykonywanych na rzecz właścicieli lub posiadaczy nieruchomości w sposób cią</w:t>
      </w:r>
      <w:r w:rsidR="001D4702" w:rsidRPr="007420EC">
        <w:rPr>
          <w:rFonts w:ascii="Times New Roman" w:hAnsi="Times New Roman" w:cs="Times New Roman"/>
          <w:szCs w:val="22"/>
        </w:rPr>
        <w:t xml:space="preserve">gły, każda przez okres minimum </w:t>
      </w:r>
      <w:r w:rsidR="0071194A" w:rsidRPr="007420EC">
        <w:rPr>
          <w:rFonts w:ascii="Times New Roman" w:hAnsi="Times New Roman" w:cs="Times New Roman"/>
          <w:szCs w:val="22"/>
        </w:rPr>
        <w:t>12</w:t>
      </w:r>
      <w:r w:rsidR="006A1902" w:rsidRPr="007420EC">
        <w:rPr>
          <w:rFonts w:ascii="Times New Roman" w:hAnsi="Times New Roman" w:cs="Times New Roman"/>
          <w:szCs w:val="22"/>
        </w:rPr>
        <w:t xml:space="preserve"> miesięcy i każ</w:t>
      </w:r>
      <w:r w:rsidR="001D4702" w:rsidRPr="007420EC">
        <w:rPr>
          <w:rFonts w:ascii="Times New Roman" w:hAnsi="Times New Roman" w:cs="Times New Roman"/>
          <w:szCs w:val="22"/>
        </w:rPr>
        <w:t>da</w:t>
      </w:r>
      <w:r w:rsidR="0071194A" w:rsidRPr="007420EC">
        <w:rPr>
          <w:rFonts w:ascii="Times New Roman" w:hAnsi="Times New Roman" w:cs="Times New Roman"/>
          <w:szCs w:val="22"/>
        </w:rPr>
        <w:t xml:space="preserve"> o masie łącznej co najmniej</w:t>
      </w:r>
      <w:r w:rsidR="00415510">
        <w:rPr>
          <w:rFonts w:ascii="Times New Roman" w:hAnsi="Times New Roman" w:cs="Times New Roman"/>
          <w:szCs w:val="22"/>
        </w:rPr>
        <w:t xml:space="preserve">                               </w:t>
      </w:r>
      <w:r w:rsidR="0071194A" w:rsidRPr="007420EC">
        <w:rPr>
          <w:rFonts w:ascii="Times New Roman" w:hAnsi="Times New Roman" w:cs="Times New Roman"/>
          <w:szCs w:val="22"/>
        </w:rPr>
        <w:t xml:space="preserve"> </w:t>
      </w:r>
      <w:r w:rsidR="005539B8" w:rsidRPr="00373DF2">
        <w:rPr>
          <w:rFonts w:ascii="Times New Roman" w:hAnsi="Times New Roman" w:cs="Times New Roman"/>
          <w:b/>
          <w:szCs w:val="22"/>
        </w:rPr>
        <w:t xml:space="preserve">2 </w:t>
      </w:r>
      <w:r w:rsidR="007E3557">
        <w:rPr>
          <w:rFonts w:ascii="Times New Roman" w:hAnsi="Times New Roman" w:cs="Times New Roman"/>
          <w:b/>
          <w:szCs w:val="22"/>
        </w:rPr>
        <w:t>000</w:t>
      </w:r>
      <w:r w:rsidR="006A1902" w:rsidRPr="00373DF2">
        <w:rPr>
          <w:rFonts w:ascii="Times New Roman" w:hAnsi="Times New Roman" w:cs="Times New Roman"/>
          <w:b/>
          <w:szCs w:val="22"/>
        </w:rPr>
        <w:t xml:space="preserve"> Mg.</w:t>
      </w:r>
      <w:r w:rsidR="00B1759F" w:rsidRPr="00373DF2">
        <w:rPr>
          <w:rFonts w:ascii="Times New Roman" w:hAnsi="Times New Roman" w:cs="Times New Roman"/>
          <w:szCs w:val="22"/>
        </w:rPr>
        <w:t xml:space="preserve">  </w:t>
      </w:r>
    </w:p>
    <w:p w14:paraId="2F0007AE" w14:textId="77777777" w:rsidR="001D07BA" w:rsidRPr="007420EC" w:rsidRDefault="001D07BA" w:rsidP="00423F2E">
      <w:pPr>
        <w:pStyle w:val="Nagwek3"/>
        <w:rPr>
          <w:rFonts w:ascii="Times New Roman" w:hAnsi="Times New Roman" w:cs="Times New Roman"/>
          <w:szCs w:val="22"/>
        </w:rPr>
      </w:pPr>
      <w:r w:rsidRPr="007420EC">
        <w:rPr>
          <w:rFonts w:ascii="Times New Roman" w:hAnsi="Times New Roman" w:cs="Times New Roman"/>
          <w:szCs w:val="22"/>
        </w:rPr>
        <w:t>dysponuje następującym wyposażeniem w celu wykonania zamówienia publicznego</w:t>
      </w:r>
      <w:r w:rsidR="005C4327" w:rsidRPr="007420EC">
        <w:rPr>
          <w:rFonts w:ascii="Times New Roman" w:hAnsi="Times New Roman" w:cs="Times New Roman"/>
          <w:szCs w:val="22"/>
        </w:rPr>
        <w:t>:</w:t>
      </w:r>
    </w:p>
    <w:p w14:paraId="2F336458" w14:textId="77777777" w:rsidR="005C4327" w:rsidRPr="00A96061" w:rsidRDefault="006040B7" w:rsidP="000E6914">
      <w:pPr>
        <w:pStyle w:val="Akapitzlist"/>
        <w:numPr>
          <w:ilvl w:val="0"/>
          <w:numId w:val="2"/>
        </w:numPr>
        <w:rPr>
          <w:rFonts w:ascii="Times New Roman" w:hAnsi="Times New Roman"/>
        </w:rPr>
      </w:pPr>
      <w:r w:rsidRPr="00A96061">
        <w:rPr>
          <w:rFonts w:ascii="Times New Roman" w:hAnsi="Times New Roman"/>
          <w:b/>
        </w:rPr>
        <w:t>baz</w:t>
      </w:r>
      <w:r w:rsidR="00BA38D2" w:rsidRPr="00A96061">
        <w:rPr>
          <w:rFonts w:ascii="Times New Roman" w:hAnsi="Times New Roman"/>
          <w:b/>
        </w:rPr>
        <w:t>ą</w:t>
      </w:r>
      <w:r w:rsidRPr="007420EC">
        <w:rPr>
          <w:b/>
        </w:rPr>
        <w:t xml:space="preserve"> </w:t>
      </w:r>
      <w:proofErr w:type="spellStart"/>
      <w:r w:rsidRPr="00A96061">
        <w:rPr>
          <w:rFonts w:ascii="Times New Roman" w:hAnsi="Times New Roman"/>
          <w:b/>
        </w:rPr>
        <w:t>magazynowo-transportową</w:t>
      </w:r>
      <w:proofErr w:type="spellEnd"/>
      <w:r w:rsidRPr="00A96061">
        <w:rPr>
          <w:rFonts w:ascii="Times New Roman" w:hAnsi="Times New Roman"/>
        </w:rPr>
        <w:t xml:space="preserve"> spełniają</w:t>
      </w:r>
      <w:r w:rsidR="00C13E77" w:rsidRPr="00A96061">
        <w:rPr>
          <w:rFonts w:ascii="Times New Roman" w:hAnsi="Times New Roman"/>
        </w:rPr>
        <w:t xml:space="preserve">cą wymagania określone </w:t>
      </w:r>
      <w:r w:rsidRPr="00A96061">
        <w:rPr>
          <w:rFonts w:ascii="Times New Roman" w:hAnsi="Times New Roman"/>
        </w:rPr>
        <w:t xml:space="preserve">w Rozporządzeniu Ministra Środowiska z dnia 11 stycznia 2013 r. w sprawie szczegółowych wymagań </w:t>
      </w:r>
      <w:r w:rsidR="00A96061">
        <w:rPr>
          <w:rFonts w:ascii="Times New Roman" w:hAnsi="Times New Roman"/>
        </w:rPr>
        <w:t xml:space="preserve">                </w:t>
      </w:r>
      <w:r w:rsidRPr="00A96061">
        <w:rPr>
          <w:rFonts w:ascii="Times New Roman" w:hAnsi="Times New Roman"/>
        </w:rPr>
        <w:t xml:space="preserve">w zakresie odbierania odpadów komunalnych od właścicieli nieruchomości, </w:t>
      </w:r>
      <w:r w:rsidRPr="00A96061">
        <w:rPr>
          <w:rFonts w:ascii="Times New Roman" w:hAnsi="Times New Roman"/>
          <w:b/>
        </w:rPr>
        <w:t>oraz</w:t>
      </w:r>
    </w:p>
    <w:p w14:paraId="619D5E68" w14:textId="77777777" w:rsidR="006040B7" w:rsidRPr="00A96061" w:rsidRDefault="002F70D4" w:rsidP="000E6914">
      <w:pPr>
        <w:pStyle w:val="Bezodstpw"/>
        <w:numPr>
          <w:ilvl w:val="0"/>
          <w:numId w:val="2"/>
        </w:numPr>
        <w:rPr>
          <w:rFonts w:ascii="Times New Roman" w:hAnsi="Times New Roman"/>
          <w:szCs w:val="22"/>
        </w:rPr>
      </w:pPr>
      <w:r w:rsidRPr="00A96061">
        <w:rPr>
          <w:rFonts w:ascii="Times New Roman" w:hAnsi="Times New Roman"/>
          <w:b/>
          <w:szCs w:val="22"/>
        </w:rPr>
        <w:t>pojazdami</w:t>
      </w:r>
      <w:r w:rsidR="009910F5" w:rsidRPr="00A96061">
        <w:rPr>
          <w:rFonts w:ascii="Times New Roman" w:hAnsi="Times New Roman"/>
          <w:szCs w:val="22"/>
        </w:rPr>
        <w:t xml:space="preserve"> </w:t>
      </w:r>
      <w:r w:rsidRPr="00A96061">
        <w:rPr>
          <w:rFonts w:ascii="Times New Roman" w:hAnsi="Times New Roman"/>
          <w:szCs w:val="22"/>
        </w:rPr>
        <w:t>niezbędnymi do prawidłowej realizacji przedmiotu zamówienia w ilości:</w:t>
      </w:r>
    </w:p>
    <w:p w14:paraId="6D3B9ED6" w14:textId="40B3B0CF" w:rsidR="006A1902" w:rsidRPr="00A96061" w:rsidRDefault="006A1902" w:rsidP="006A1902">
      <w:pPr>
        <w:pStyle w:val="Bezodstpw"/>
        <w:ind w:left="1636"/>
        <w:rPr>
          <w:rFonts w:ascii="Times New Roman" w:hAnsi="Times New Roman"/>
          <w:szCs w:val="22"/>
        </w:rPr>
      </w:pPr>
      <w:r w:rsidRPr="00D5405F">
        <w:rPr>
          <w:rFonts w:ascii="Times New Roman" w:hAnsi="Times New Roman"/>
          <w:b/>
          <w:szCs w:val="22"/>
        </w:rPr>
        <w:t>1)</w:t>
      </w:r>
      <w:r w:rsidRPr="00A96061">
        <w:rPr>
          <w:rFonts w:ascii="Times New Roman" w:hAnsi="Times New Roman"/>
          <w:szCs w:val="22"/>
        </w:rPr>
        <w:t xml:space="preserve"> co najmniej dwoma samochodami specjalnymi (śmieciarki) o pojemności skrzyni załadowczej od 8 m³ do 18 m³ i dopuszczalnej masie całkowitej do 19 ton do odbioru selektywnie zbieranych odpadów w workach </w:t>
      </w:r>
      <w:r w:rsidR="00E9299A">
        <w:rPr>
          <w:rFonts w:ascii="Times New Roman" w:hAnsi="Times New Roman"/>
          <w:szCs w:val="22"/>
        </w:rPr>
        <w:t xml:space="preserve">i </w:t>
      </w:r>
      <w:r w:rsidR="00E9299A" w:rsidRPr="00845A32">
        <w:rPr>
          <w:rFonts w:ascii="Times New Roman" w:hAnsi="Times New Roman"/>
          <w:szCs w:val="22"/>
        </w:rPr>
        <w:t>kontenerach</w:t>
      </w:r>
      <w:r w:rsidR="00E9299A">
        <w:rPr>
          <w:rFonts w:ascii="Times New Roman" w:hAnsi="Times New Roman"/>
          <w:szCs w:val="22"/>
        </w:rPr>
        <w:t xml:space="preserve"> </w:t>
      </w:r>
      <w:r w:rsidRPr="00A96061">
        <w:rPr>
          <w:rFonts w:ascii="Times New Roman" w:hAnsi="Times New Roman"/>
          <w:szCs w:val="22"/>
        </w:rPr>
        <w:t xml:space="preserve">oraz zużytego sprzętu elektrycznego i elektronicznego, zużytych opon, </w:t>
      </w:r>
    </w:p>
    <w:p w14:paraId="23495687" w14:textId="77777777" w:rsidR="006A1902" w:rsidRPr="007420EC" w:rsidRDefault="006A1902" w:rsidP="006A1902">
      <w:pPr>
        <w:pStyle w:val="Bezodstpw"/>
        <w:ind w:left="1636"/>
        <w:rPr>
          <w:rFonts w:ascii="Times New Roman" w:hAnsi="Times New Roman"/>
          <w:szCs w:val="22"/>
        </w:rPr>
      </w:pPr>
      <w:r w:rsidRPr="00D5405F">
        <w:rPr>
          <w:rFonts w:ascii="Times New Roman" w:hAnsi="Times New Roman"/>
          <w:b/>
          <w:szCs w:val="22"/>
        </w:rPr>
        <w:t>2)</w:t>
      </w:r>
      <w:r w:rsidRPr="00A96061">
        <w:rPr>
          <w:rFonts w:ascii="Times New Roman" w:hAnsi="Times New Roman"/>
          <w:szCs w:val="22"/>
        </w:rPr>
        <w:t xml:space="preserve"> co najmniej dwa samochody przystosowane do odbioru</w:t>
      </w:r>
      <w:r w:rsidRPr="007420EC">
        <w:rPr>
          <w:rFonts w:ascii="Times New Roman" w:hAnsi="Times New Roman"/>
          <w:szCs w:val="22"/>
        </w:rPr>
        <w:t xml:space="preserve"> kontenerów o pojemności 7500 l i dopuszczalnej masie całkowitej do  19 ton,</w:t>
      </w:r>
    </w:p>
    <w:p w14:paraId="4F894A57" w14:textId="603AB7DA" w:rsidR="006A1902" w:rsidRPr="007420EC" w:rsidRDefault="006A1902" w:rsidP="00D5405F">
      <w:pPr>
        <w:pStyle w:val="Bezodstpw"/>
        <w:ind w:left="1636"/>
        <w:rPr>
          <w:rFonts w:ascii="Times New Roman" w:hAnsi="Times New Roman"/>
          <w:szCs w:val="22"/>
        </w:rPr>
      </w:pPr>
      <w:r w:rsidRPr="00D5405F">
        <w:rPr>
          <w:rFonts w:ascii="Times New Roman" w:hAnsi="Times New Roman"/>
          <w:b/>
          <w:szCs w:val="22"/>
        </w:rPr>
        <w:t>3)</w:t>
      </w:r>
      <w:r w:rsidR="004C763F">
        <w:rPr>
          <w:rFonts w:ascii="Times New Roman" w:hAnsi="Times New Roman"/>
          <w:szCs w:val="22"/>
        </w:rPr>
        <w:t xml:space="preserve"> co </w:t>
      </w:r>
      <w:r w:rsidRPr="007420EC">
        <w:rPr>
          <w:rFonts w:ascii="Times New Roman" w:hAnsi="Times New Roman"/>
          <w:szCs w:val="22"/>
        </w:rPr>
        <w:t xml:space="preserve">najmniej jeden samochód przystosowany do odbioru odpadów wielkogabarytowych oraz remontowo-budowlanych wyposażony w HDS, </w:t>
      </w:r>
    </w:p>
    <w:p w14:paraId="60F5C884" w14:textId="77777777" w:rsidR="006A1902" w:rsidRPr="007420EC" w:rsidRDefault="006A1902" w:rsidP="006A1902">
      <w:pPr>
        <w:pStyle w:val="Bezodstpw"/>
        <w:ind w:left="1636"/>
        <w:rPr>
          <w:rFonts w:ascii="Times New Roman" w:hAnsi="Times New Roman"/>
          <w:szCs w:val="22"/>
        </w:rPr>
      </w:pPr>
      <w:r w:rsidRPr="00D5405F">
        <w:rPr>
          <w:rFonts w:ascii="Times New Roman" w:hAnsi="Times New Roman"/>
          <w:b/>
          <w:szCs w:val="22"/>
        </w:rPr>
        <w:t>4)</w:t>
      </w:r>
      <w:r w:rsidRPr="007420EC">
        <w:rPr>
          <w:rFonts w:ascii="Times New Roman" w:hAnsi="Times New Roman"/>
          <w:szCs w:val="22"/>
        </w:rPr>
        <w:t xml:space="preserve"> co najmniej jeden samochód z napędem 4x4 przeznaczony do odbioru odpadów </w:t>
      </w:r>
      <w:r w:rsidR="00A51EB5">
        <w:rPr>
          <w:rFonts w:ascii="Times New Roman" w:hAnsi="Times New Roman"/>
          <w:szCs w:val="22"/>
        </w:rPr>
        <w:t xml:space="preserve">                </w:t>
      </w:r>
      <w:r w:rsidRPr="007420EC">
        <w:rPr>
          <w:rFonts w:ascii="Times New Roman" w:hAnsi="Times New Roman"/>
          <w:szCs w:val="22"/>
        </w:rPr>
        <w:t>z terenów trudno dostępnych górskich.</w:t>
      </w:r>
    </w:p>
    <w:p w14:paraId="501A52C8" w14:textId="77777777" w:rsidR="00B27C75" w:rsidRPr="007420EC" w:rsidRDefault="00B27C75" w:rsidP="001B6D0C">
      <w:pPr>
        <w:pStyle w:val="Nagwek2"/>
        <w:rPr>
          <w:rFonts w:ascii="Times New Roman" w:hAnsi="Times New Roman" w:cs="Times New Roman"/>
          <w:szCs w:val="22"/>
        </w:rPr>
      </w:pPr>
      <w:r w:rsidRPr="007420EC">
        <w:rPr>
          <w:rFonts w:ascii="Times New Roman" w:hAnsi="Times New Roman" w:cs="Times New Roman"/>
          <w:szCs w:val="22"/>
        </w:rPr>
        <w:t>W zakresie sytuacji ekonomicznej i finansowej, Zamawiający wymaga, aby Wykonawca wykazał, że:</w:t>
      </w:r>
    </w:p>
    <w:p w14:paraId="1CE6B2E7" w14:textId="77777777" w:rsidR="00B27C75" w:rsidRPr="007420EC" w:rsidRDefault="00B27C75" w:rsidP="00423F2E">
      <w:pPr>
        <w:pStyle w:val="Nagwek3"/>
        <w:rPr>
          <w:rFonts w:ascii="Times New Roman" w:hAnsi="Times New Roman" w:cs="Times New Roman"/>
          <w:szCs w:val="22"/>
        </w:rPr>
      </w:pPr>
      <w:r w:rsidRPr="007420EC">
        <w:rPr>
          <w:rFonts w:ascii="Times New Roman" w:hAnsi="Times New Roman" w:cs="Times New Roman"/>
          <w:b/>
          <w:szCs w:val="22"/>
        </w:rPr>
        <w:lastRenderedPageBreak/>
        <w:t>posiada środki finansowe</w:t>
      </w:r>
      <w:r w:rsidRPr="007420EC">
        <w:rPr>
          <w:rFonts w:ascii="Times New Roman" w:hAnsi="Times New Roman" w:cs="Times New Roman"/>
          <w:szCs w:val="22"/>
        </w:rPr>
        <w:t xml:space="preserve"> lub zdolność kredytową w </w:t>
      </w:r>
      <w:r w:rsidR="00C13E77" w:rsidRPr="007420EC">
        <w:rPr>
          <w:rFonts w:ascii="Times New Roman" w:hAnsi="Times New Roman" w:cs="Times New Roman"/>
          <w:szCs w:val="22"/>
        </w:rPr>
        <w:t xml:space="preserve">wysokości nie mniejszej niż </w:t>
      </w:r>
      <w:r w:rsidR="00C01F22">
        <w:rPr>
          <w:rFonts w:ascii="Times New Roman" w:hAnsi="Times New Roman" w:cs="Times New Roman"/>
          <w:szCs w:val="22"/>
        </w:rPr>
        <w:t xml:space="preserve">                 5</w:t>
      </w:r>
      <w:r w:rsidRPr="007420EC">
        <w:rPr>
          <w:rFonts w:ascii="Times New Roman" w:hAnsi="Times New Roman" w:cs="Times New Roman"/>
          <w:szCs w:val="22"/>
        </w:rPr>
        <w:t>00 000,00 zł,</w:t>
      </w:r>
    </w:p>
    <w:p w14:paraId="5969FF24" w14:textId="77777777" w:rsidR="00B27C75" w:rsidRPr="007420EC" w:rsidRDefault="00B27C75" w:rsidP="00423F2E">
      <w:pPr>
        <w:pStyle w:val="Nagwek3"/>
        <w:rPr>
          <w:rFonts w:ascii="Times New Roman" w:hAnsi="Times New Roman" w:cs="Times New Roman"/>
          <w:szCs w:val="22"/>
        </w:rPr>
      </w:pPr>
      <w:r w:rsidRPr="007420EC">
        <w:rPr>
          <w:rFonts w:ascii="Times New Roman" w:hAnsi="Times New Roman" w:cs="Times New Roman"/>
          <w:b/>
          <w:szCs w:val="22"/>
        </w:rPr>
        <w:t>jest ubezpieczony od odpowiedzialności cywilnej</w:t>
      </w:r>
      <w:r w:rsidRPr="007420EC">
        <w:rPr>
          <w:rFonts w:ascii="Times New Roman" w:hAnsi="Times New Roman" w:cs="Times New Roman"/>
          <w:szCs w:val="22"/>
        </w:rPr>
        <w:t xml:space="preserve"> w zakresie prowadzonej działalności gospodarczej związanej z przedmiotem zamówienia na sumę gwarancyjną nie m</w:t>
      </w:r>
      <w:r w:rsidR="00C01F22">
        <w:rPr>
          <w:rFonts w:ascii="Times New Roman" w:hAnsi="Times New Roman" w:cs="Times New Roman"/>
          <w:szCs w:val="22"/>
        </w:rPr>
        <w:t xml:space="preserve">niejszą niż                 </w:t>
      </w:r>
      <w:r w:rsidR="00BE2BBC">
        <w:rPr>
          <w:rFonts w:ascii="Times New Roman" w:hAnsi="Times New Roman" w:cs="Times New Roman"/>
          <w:szCs w:val="22"/>
        </w:rPr>
        <w:t>1 0</w:t>
      </w:r>
      <w:r w:rsidRPr="007420EC">
        <w:rPr>
          <w:rFonts w:ascii="Times New Roman" w:hAnsi="Times New Roman" w:cs="Times New Roman"/>
          <w:szCs w:val="22"/>
        </w:rPr>
        <w:t>00 000,00 zł.</w:t>
      </w:r>
    </w:p>
    <w:p w14:paraId="526DDCE5" w14:textId="77777777" w:rsidR="00CE1396" w:rsidRPr="007420EC" w:rsidRDefault="006A1902" w:rsidP="001B6D0C">
      <w:pPr>
        <w:pStyle w:val="Nagwek2"/>
        <w:rPr>
          <w:rFonts w:ascii="Times New Roman" w:hAnsi="Times New Roman" w:cs="Times New Roman"/>
          <w:szCs w:val="22"/>
        </w:rPr>
      </w:pPr>
      <w:r w:rsidRPr="007420EC">
        <w:rPr>
          <w:rFonts w:ascii="Times New Roman" w:hAnsi="Times New Roman" w:cs="Times New Roman"/>
          <w:szCs w:val="22"/>
        </w:rPr>
        <w:t>W</w:t>
      </w:r>
      <w:r w:rsidR="00CE1396" w:rsidRPr="007420EC">
        <w:rPr>
          <w:rFonts w:ascii="Times New Roman" w:hAnsi="Times New Roman" w:cs="Times New Roman"/>
          <w:szCs w:val="22"/>
        </w:rPr>
        <w:t>arunek udziału w postępowani</w:t>
      </w:r>
      <w:r w:rsidR="001B6D0C" w:rsidRPr="007420EC">
        <w:rPr>
          <w:rFonts w:ascii="Times New Roman" w:hAnsi="Times New Roman" w:cs="Times New Roman"/>
          <w:szCs w:val="22"/>
        </w:rPr>
        <w:t>u dotyczący wiedzy i </w:t>
      </w:r>
      <w:r w:rsidR="00CE1396" w:rsidRPr="007420EC">
        <w:rPr>
          <w:rFonts w:ascii="Times New Roman" w:hAnsi="Times New Roman" w:cs="Times New Roman"/>
          <w:szCs w:val="22"/>
        </w:rPr>
        <w:t xml:space="preserve">doświadczenia </w:t>
      </w:r>
      <w:r w:rsidRPr="007420EC">
        <w:rPr>
          <w:rFonts w:ascii="Times New Roman" w:hAnsi="Times New Roman" w:cs="Times New Roman"/>
          <w:szCs w:val="22"/>
        </w:rPr>
        <w:t>opisany w pkt 5.3.1</w:t>
      </w:r>
      <w:r w:rsidR="00CE1396" w:rsidRPr="007420EC">
        <w:rPr>
          <w:rFonts w:ascii="Times New Roman" w:hAnsi="Times New Roman" w:cs="Times New Roman"/>
          <w:szCs w:val="22"/>
        </w:rPr>
        <w:t xml:space="preserve">, musi być spełniony: </w:t>
      </w:r>
    </w:p>
    <w:p w14:paraId="5BC02EB5" w14:textId="40186227" w:rsidR="00CE1396" w:rsidRPr="007420EC" w:rsidRDefault="00025ABE" w:rsidP="00025ABE">
      <w:pPr>
        <w:pStyle w:val="Bezodstpw"/>
        <w:ind w:left="576"/>
        <w:rPr>
          <w:rFonts w:ascii="Times New Roman" w:hAnsi="Times New Roman"/>
          <w:szCs w:val="22"/>
        </w:rPr>
      </w:pPr>
      <w:r>
        <w:rPr>
          <w:rFonts w:ascii="Times New Roman" w:hAnsi="Times New Roman"/>
          <w:szCs w:val="22"/>
        </w:rPr>
        <w:t xml:space="preserve">-  </w:t>
      </w:r>
      <w:r w:rsidR="00CE1396" w:rsidRPr="007420EC">
        <w:rPr>
          <w:rFonts w:ascii="Times New Roman" w:hAnsi="Times New Roman"/>
          <w:szCs w:val="22"/>
        </w:rPr>
        <w:t>przez Wykonawcę samodzielnie, lub</w:t>
      </w:r>
    </w:p>
    <w:p w14:paraId="0CD9F769" w14:textId="30920FC1" w:rsidR="00084346" w:rsidRDefault="00025ABE" w:rsidP="00025ABE">
      <w:pPr>
        <w:pStyle w:val="Bezodstpw"/>
        <w:ind w:left="578"/>
        <w:rPr>
          <w:rFonts w:ascii="Times New Roman" w:hAnsi="Times New Roman"/>
          <w:szCs w:val="22"/>
        </w:rPr>
      </w:pPr>
      <w:r>
        <w:rPr>
          <w:rFonts w:ascii="Times New Roman" w:hAnsi="Times New Roman"/>
          <w:szCs w:val="22"/>
        </w:rPr>
        <w:t xml:space="preserve">- </w:t>
      </w:r>
      <w:r w:rsidR="00CE1396" w:rsidRPr="007420EC">
        <w:rPr>
          <w:rFonts w:ascii="Times New Roman" w:hAnsi="Times New Roman"/>
          <w:szCs w:val="22"/>
        </w:rPr>
        <w:t>przez minimum jeden podmiot udostępniający wiedzę i doświadczenie (podwykonawcę) samodzielnie, lub</w:t>
      </w:r>
    </w:p>
    <w:p w14:paraId="6C3C53A0" w14:textId="57C5F22C" w:rsidR="00961668" w:rsidRDefault="00961668" w:rsidP="00961668">
      <w:pPr>
        <w:pStyle w:val="Bezodstpw"/>
        <w:rPr>
          <w:rFonts w:ascii="Times New Roman" w:hAnsi="Times New Roman"/>
          <w:szCs w:val="22"/>
        </w:rPr>
      </w:pPr>
      <w:r>
        <w:rPr>
          <w:rFonts w:ascii="Times New Roman" w:hAnsi="Times New Roman"/>
          <w:szCs w:val="22"/>
        </w:rPr>
        <w:t xml:space="preserve">           </w:t>
      </w:r>
      <w:r w:rsidR="00025ABE">
        <w:rPr>
          <w:rFonts w:ascii="Times New Roman" w:hAnsi="Times New Roman"/>
          <w:szCs w:val="22"/>
        </w:rPr>
        <w:t xml:space="preserve">-  </w:t>
      </w:r>
      <w:r w:rsidR="00CE1396" w:rsidRPr="00084346">
        <w:rPr>
          <w:rFonts w:ascii="Times New Roman" w:hAnsi="Times New Roman"/>
          <w:szCs w:val="22"/>
        </w:rPr>
        <w:t xml:space="preserve">w przypadku podmiotów występujących wspólnie, </w:t>
      </w:r>
      <w:r w:rsidR="00084346" w:rsidRPr="00084346">
        <w:rPr>
          <w:rFonts w:ascii="Times New Roman" w:hAnsi="Times New Roman"/>
          <w:szCs w:val="22"/>
        </w:rPr>
        <w:t xml:space="preserve">określone warunki winien spełniać jeden </w:t>
      </w:r>
      <w:r>
        <w:rPr>
          <w:rFonts w:ascii="Times New Roman" w:hAnsi="Times New Roman"/>
          <w:szCs w:val="22"/>
        </w:rPr>
        <w:t xml:space="preserve">    </w:t>
      </w:r>
    </w:p>
    <w:p w14:paraId="339373BD" w14:textId="711D138E" w:rsidR="00961668" w:rsidRDefault="00025ABE" w:rsidP="00961668">
      <w:pPr>
        <w:pStyle w:val="Bezodstpw"/>
        <w:rPr>
          <w:rFonts w:ascii="Times New Roman" w:hAnsi="Times New Roman"/>
          <w:szCs w:val="22"/>
        </w:rPr>
      </w:pPr>
      <w:r>
        <w:rPr>
          <w:rFonts w:ascii="Times New Roman" w:hAnsi="Times New Roman"/>
          <w:szCs w:val="22"/>
        </w:rPr>
        <w:t xml:space="preserve">              </w:t>
      </w:r>
      <w:r w:rsidR="00084346" w:rsidRPr="00084346">
        <w:rPr>
          <w:rFonts w:ascii="Times New Roman" w:hAnsi="Times New Roman"/>
          <w:szCs w:val="22"/>
        </w:rPr>
        <w:t>Wykonawca lub Wykonawcy wspólnie.</w:t>
      </w:r>
    </w:p>
    <w:p w14:paraId="1A905C6C" w14:textId="7FA1E884" w:rsidR="00961668" w:rsidRDefault="00961668" w:rsidP="00961668">
      <w:pPr>
        <w:pStyle w:val="Bezodstpw"/>
        <w:rPr>
          <w:rFonts w:ascii="Times New Roman" w:hAnsi="Times New Roman"/>
          <w:szCs w:val="22"/>
        </w:rPr>
      </w:pPr>
      <w:r>
        <w:rPr>
          <w:rFonts w:ascii="Times New Roman" w:hAnsi="Times New Roman"/>
          <w:szCs w:val="22"/>
        </w:rPr>
        <w:t xml:space="preserve">5.6  </w:t>
      </w:r>
      <w:r w:rsidR="00CE1396" w:rsidRPr="007420EC">
        <w:rPr>
          <w:rFonts w:ascii="Times New Roman" w:hAnsi="Times New Roman"/>
          <w:szCs w:val="22"/>
        </w:rPr>
        <w:t>Wykonawca może w celu potwierdzenia spełniania war</w:t>
      </w:r>
      <w:r w:rsidR="00B457EB" w:rsidRPr="007420EC">
        <w:rPr>
          <w:rFonts w:ascii="Times New Roman" w:hAnsi="Times New Roman"/>
          <w:szCs w:val="22"/>
        </w:rPr>
        <w:t xml:space="preserve">unków udziału w postępowaniu, </w:t>
      </w:r>
      <w:r>
        <w:rPr>
          <w:rFonts w:ascii="Times New Roman" w:hAnsi="Times New Roman"/>
          <w:szCs w:val="22"/>
        </w:rPr>
        <w:t xml:space="preserve">     </w:t>
      </w:r>
    </w:p>
    <w:p w14:paraId="0B041937" w14:textId="77777777" w:rsidR="00961668" w:rsidRDefault="00961668" w:rsidP="00961668">
      <w:pPr>
        <w:pStyle w:val="Bezodstpw"/>
        <w:rPr>
          <w:rFonts w:ascii="Times New Roman" w:hAnsi="Times New Roman"/>
          <w:szCs w:val="22"/>
        </w:rPr>
      </w:pPr>
      <w:r>
        <w:rPr>
          <w:rFonts w:ascii="Times New Roman" w:hAnsi="Times New Roman"/>
          <w:szCs w:val="22"/>
        </w:rPr>
        <w:t xml:space="preserve">         </w:t>
      </w:r>
      <w:r w:rsidR="00B457EB" w:rsidRPr="007420EC">
        <w:rPr>
          <w:rFonts w:ascii="Times New Roman" w:hAnsi="Times New Roman"/>
          <w:szCs w:val="22"/>
        </w:rPr>
        <w:t>w </w:t>
      </w:r>
      <w:r w:rsidR="00CE1396" w:rsidRPr="007420EC">
        <w:rPr>
          <w:rFonts w:ascii="Times New Roman" w:hAnsi="Times New Roman"/>
          <w:szCs w:val="22"/>
        </w:rPr>
        <w:t xml:space="preserve">stosownych sytuacjach oraz w odniesieniu do konkretnego zamówienia, lub jego części, polegać </w:t>
      </w:r>
    </w:p>
    <w:p w14:paraId="29EA2D21" w14:textId="77777777" w:rsidR="00961668" w:rsidRDefault="00961668" w:rsidP="00961668">
      <w:pPr>
        <w:pStyle w:val="Bezodstpw"/>
        <w:rPr>
          <w:rFonts w:ascii="Times New Roman" w:hAnsi="Times New Roman"/>
          <w:szCs w:val="22"/>
        </w:rPr>
      </w:pPr>
      <w:r>
        <w:rPr>
          <w:rFonts w:ascii="Times New Roman" w:hAnsi="Times New Roman"/>
          <w:szCs w:val="22"/>
        </w:rPr>
        <w:t xml:space="preserve">         </w:t>
      </w:r>
      <w:r w:rsidR="00CE1396" w:rsidRPr="007420EC">
        <w:rPr>
          <w:rFonts w:ascii="Times New Roman" w:hAnsi="Times New Roman"/>
          <w:szCs w:val="22"/>
        </w:rPr>
        <w:t xml:space="preserve">na zdolnościach technicznych lub zawodowych lub sytuacji finansowej lub ekonomicznej innych </w:t>
      </w:r>
    </w:p>
    <w:p w14:paraId="24F80CB4" w14:textId="706092C7" w:rsidR="00CE1396" w:rsidRPr="007420EC" w:rsidRDefault="00961668" w:rsidP="00961668">
      <w:pPr>
        <w:pStyle w:val="Bezodstpw"/>
        <w:rPr>
          <w:rFonts w:ascii="Times New Roman" w:hAnsi="Times New Roman"/>
          <w:szCs w:val="22"/>
        </w:rPr>
      </w:pPr>
      <w:r>
        <w:rPr>
          <w:rFonts w:ascii="Times New Roman" w:hAnsi="Times New Roman"/>
          <w:szCs w:val="22"/>
        </w:rPr>
        <w:t xml:space="preserve">        </w:t>
      </w:r>
      <w:r w:rsidR="00CE1396" w:rsidRPr="007420EC">
        <w:rPr>
          <w:rFonts w:ascii="Times New Roman" w:hAnsi="Times New Roman"/>
          <w:szCs w:val="22"/>
        </w:rPr>
        <w:t>podmiotów, niezależnie od charakteru prawnego łączących go z nim stosunków prawnych.</w:t>
      </w:r>
    </w:p>
    <w:p w14:paraId="5B0C27BC" w14:textId="466074F5" w:rsidR="00CE1396" w:rsidRPr="00961668" w:rsidRDefault="00CE1396" w:rsidP="003C1D2E">
      <w:pPr>
        <w:pStyle w:val="Nagwek2"/>
        <w:numPr>
          <w:ilvl w:val="1"/>
          <w:numId w:val="30"/>
        </w:numPr>
        <w:rPr>
          <w:rFonts w:ascii="Times New Roman" w:hAnsi="Times New Roman" w:cs="Times New Roman"/>
          <w:szCs w:val="22"/>
        </w:rPr>
      </w:pPr>
      <w:r w:rsidRPr="00961668">
        <w:rPr>
          <w:rFonts w:ascii="Times New Roman" w:hAnsi="Times New Roman" w:cs="Times New Roman"/>
          <w:szCs w:val="22"/>
        </w:rPr>
        <w:t xml:space="preserve">Wykonawca, który polega na zdolnościach lub sytuacji innych podmiotów, musi udowodnić </w:t>
      </w:r>
      <w:r w:rsidR="001B6D0C" w:rsidRPr="00961668">
        <w:rPr>
          <w:rFonts w:ascii="Times New Roman" w:hAnsi="Times New Roman" w:cs="Times New Roman"/>
          <w:szCs w:val="22"/>
        </w:rPr>
        <w:t>Z</w:t>
      </w:r>
      <w:r w:rsidRPr="00961668">
        <w:rPr>
          <w:rFonts w:ascii="Times New Roman" w:hAnsi="Times New Roman" w:cs="Times New Roman"/>
          <w:szCs w:val="22"/>
        </w:rPr>
        <w:t>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7C5D4909" w14:textId="77777777" w:rsidR="00CE1396" w:rsidRPr="007420EC" w:rsidRDefault="00CE1396" w:rsidP="00CE1396">
      <w:pPr>
        <w:pStyle w:val="Nagwek2"/>
        <w:rPr>
          <w:rFonts w:ascii="Times New Roman" w:hAnsi="Times New Roman" w:cs="Times New Roman"/>
          <w:szCs w:val="22"/>
        </w:rPr>
      </w:pPr>
      <w:r w:rsidRPr="007420EC">
        <w:rPr>
          <w:rFonts w:ascii="Times New Roman" w:hAnsi="Times New Roman" w:cs="Times New Roman"/>
          <w:szCs w:val="22"/>
        </w:rPr>
        <w:t xml:space="preserve">Treść zobowiązania powinna bezspornie i jednoznacznie wskazywać na zakres zobowiązania innego podmiotu, określać czego dotyczy zobowiązanie oraz w jaki sposób i w jakim okresie będzie ono wykonywane. </w:t>
      </w:r>
    </w:p>
    <w:p w14:paraId="21C7D422" w14:textId="5E57581B" w:rsidR="00CE1396" w:rsidRPr="007420EC" w:rsidRDefault="00CE1396" w:rsidP="00CE1396">
      <w:pPr>
        <w:pStyle w:val="Nagwek2"/>
        <w:rPr>
          <w:rFonts w:ascii="Times New Roman" w:hAnsi="Times New Roman" w:cs="Times New Roman"/>
          <w:szCs w:val="22"/>
        </w:rPr>
      </w:pPr>
      <w:r w:rsidRPr="007420EC">
        <w:rPr>
          <w:rFonts w:ascii="Times New Roman" w:hAnsi="Times New Roman" w:cs="Times New Roman"/>
          <w:szCs w:val="22"/>
        </w:rPr>
        <w:t>W odniesieniu d</w:t>
      </w:r>
      <w:r w:rsidR="0091096B" w:rsidRPr="007420EC">
        <w:rPr>
          <w:rFonts w:ascii="Times New Roman" w:hAnsi="Times New Roman" w:cs="Times New Roman"/>
          <w:szCs w:val="22"/>
        </w:rPr>
        <w:t>o warunków dotyczących wykształc</w:t>
      </w:r>
      <w:r w:rsidRPr="007420EC">
        <w:rPr>
          <w:rFonts w:ascii="Times New Roman" w:hAnsi="Times New Roman" w:cs="Times New Roman"/>
          <w:szCs w:val="22"/>
        </w:rPr>
        <w:t xml:space="preserve">enia, kwalifikacji zawodowych lub doświadczenia, </w:t>
      </w:r>
      <w:r w:rsidR="001B6D0C" w:rsidRPr="007420EC">
        <w:rPr>
          <w:rFonts w:ascii="Times New Roman" w:hAnsi="Times New Roman" w:cs="Times New Roman"/>
          <w:szCs w:val="22"/>
        </w:rPr>
        <w:t>W</w:t>
      </w:r>
      <w:r w:rsidRPr="007420EC">
        <w:rPr>
          <w:rFonts w:ascii="Times New Roman" w:hAnsi="Times New Roman" w:cs="Times New Roman"/>
          <w:szCs w:val="22"/>
        </w:rPr>
        <w:t>ykonawcy mogą polegać na zdolnościach innych podmiotów, jeśli podmioty te zrealizują usługi, do realizacji kt</w:t>
      </w:r>
      <w:r w:rsidR="007E7EA5">
        <w:rPr>
          <w:rFonts w:ascii="Times New Roman" w:hAnsi="Times New Roman" w:cs="Times New Roman"/>
          <w:szCs w:val="22"/>
        </w:rPr>
        <w:t xml:space="preserve">órych te zdolności są wymagane. </w:t>
      </w:r>
      <w:r w:rsidRPr="007420EC">
        <w:rPr>
          <w:rFonts w:ascii="Times New Roman" w:hAnsi="Times New Roman" w:cs="Times New Roman"/>
          <w:szCs w:val="22"/>
        </w:rPr>
        <w:t xml:space="preserve">W takim przypadku zobowiązanie, o którym mowa w punkcie </w:t>
      </w:r>
      <w:r w:rsidR="001B6D0C" w:rsidRPr="007420EC">
        <w:rPr>
          <w:rFonts w:ascii="Times New Roman" w:hAnsi="Times New Roman" w:cs="Times New Roman"/>
          <w:szCs w:val="22"/>
        </w:rPr>
        <w:t>5.</w:t>
      </w:r>
      <w:r w:rsidR="00B4658C" w:rsidRPr="007420EC">
        <w:rPr>
          <w:rFonts w:ascii="Times New Roman" w:hAnsi="Times New Roman" w:cs="Times New Roman"/>
          <w:szCs w:val="22"/>
        </w:rPr>
        <w:t>6</w:t>
      </w:r>
      <w:r w:rsidRPr="007420EC">
        <w:rPr>
          <w:rFonts w:ascii="Times New Roman" w:hAnsi="Times New Roman" w:cs="Times New Roman"/>
          <w:szCs w:val="22"/>
        </w:rPr>
        <w:t xml:space="preserve"> powinno zawierać wyraźne nawiązanie do uczestnictwa tego podmiotu w wykonaniu zamówienia jako podwykonawcy.</w:t>
      </w:r>
    </w:p>
    <w:p w14:paraId="0A21EB8E" w14:textId="77777777" w:rsidR="00CE1396" w:rsidRPr="007420EC" w:rsidRDefault="00CE1396" w:rsidP="00CE1396">
      <w:pPr>
        <w:pStyle w:val="Nagwek2"/>
        <w:rPr>
          <w:rFonts w:ascii="Times New Roman" w:hAnsi="Times New Roman" w:cs="Times New Roman"/>
          <w:szCs w:val="22"/>
        </w:rPr>
      </w:pPr>
      <w:r w:rsidRPr="007420EC">
        <w:rPr>
          <w:rFonts w:ascii="Times New Roman" w:hAnsi="Times New Roman" w:cs="Times New Roman"/>
          <w:szCs w:val="22"/>
        </w:rPr>
        <w:t xml:space="preserve">Zamawiający ocenia, czy udostępniane </w:t>
      </w:r>
      <w:r w:rsidR="00831AC3" w:rsidRPr="007420EC">
        <w:rPr>
          <w:rFonts w:ascii="Times New Roman" w:hAnsi="Times New Roman" w:cs="Times New Roman"/>
          <w:szCs w:val="22"/>
        </w:rPr>
        <w:t>W</w:t>
      </w:r>
      <w:r w:rsidRPr="007420EC">
        <w:rPr>
          <w:rFonts w:ascii="Times New Roman" w:hAnsi="Times New Roman" w:cs="Times New Roman"/>
          <w:szCs w:val="22"/>
        </w:rPr>
        <w:t>ykonawcy przez inne podmioty zdolności techniczne lub zawodowe lub ich sytuacja finansowa lub ekonomiczna, pozwalają na wykazanie przez wykonawcę spełniania warunków udziału w postępowaniu oraz bada, czy nie zachodzą wobec tego</w:t>
      </w:r>
      <w:r w:rsidR="001B6D0C" w:rsidRPr="007420EC">
        <w:rPr>
          <w:rFonts w:ascii="Times New Roman" w:hAnsi="Times New Roman" w:cs="Times New Roman"/>
          <w:szCs w:val="22"/>
        </w:rPr>
        <w:t xml:space="preserve"> podmiotu podstawy wykluczenia</w:t>
      </w:r>
      <w:r w:rsidRPr="007420EC">
        <w:rPr>
          <w:rFonts w:ascii="Times New Roman" w:hAnsi="Times New Roman" w:cs="Times New Roman"/>
          <w:szCs w:val="22"/>
        </w:rPr>
        <w:t>.</w:t>
      </w:r>
    </w:p>
    <w:p w14:paraId="525659D6" w14:textId="77777777" w:rsidR="00CE1396" w:rsidRPr="007420EC" w:rsidRDefault="00CE1396" w:rsidP="00CE1396">
      <w:pPr>
        <w:pStyle w:val="Nagwek2"/>
        <w:rPr>
          <w:rFonts w:ascii="Times New Roman" w:hAnsi="Times New Roman" w:cs="Times New Roman"/>
          <w:szCs w:val="22"/>
        </w:rPr>
      </w:pPr>
      <w:r w:rsidRPr="007420EC">
        <w:rPr>
          <w:rFonts w:ascii="Times New Roman" w:hAnsi="Times New Roman" w:cs="Times New Roman"/>
          <w:szCs w:val="22"/>
        </w:rPr>
        <w:t xml:space="preserve">Jeżeli zdolności techniczne lub zawodowe lub sytuacja ekonomiczna lub finansowa, podmiotu, na zasobach którego polega </w:t>
      </w:r>
      <w:r w:rsidR="00AB000B" w:rsidRPr="007420EC">
        <w:rPr>
          <w:rFonts w:ascii="Times New Roman" w:hAnsi="Times New Roman" w:cs="Times New Roman"/>
          <w:szCs w:val="22"/>
        </w:rPr>
        <w:t>W</w:t>
      </w:r>
      <w:r w:rsidRPr="007420EC">
        <w:rPr>
          <w:rFonts w:ascii="Times New Roman" w:hAnsi="Times New Roman" w:cs="Times New Roman"/>
          <w:szCs w:val="22"/>
        </w:rPr>
        <w:t xml:space="preserve">ykonawca, nie potwierdzają spełnienia przez </w:t>
      </w:r>
      <w:r w:rsidR="00831AC3" w:rsidRPr="007420EC">
        <w:rPr>
          <w:rFonts w:ascii="Times New Roman" w:hAnsi="Times New Roman" w:cs="Times New Roman"/>
          <w:szCs w:val="22"/>
        </w:rPr>
        <w:t>W</w:t>
      </w:r>
      <w:r w:rsidRPr="007420EC">
        <w:rPr>
          <w:rFonts w:ascii="Times New Roman" w:hAnsi="Times New Roman" w:cs="Times New Roman"/>
          <w:szCs w:val="22"/>
        </w:rPr>
        <w:t xml:space="preserve">ykonawcę warunków udziału w postępowaniu lub zachodzą wobec tych podmiotów podstawy wykluczenia, zamawiający żąda, aby </w:t>
      </w:r>
      <w:r w:rsidR="00AB000B" w:rsidRPr="007420EC">
        <w:rPr>
          <w:rFonts w:ascii="Times New Roman" w:hAnsi="Times New Roman" w:cs="Times New Roman"/>
          <w:szCs w:val="22"/>
        </w:rPr>
        <w:t>W</w:t>
      </w:r>
      <w:r w:rsidRPr="007420EC">
        <w:rPr>
          <w:rFonts w:ascii="Times New Roman" w:hAnsi="Times New Roman" w:cs="Times New Roman"/>
          <w:szCs w:val="22"/>
        </w:rPr>
        <w:t xml:space="preserve">ykonawca w terminie określonym przez </w:t>
      </w:r>
      <w:r w:rsidR="00AB000B" w:rsidRPr="007420EC">
        <w:rPr>
          <w:rFonts w:ascii="Times New Roman" w:hAnsi="Times New Roman" w:cs="Times New Roman"/>
          <w:szCs w:val="22"/>
        </w:rPr>
        <w:t>Z</w:t>
      </w:r>
      <w:r w:rsidRPr="007420EC">
        <w:rPr>
          <w:rFonts w:ascii="Times New Roman" w:hAnsi="Times New Roman" w:cs="Times New Roman"/>
          <w:szCs w:val="22"/>
        </w:rPr>
        <w:t xml:space="preserve">amawiającego: </w:t>
      </w:r>
    </w:p>
    <w:p w14:paraId="55C149DF" w14:textId="77777777" w:rsidR="00CE1396" w:rsidRPr="007420EC" w:rsidRDefault="00CE1396" w:rsidP="003C1D2E">
      <w:pPr>
        <w:pStyle w:val="Bezodstpw"/>
        <w:numPr>
          <w:ilvl w:val="0"/>
          <w:numId w:val="5"/>
        </w:numPr>
        <w:rPr>
          <w:rFonts w:ascii="Times New Roman" w:hAnsi="Times New Roman"/>
          <w:szCs w:val="22"/>
        </w:rPr>
      </w:pPr>
      <w:r w:rsidRPr="007420EC">
        <w:rPr>
          <w:rFonts w:ascii="Times New Roman" w:hAnsi="Times New Roman"/>
          <w:szCs w:val="22"/>
        </w:rPr>
        <w:t>zastąpił ten podmiot innym podmiotem lub podmiotami lub</w:t>
      </w:r>
    </w:p>
    <w:p w14:paraId="733BD5C3" w14:textId="77777777" w:rsidR="00CE1396" w:rsidRPr="007420EC" w:rsidRDefault="00CE1396" w:rsidP="003C1D2E">
      <w:pPr>
        <w:pStyle w:val="Bezodstpw"/>
        <w:numPr>
          <w:ilvl w:val="0"/>
          <w:numId w:val="5"/>
        </w:numPr>
        <w:rPr>
          <w:rFonts w:ascii="Times New Roman" w:hAnsi="Times New Roman"/>
          <w:szCs w:val="22"/>
        </w:rPr>
      </w:pPr>
      <w:r w:rsidRPr="007420EC">
        <w:rPr>
          <w:rFonts w:ascii="Times New Roman" w:hAnsi="Times New Roman"/>
          <w:szCs w:val="22"/>
        </w:rPr>
        <w:t>zobowiązał się do osobistego wykonania odpowiedniej części zamówienia,</w:t>
      </w:r>
      <w:r w:rsidR="00AB000B" w:rsidRPr="007420EC">
        <w:rPr>
          <w:rFonts w:ascii="Times New Roman" w:hAnsi="Times New Roman"/>
          <w:szCs w:val="22"/>
        </w:rPr>
        <w:t xml:space="preserve"> </w:t>
      </w:r>
      <w:r w:rsidRPr="007420EC">
        <w:rPr>
          <w:rFonts w:ascii="Times New Roman" w:hAnsi="Times New Roman"/>
          <w:szCs w:val="22"/>
        </w:rPr>
        <w:t>jeżeli wykaże wymagane zdolności techniczne lub zawodowe lub sytuację finansową lub ekonomiczną odpowiednio innych podmiotów lub własne.</w:t>
      </w:r>
    </w:p>
    <w:p w14:paraId="59848D4E" w14:textId="77777777" w:rsidR="000D52C8" w:rsidRPr="007420EC" w:rsidRDefault="00CE1396" w:rsidP="00CE1396">
      <w:pPr>
        <w:pStyle w:val="Nagwek2"/>
        <w:rPr>
          <w:rFonts w:ascii="Times New Roman" w:hAnsi="Times New Roman" w:cs="Times New Roman"/>
          <w:szCs w:val="22"/>
        </w:rPr>
      </w:pPr>
      <w:r w:rsidRPr="007420EC">
        <w:rPr>
          <w:rFonts w:ascii="Times New Roman" w:hAnsi="Times New Roman" w:cs="Times New Roman"/>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D2DBFBA" w14:textId="77777777" w:rsidR="00651CB7" w:rsidRPr="005E1643" w:rsidRDefault="00651CB7" w:rsidP="009E7D95">
      <w:pPr>
        <w:pStyle w:val="Nagwek1"/>
        <w:rPr>
          <w:rFonts w:ascii="Times New Roman" w:hAnsi="Times New Roman" w:cs="Times New Roman"/>
          <w:sz w:val="26"/>
          <w:szCs w:val="26"/>
        </w:rPr>
      </w:pPr>
      <w:r w:rsidRPr="005E1643">
        <w:rPr>
          <w:rFonts w:ascii="Times New Roman" w:hAnsi="Times New Roman" w:cs="Times New Roman"/>
          <w:sz w:val="26"/>
          <w:szCs w:val="26"/>
        </w:rPr>
        <w:t>Podstawy wykluczenia</w:t>
      </w:r>
    </w:p>
    <w:p w14:paraId="6F212CF7" w14:textId="77777777" w:rsidR="000D52C8" w:rsidRPr="007420EC" w:rsidRDefault="000D52C8" w:rsidP="00244EB4">
      <w:pPr>
        <w:pStyle w:val="Nagwek2"/>
        <w:rPr>
          <w:rFonts w:ascii="Times New Roman" w:hAnsi="Times New Roman" w:cs="Times New Roman"/>
          <w:szCs w:val="22"/>
        </w:rPr>
      </w:pPr>
      <w:r w:rsidRPr="007420EC">
        <w:rPr>
          <w:rFonts w:ascii="Times New Roman" w:hAnsi="Times New Roman" w:cs="Times New Roman"/>
          <w:szCs w:val="22"/>
        </w:rPr>
        <w:t>Zgodnie z zapisami art. 24 ust. 1 ustawy, z postępowania o udzielenie zamówienia wyklucza się:</w:t>
      </w:r>
    </w:p>
    <w:p w14:paraId="66C6FD3C"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lastRenderedPageBreak/>
        <w:t>wykonawcę, który nie wykazał spełniania warunków udziału w postępowaniu lub nie wykazał braku podstaw wykluczenia,</w:t>
      </w:r>
    </w:p>
    <w:p w14:paraId="7AEDCA39"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będącego osobą fizyczną, którego prawomocnie skazano za przestępstwo:</w:t>
      </w:r>
    </w:p>
    <w:p w14:paraId="0F73EE56" w14:textId="5A685C23" w:rsidR="000D52C8" w:rsidRPr="007420EC" w:rsidRDefault="000D52C8" w:rsidP="000E6914">
      <w:pPr>
        <w:pStyle w:val="Bezodstpw"/>
        <w:numPr>
          <w:ilvl w:val="0"/>
          <w:numId w:val="3"/>
        </w:numPr>
        <w:rPr>
          <w:rFonts w:ascii="Times New Roman" w:hAnsi="Times New Roman"/>
          <w:szCs w:val="22"/>
        </w:rPr>
      </w:pPr>
      <w:r w:rsidRPr="007420EC">
        <w:rPr>
          <w:rFonts w:ascii="Times New Roman" w:hAnsi="Times New Roman"/>
          <w:szCs w:val="22"/>
        </w:rPr>
        <w:t xml:space="preserve">o którym mowa w art. 165a, art. 181-188, art. 189a, art. 218-221, art. 228-230a, art. 250a, art. 258 lub art. 270-309 ustawy z dnia 6 czerwca 1997 r. - Kodeks karny (Dz. U. </w:t>
      </w:r>
      <w:r w:rsidR="00AF0CD8">
        <w:rPr>
          <w:rFonts w:ascii="Times New Roman" w:hAnsi="Times New Roman"/>
          <w:szCs w:val="22"/>
        </w:rPr>
        <w:t>z 201</w:t>
      </w:r>
      <w:r w:rsidR="00CE7147">
        <w:rPr>
          <w:rFonts w:ascii="Times New Roman" w:hAnsi="Times New Roman"/>
          <w:szCs w:val="22"/>
        </w:rPr>
        <w:t>9</w:t>
      </w:r>
      <w:r w:rsidR="00AF0CD8">
        <w:rPr>
          <w:rFonts w:ascii="Times New Roman" w:hAnsi="Times New Roman"/>
          <w:szCs w:val="22"/>
        </w:rPr>
        <w:t xml:space="preserve"> r. poz. 1</w:t>
      </w:r>
      <w:r w:rsidR="00CE7147">
        <w:rPr>
          <w:rFonts w:ascii="Times New Roman" w:hAnsi="Times New Roman"/>
          <w:szCs w:val="22"/>
        </w:rPr>
        <w:t>950</w:t>
      </w:r>
      <w:r w:rsidR="00AF0CD8">
        <w:rPr>
          <w:rFonts w:ascii="Times New Roman" w:hAnsi="Times New Roman"/>
          <w:szCs w:val="22"/>
        </w:rPr>
        <w:t xml:space="preserve"> </w:t>
      </w:r>
      <w:r w:rsidR="00B109BD">
        <w:rPr>
          <w:rFonts w:ascii="Times New Roman" w:hAnsi="Times New Roman"/>
          <w:szCs w:val="22"/>
        </w:rPr>
        <w:t>ze zm.</w:t>
      </w:r>
      <w:r w:rsidRPr="007420EC">
        <w:rPr>
          <w:rFonts w:ascii="Times New Roman" w:hAnsi="Times New Roman"/>
          <w:szCs w:val="22"/>
        </w:rPr>
        <w:t>) lub art. 46 lub art. 48 ustawy z dnia 25 czerwca 2010 r.</w:t>
      </w:r>
      <w:r w:rsidR="00C13E77" w:rsidRPr="007420EC">
        <w:rPr>
          <w:rFonts w:ascii="Times New Roman" w:hAnsi="Times New Roman"/>
          <w:szCs w:val="22"/>
        </w:rPr>
        <w:t xml:space="preserve"> </w:t>
      </w:r>
      <w:r w:rsidR="00B109BD">
        <w:rPr>
          <w:rFonts w:ascii="Times New Roman" w:hAnsi="Times New Roman"/>
          <w:szCs w:val="22"/>
        </w:rPr>
        <w:t>o sporcie                                       (Dz. U. z 20</w:t>
      </w:r>
      <w:r w:rsidR="00CE7147">
        <w:rPr>
          <w:rFonts w:ascii="Times New Roman" w:hAnsi="Times New Roman"/>
          <w:szCs w:val="22"/>
        </w:rPr>
        <w:t>20</w:t>
      </w:r>
      <w:r w:rsidRPr="007420EC">
        <w:rPr>
          <w:rFonts w:ascii="Times New Roman" w:hAnsi="Times New Roman"/>
          <w:szCs w:val="22"/>
        </w:rPr>
        <w:t xml:space="preserve"> r. poz. </w:t>
      </w:r>
      <w:r w:rsidR="00B109BD">
        <w:rPr>
          <w:rFonts w:ascii="Times New Roman" w:hAnsi="Times New Roman"/>
          <w:szCs w:val="22"/>
        </w:rPr>
        <w:t>1</w:t>
      </w:r>
      <w:r w:rsidR="00CE7147">
        <w:rPr>
          <w:rFonts w:ascii="Times New Roman" w:hAnsi="Times New Roman"/>
          <w:szCs w:val="22"/>
        </w:rPr>
        <w:t>133</w:t>
      </w:r>
      <w:r w:rsidR="00B109BD">
        <w:rPr>
          <w:rFonts w:ascii="Times New Roman" w:hAnsi="Times New Roman"/>
          <w:szCs w:val="22"/>
        </w:rPr>
        <w:t xml:space="preserve"> ze zm.</w:t>
      </w:r>
      <w:r w:rsidRPr="007420EC">
        <w:rPr>
          <w:rFonts w:ascii="Times New Roman" w:hAnsi="Times New Roman"/>
          <w:szCs w:val="22"/>
        </w:rPr>
        <w:t>),</w:t>
      </w:r>
    </w:p>
    <w:p w14:paraId="6D8B1602" w14:textId="77777777" w:rsidR="000D52C8" w:rsidRPr="007420EC" w:rsidRDefault="000D52C8" w:rsidP="000E6914">
      <w:pPr>
        <w:pStyle w:val="Bezodstpw"/>
        <w:numPr>
          <w:ilvl w:val="0"/>
          <w:numId w:val="3"/>
        </w:numPr>
        <w:rPr>
          <w:rFonts w:ascii="Times New Roman" w:hAnsi="Times New Roman"/>
          <w:szCs w:val="22"/>
        </w:rPr>
      </w:pPr>
      <w:r w:rsidRPr="007420EC">
        <w:rPr>
          <w:rFonts w:ascii="Times New Roman" w:hAnsi="Times New Roman"/>
          <w:szCs w:val="22"/>
        </w:rPr>
        <w:t>o charakterze terrorystycznym, o którym mowa w art. 115 § 20 ustawy z dnia</w:t>
      </w:r>
      <w:r w:rsidR="00C13E77" w:rsidRPr="007420EC">
        <w:rPr>
          <w:rFonts w:ascii="Times New Roman" w:hAnsi="Times New Roman"/>
          <w:szCs w:val="22"/>
        </w:rPr>
        <w:t xml:space="preserve">  </w:t>
      </w:r>
      <w:r w:rsidRPr="007420EC">
        <w:rPr>
          <w:rFonts w:ascii="Times New Roman" w:hAnsi="Times New Roman"/>
          <w:szCs w:val="22"/>
        </w:rPr>
        <w:t>6 czerwca</w:t>
      </w:r>
      <w:r w:rsidR="00AF0CD8">
        <w:rPr>
          <w:rFonts w:ascii="Times New Roman" w:hAnsi="Times New Roman"/>
          <w:szCs w:val="22"/>
        </w:rPr>
        <w:t xml:space="preserve">                  </w:t>
      </w:r>
      <w:r w:rsidRPr="007420EC">
        <w:rPr>
          <w:rFonts w:ascii="Times New Roman" w:hAnsi="Times New Roman"/>
          <w:szCs w:val="22"/>
        </w:rPr>
        <w:t xml:space="preserve"> 1997 r. - Kodeks karny,</w:t>
      </w:r>
    </w:p>
    <w:p w14:paraId="0BD8307C" w14:textId="77777777" w:rsidR="000D52C8" w:rsidRPr="007420EC" w:rsidRDefault="000D52C8" w:rsidP="000E6914">
      <w:pPr>
        <w:pStyle w:val="Bezodstpw"/>
        <w:numPr>
          <w:ilvl w:val="0"/>
          <w:numId w:val="3"/>
        </w:numPr>
        <w:rPr>
          <w:rFonts w:ascii="Times New Roman" w:hAnsi="Times New Roman"/>
          <w:szCs w:val="22"/>
        </w:rPr>
      </w:pPr>
      <w:r w:rsidRPr="007420EC">
        <w:rPr>
          <w:rFonts w:ascii="Times New Roman" w:hAnsi="Times New Roman"/>
          <w:szCs w:val="22"/>
        </w:rPr>
        <w:t>skarbowe,</w:t>
      </w:r>
    </w:p>
    <w:p w14:paraId="7FC8ABEE" w14:textId="77777777" w:rsidR="000D52C8" w:rsidRPr="007420EC" w:rsidRDefault="000D52C8" w:rsidP="000E6914">
      <w:pPr>
        <w:pStyle w:val="Bezodstpw"/>
        <w:numPr>
          <w:ilvl w:val="0"/>
          <w:numId w:val="3"/>
        </w:numPr>
        <w:rPr>
          <w:rFonts w:ascii="Times New Roman" w:hAnsi="Times New Roman"/>
          <w:szCs w:val="22"/>
        </w:rPr>
      </w:pPr>
      <w:r w:rsidRPr="007420EC">
        <w:rPr>
          <w:rFonts w:ascii="Times New Roman" w:hAnsi="Times New Roman"/>
          <w:szCs w:val="22"/>
        </w:rPr>
        <w:t xml:space="preserve">o którym mowa w art. 9 lub art. 10 ustawy z dnia 15 czerwca 2012 r. o skutkach powierzania wykonywania pracy cudzoziemcom przebywającym wbrew przepisom na terytorium Rzeczypospolitej Polskiej (Dz. U. </w:t>
      </w:r>
      <w:r w:rsidR="00B4658C" w:rsidRPr="007420EC">
        <w:rPr>
          <w:rFonts w:ascii="Times New Roman" w:hAnsi="Times New Roman"/>
          <w:szCs w:val="22"/>
        </w:rPr>
        <w:t xml:space="preserve">z 2012 r., </w:t>
      </w:r>
      <w:r w:rsidRPr="007420EC">
        <w:rPr>
          <w:rFonts w:ascii="Times New Roman" w:hAnsi="Times New Roman"/>
          <w:szCs w:val="22"/>
        </w:rPr>
        <w:t>poz. 769);</w:t>
      </w:r>
    </w:p>
    <w:p w14:paraId="5078D414"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BA38D2" w:rsidRPr="007420EC">
        <w:rPr>
          <w:rFonts w:ascii="Times New Roman" w:hAnsi="Times New Roman" w:cs="Times New Roman"/>
          <w:szCs w:val="22"/>
        </w:rPr>
        <w:t>6.1.2</w:t>
      </w:r>
      <w:r w:rsidRPr="007420EC">
        <w:rPr>
          <w:rFonts w:ascii="Times New Roman" w:hAnsi="Times New Roman" w:cs="Times New Roman"/>
          <w:szCs w:val="22"/>
        </w:rPr>
        <w:t>;</w:t>
      </w:r>
    </w:p>
    <w:p w14:paraId="466CDE9A" w14:textId="4E2F159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wobec którego wydano prawomocny</w:t>
      </w:r>
      <w:r w:rsidR="00CE7147">
        <w:rPr>
          <w:rFonts w:ascii="Times New Roman" w:hAnsi="Times New Roman" w:cs="Times New Roman"/>
          <w:szCs w:val="22"/>
        </w:rPr>
        <w:t xml:space="preserve"> </w:t>
      </w:r>
      <w:r w:rsidRPr="007420EC">
        <w:rPr>
          <w:rFonts w:ascii="Times New Roman" w:hAnsi="Times New Roman" w:cs="Times New Roman"/>
          <w:szCs w:val="22"/>
        </w:rPr>
        <w:t>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9A4A3E5"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C305BE4"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który w wyniku lekkomyślności lub niedbalstwa przedstawił informacje wprowadzające w błąd zamawiającego, mogące mieć istotny wpływ na decyzje podejmowane przez zamawiającego w postępowaniu o udzielenie zamówienia;</w:t>
      </w:r>
    </w:p>
    <w:p w14:paraId="0641E930"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który bezprawnie wpływał lub próbował wpłynąć na czynności zamawiającego lub pozyskać informacje poufne, mogące dać mu przewagę</w:t>
      </w:r>
      <w:r w:rsidR="0071194A" w:rsidRPr="007420EC">
        <w:rPr>
          <w:rFonts w:ascii="Times New Roman" w:hAnsi="Times New Roman" w:cs="Times New Roman"/>
          <w:szCs w:val="22"/>
        </w:rPr>
        <w:t xml:space="preserve"> </w:t>
      </w:r>
      <w:r w:rsidRPr="007420EC">
        <w:rPr>
          <w:rFonts w:ascii="Times New Roman" w:hAnsi="Times New Roman" w:cs="Times New Roman"/>
          <w:szCs w:val="22"/>
        </w:rPr>
        <w:t>w postępowaniu o udzielenie zamówienia;</w:t>
      </w:r>
    </w:p>
    <w:p w14:paraId="299B821F"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DBB521"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00C092FA" w14:textId="49889869"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 xml:space="preserve">wykonawcę będącego podmiotem zbiorowym, wobec którego sąd orzekł zakaz ubiegania się </w:t>
      </w:r>
      <w:r w:rsidR="00416DBF">
        <w:rPr>
          <w:rFonts w:ascii="Times New Roman" w:hAnsi="Times New Roman" w:cs="Times New Roman"/>
          <w:szCs w:val="22"/>
        </w:rPr>
        <w:t xml:space="preserve">                </w:t>
      </w:r>
      <w:r w:rsidRPr="007420EC">
        <w:rPr>
          <w:rFonts w:ascii="Times New Roman" w:hAnsi="Times New Roman" w:cs="Times New Roman"/>
          <w:szCs w:val="22"/>
        </w:rPr>
        <w:t>o zamówienia publiczne na podstawie ustawy z dnia 28 października 2002 r.</w:t>
      </w:r>
      <w:r w:rsidR="00416DBF">
        <w:rPr>
          <w:rFonts w:ascii="Times New Roman" w:hAnsi="Times New Roman" w:cs="Times New Roman"/>
          <w:szCs w:val="22"/>
        </w:rPr>
        <w:t xml:space="preserve">                                                   </w:t>
      </w:r>
      <w:r w:rsidR="0073097D">
        <w:rPr>
          <w:rFonts w:ascii="Times New Roman" w:hAnsi="Times New Roman" w:cs="Times New Roman"/>
          <w:szCs w:val="22"/>
        </w:rPr>
        <w:t xml:space="preserve"> </w:t>
      </w:r>
      <w:r w:rsidRPr="007420EC">
        <w:rPr>
          <w:rFonts w:ascii="Times New Roman" w:hAnsi="Times New Roman" w:cs="Times New Roman"/>
          <w:szCs w:val="22"/>
        </w:rPr>
        <w:t>o odpowiedzialności podmiotów zbiorowych za czyny zabronion</w:t>
      </w:r>
      <w:r w:rsidR="00AF0CD8">
        <w:rPr>
          <w:rFonts w:ascii="Times New Roman" w:hAnsi="Times New Roman" w:cs="Times New Roman"/>
          <w:szCs w:val="22"/>
        </w:rPr>
        <w:t xml:space="preserve">e pod groźbą kary    </w:t>
      </w:r>
      <w:r w:rsidR="00B109BD">
        <w:rPr>
          <w:rFonts w:ascii="Times New Roman" w:hAnsi="Times New Roman" w:cs="Times New Roman"/>
          <w:szCs w:val="22"/>
        </w:rPr>
        <w:t xml:space="preserve">                  (Dz. U. z 20</w:t>
      </w:r>
      <w:r w:rsidR="00CE7147">
        <w:rPr>
          <w:rFonts w:ascii="Times New Roman" w:hAnsi="Times New Roman" w:cs="Times New Roman"/>
          <w:szCs w:val="22"/>
        </w:rPr>
        <w:t>20</w:t>
      </w:r>
      <w:r w:rsidRPr="007420EC">
        <w:rPr>
          <w:rFonts w:ascii="Times New Roman" w:hAnsi="Times New Roman" w:cs="Times New Roman"/>
          <w:szCs w:val="22"/>
        </w:rPr>
        <w:t xml:space="preserve"> r. poz. </w:t>
      </w:r>
      <w:r w:rsidR="00CE7147">
        <w:rPr>
          <w:rFonts w:ascii="Times New Roman" w:hAnsi="Times New Roman" w:cs="Times New Roman"/>
          <w:szCs w:val="22"/>
        </w:rPr>
        <w:t>358</w:t>
      </w:r>
      <w:r w:rsidR="00B109BD">
        <w:rPr>
          <w:rFonts w:ascii="Times New Roman" w:hAnsi="Times New Roman" w:cs="Times New Roman"/>
          <w:szCs w:val="22"/>
        </w:rPr>
        <w:t xml:space="preserve"> ze zm</w:t>
      </w:r>
      <w:r w:rsidR="007E7EA5">
        <w:rPr>
          <w:rFonts w:ascii="Times New Roman" w:hAnsi="Times New Roman" w:cs="Times New Roman"/>
          <w:szCs w:val="22"/>
        </w:rPr>
        <w:t>.</w:t>
      </w:r>
      <w:r w:rsidRPr="007420EC">
        <w:rPr>
          <w:rFonts w:ascii="Times New Roman" w:hAnsi="Times New Roman" w:cs="Times New Roman"/>
          <w:szCs w:val="22"/>
        </w:rPr>
        <w:t>);</w:t>
      </w:r>
    </w:p>
    <w:p w14:paraId="76D32814"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wykonawcę, wobec którego orzeczono tytułem środka zapobiegawczego zakaz ubiegania się o zamówienia publiczne;</w:t>
      </w:r>
    </w:p>
    <w:p w14:paraId="1DB58E5D" w14:textId="566D12E4"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 xml:space="preserve">wykonawców, którzy należąc do tej samej grupy kapitałowej, w rozumieniu ustawy </w:t>
      </w:r>
      <w:r w:rsidR="00CB7324">
        <w:rPr>
          <w:rFonts w:ascii="Times New Roman" w:hAnsi="Times New Roman" w:cs="Times New Roman"/>
          <w:szCs w:val="22"/>
        </w:rPr>
        <w:t xml:space="preserve">           </w:t>
      </w:r>
      <w:r w:rsidR="00416DBF">
        <w:rPr>
          <w:rFonts w:ascii="Times New Roman" w:hAnsi="Times New Roman" w:cs="Times New Roman"/>
          <w:szCs w:val="22"/>
        </w:rPr>
        <w:t xml:space="preserve">                    </w:t>
      </w:r>
      <w:r w:rsidR="00CB7324">
        <w:rPr>
          <w:rFonts w:ascii="Times New Roman" w:hAnsi="Times New Roman" w:cs="Times New Roman"/>
          <w:szCs w:val="22"/>
        </w:rPr>
        <w:t xml:space="preserve">   </w:t>
      </w:r>
      <w:r w:rsidRPr="007420EC">
        <w:rPr>
          <w:rFonts w:ascii="Times New Roman" w:hAnsi="Times New Roman" w:cs="Times New Roman"/>
          <w:szCs w:val="22"/>
        </w:rPr>
        <w:t>z dnia 16 lutego 2007 r. o ochronie konkuren</w:t>
      </w:r>
      <w:r w:rsidR="00B109BD">
        <w:rPr>
          <w:rFonts w:ascii="Times New Roman" w:hAnsi="Times New Roman" w:cs="Times New Roman"/>
          <w:szCs w:val="22"/>
        </w:rPr>
        <w:t>cji i konsumentów (Dz. U. z 20</w:t>
      </w:r>
      <w:r w:rsidR="00CE7147">
        <w:rPr>
          <w:rFonts w:ascii="Times New Roman" w:hAnsi="Times New Roman" w:cs="Times New Roman"/>
          <w:szCs w:val="22"/>
        </w:rPr>
        <w:t>20</w:t>
      </w:r>
      <w:r w:rsidRPr="007420EC">
        <w:rPr>
          <w:rFonts w:ascii="Times New Roman" w:hAnsi="Times New Roman" w:cs="Times New Roman"/>
          <w:szCs w:val="22"/>
        </w:rPr>
        <w:t xml:space="preserve"> r. poz. </w:t>
      </w:r>
      <w:r w:rsidR="00CE7147">
        <w:rPr>
          <w:rFonts w:ascii="Times New Roman" w:hAnsi="Times New Roman" w:cs="Times New Roman"/>
          <w:szCs w:val="22"/>
        </w:rPr>
        <w:t>1076</w:t>
      </w:r>
      <w:r w:rsidRPr="007420EC">
        <w:rPr>
          <w:rFonts w:ascii="Times New Roman" w:hAnsi="Times New Roman" w:cs="Times New Roman"/>
          <w:szCs w:val="22"/>
        </w:rPr>
        <w:t xml:space="preserve">), złożyli odrębne oferty, oferty częściowe lub wnioski o dopuszczenie do udziału </w:t>
      </w:r>
      <w:r w:rsidR="00EC0468">
        <w:rPr>
          <w:rFonts w:ascii="Times New Roman" w:hAnsi="Times New Roman" w:cs="Times New Roman"/>
          <w:szCs w:val="22"/>
        </w:rPr>
        <w:t xml:space="preserve">                   </w:t>
      </w:r>
      <w:r w:rsidR="000C3562">
        <w:rPr>
          <w:rFonts w:ascii="Times New Roman" w:hAnsi="Times New Roman" w:cs="Times New Roman"/>
          <w:szCs w:val="22"/>
        </w:rPr>
        <w:t xml:space="preserve">                     </w:t>
      </w:r>
      <w:r w:rsidRPr="007420EC">
        <w:rPr>
          <w:rFonts w:ascii="Times New Roman" w:hAnsi="Times New Roman" w:cs="Times New Roman"/>
          <w:szCs w:val="22"/>
        </w:rPr>
        <w:t>w postępowaniu, chyba że wykażą, że istniejące między nimi powiązania nie prowadzą do zakłócenia konkurencji w postępowaniu o udzielenie zamówienia.</w:t>
      </w:r>
    </w:p>
    <w:p w14:paraId="592357FB" w14:textId="77777777" w:rsidR="000D52C8" w:rsidRPr="007420EC" w:rsidRDefault="000D52C8" w:rsidP="00244EB4">
      <w:pPr>
        <w:pStyle w:val="Nagwek2"/>
        <w:rPr>
          <w:rFonts w:ascii="Times New Roman" w:hAnsi="Times New Roman" w:cs="Times New Roman"/>
          <w:szCs w:val="22"/>
        </w:rPr>
      </w:pPr>
      <w:r w:rsidRPr="007420EC">
        <w:rPr>
          <w:rFonts w:ascii="Times New Roman" w:hAnsi="Times New Roman" w:cs="Times New Roman"/>
          <w:szCs w:val="22"/>
        </w:rPr>
        <w:t xml:space="preserve">Ponadto, Zamawiający na podstawie art. 24 ust. 5 ustawy </w:t>
      </w:r>
      <w:r w:rsidR="00C13E77" w:rsidRPr="007420EC">
        <w:rPr>
          <w:rFonts w:ascii="Times New Roman" w:hAnsi="Times New Roman" w:cs="Times New Roman"/>
          <w:szCs w:val="22"/>
        </w:rPr>
        <w:t>pkt 1, 2, 4,5,</w:t>
      </w:r>
      <w:r w:rsidR="00E65C78" w:rsidRPr="007420EC">
        <w:rPr>
          <w:rFonts w:ascii="Times New Roman" w:hAnsi="Times New Roman" w:cs="Times New Roman"/>
          <w:szCs w:val="22"/>
        </w:rPr>
        <w:t xml:space="preserve">8 </w:t>
      </w:r>
      <w:r w:rsidRPr="007420EC">
        <w:rPr>
          <w:rFonts w:ascii="Times New Roman" w:hAnsi="Times New Roman" w:cs="Times New Roman"/>
          <w:szCs w:val="22"/>
        </w:rPr>
        <w:t>wykluczy wykonawcę:</w:t>
      </w:r>
    </w:p>
    <w:p w14:paraId="3BF31BFD" w14:textId="78C48E04"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lastRenderedPageBreak/>
        <w:t>w stosunku do którego otwarto likwidację, w zatwierdzonym przez sąd układzie</w:t>
      </w:r>
      <w:r w:rsidR="00416DBF">
        <w:rPr>
          <w:rFonts w:ascii="Times New Roman" w:hAnsi="Times New Roman" w:cs="Times New Roman"/>
          <w:szCs w:val="22"/>
        </w:rPr>
        <w:t xml:space="preserve">                                         </w:t>
      </w:r>
      <w:r w:rsidR="00E65C78" w:rsidRPr="007420EC">
        <w:rPr>
          <w:rFonts w:ascii="Times New Roman" w:hAnsi="Times New Roman" w:cs="Times New Roman"/>
          <w:szCs w:val="22"/>
        </w:rPr>
        <w:t xml:space="preserve"> </w:t>
      </w:r>
      <w:r w:rsidRPr="007420EC">
        <w:rPr>
          <w:rFonts w:ascii="Times New Roman" w:hAnsi="Times New Roman" w:cs="Times New Roman"/>
          <w:szCs w:val="22"/>
        </w:rPr>
        <w:t>w postępowaniu restrukturyzacyjnym jest przewidziane zaspokojenie wierzycieli przez likwidację jego majątku lub sąd zarządził likwidację jego</w:t>
      </w:r>
      <w:r w:rsidR="005808EC" w:rsidRPr="007420EC">
        <w:rPr>
          <w:rFonts w:ascii="Times New Roman" w:hAnsi="Times New Roman" w:cs="Times New Roman"/>
          <w:szCs w:val="22"/>
        </w:rPr>
        <w:t xml:space="preserve"> majątku w trybie art. 332 ust. </w:t>
      </w:r>
      <w:r w:rsidRPr="007420EC">
        <w:rPr>
          <w:rFonts w:ascii="Times New Roman" w:hAnsi="Times New Roman" w:cs="Times New Roman"/>
          <w:szCs w:val="22"/>
        </w:rPr>
        <w:t xml:space="preserve">1 ustawy z dnia 15 maja 2015 r. - Prawo restrukturyzacyjne (Dz. U. </w:t>
      </w:r>
      <w:r w:rsidR="00EC0468">
        <w:rPr>
          <w:rFonts w:ascii="Times New Roman" w:hAnsi="Times New Roman" w:cs="Times New Roman"/>
          <w:szCs w:val="22"/>
        </w:rPr>
        <w:t>z 20</w:t>
      </w:r>
      <w:r w:rsidR="00CE7147">
        <w:rPr>
          <w:rFonts w:ascii="Times New Roman" w:hAnsi="Times New Roman" w:cs="Times New Roman"/>
          <w:szCs w:val="22"/>
        </w:rPr>
        <w:t>20</w:t>
      </w:r>
      <w:r w:rsidR="005808EC" w:rsidRPr="007420EC">
        <w:rPr>
          <w:rFonts w:ascii="Times New Roman" w:hAnsi="Times New Roman" w:cs="Times New Roman"/>
          <w:szCs w:val="22"/>
        </w:rPr>
        <w:t xml:space="preserve"> r., </w:t>
      </w:r>
      <w:r w:rsidRPr="007420EC">
        <w:rPr>
          <w:rFonts w:ascii="Times New Roman" w:hAnsi="Times New Roman" w:cs="Times New Roman"/>
          <w:szCs w:val="22"/>
        </w:rPr>
        <w:t>poz.</w:t>
      </w:r>
      <w:r w:rsidR="00B109BD">
        <w:rPr>
          <w:rFonts w:ascii="Times New Roman" w:hAnsi="Times New Roman" w:cs="Times New Roman"/>
          <w:szCs w:val="22"/>
        </w:rPr>
        <w:t xml:space="preserve"> </w:t>
      </w:r>
      <w:r w:rsidR="00CE7147">
        <w:rPr>
          <w:rFonts w:ascii="Times New Roman" w:hAnsi="Times New Roman" w:cs="Times New Roman"/>
          <w:szCs w:val="22"/>
        </w:rPr>
        <w:t>814</w:t>
      </w:r>
      <w:r w:rsidRPr="007420EC">
        <w:rPr>
          <w:rFonts w:ascii="Times New Roman" w:hAnsi="Times New Roman" w:cs="Times New Roman"/>
          <w:szCs w:val="22"/>
        </w:rPr>
        <w:t xml:space="preserve">, </w:t>
      </w:r>
      <w:r w:rsidR="005808EC" w:rsidRPr="007420EC">
        <w:rPr>
          <w:rFonts w:ascii="Times New Roman" w:hAnsi="Times New Roman" w:cs="Times New Roman"/>
          <w:szCs w:val="22"/>
        </w:rPr>
        <w:t>ze</w:t>
      </w:r>
      <w:r w:rsidRPr="007420EC">
        <w:rPr>
          <w:rFonts w:ascii="Times New Roman" w:hAnsi="Times New Roman" w:cs="Times New Roman"/>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w:t>
      </w:r>
      <w:r w:rsidR="005808EC" w:rsidRPr="007420EC">
        <w:rPr>
          <w:rFonts w:ascii="Times New Roman" w:hAnsi="Times New Roman" w:cs="Times New Roman"/>
          <w:szCs w:val="22"/>
        </w:rPr>
        <w:t>rt. 366 ust. 1 ustawy z dnia 28 </w:t>
      </w:r>
      <w:r w:rsidRPr="007420EC">
        <w:rPr>
          <w:rFonts w:ascii="Times New Roman" w:hAnsi="Times New Roman" w:cs="Times New Roman"/>
          <w:szCs w:val="22"/>
        </w:rPr>
        <w:t>lutego 2003 r. - Prawo upadłościowe (Dz. U. z 20</w:t>
      </w:r>
      <w:r w:rsidR="00CE7147">
        <w:rPr>
          <w:rFonts w:ascii="Times New Roman" w:hAnsi="Times New Roman" w:cs="Times New Roman"/>
          <w:szCs w:val="22"/>
        </w:rPr>
        <w:t>20</w:t>
      </w:r>
      <w:r w:rsidR="0032345B">
        <w:rPr>
          <w:rFonts w:ascii="Times New Roman" w:hAnsi="Times New Roman" w:cs="Times New Roman"/>
          <w:szCs w:val="22"/>
        </w:rPr>
        <w:t xml:space="preserve"> r. poz. </w:t>
      </w:r>
      <w:r w:rsidR="00CE7147">
        <w:rPr>
          <w:rFonts w:ascii="Times New Roman" w:hAnsi="Times New Roman" w:cs="Times New Roman"/>
          <w:szCs w:val="22"/>
        </w:rPr>
        <w:t>1228</w:t>
      </w:r>
      <w:r w:rsidRPr="007420EC">
        <w:rPr>
          <w:rFonts w:ascii="Times New Roman" w:hAnsi="Times New Roman" w:cs="Times New Roman"/>
          <w:szCs w:val="22"/>
        </w:rPr>
        <w:t xml:space="preserve"> z</w:t>
      </w:r>
      <w:r w:rsidR="00EC0468">
        <w:rPr>
          <w:rFonts w:ascii="Times New Roman" w:hAnsi="Times New Roman" w:cs="Times New Roman"/>
          <w:szCs w:val="22"/>
        </w:rPr>
        <w:t>e</w:t>
      </w:r>
      <w:r w:rsidRPr="007420EC">
        <w:rPr>
          <w:rFonts w:ascii="Times New Roman" w:hAnsi="Times New Roman" w:cs="Times New Roman"/>
          <w:szCs w:val="22"/>
        </w:rPr>
        <w:t>. zm.);</w:t>
      </w:r>
    </w:p>
    <w:p w14:paraId="788590A6"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0B250B" w14:textId="51BF07EC"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który</w:t>
      </w:r>
      <w:r w:rsidR="00CE7147">
        <w:rPr>
          <w:rFonts w:ascii="Times New Roman" w:hAnsi="Times New Roman" w:cs="Times New Roman"/>
          <w:szCs w:val="22"/>
        </w:rPr>
        <w:t xml:space="preserve"> </w:t>
      </w:r>
      <w:r w:rsidRPr="007420EC">
        <w:rPr>
          <w:rFonts w:ascii="Times New Roman" w:hAnsi="Times New Roman" w:cs="Times New Roman"/>
          <w:szCs w:val="22"/>
        </w:rPr>
        <w:t xml:space="preserve">z przyczyn leżących po jego stronie, nie wykonał albo nienależycie wykonał </w:t>
      </w:r>
      <w:r w:rsidR="00C13E77" w:rsidRPr="007420EC">
        <w:rPr>
          <w:rFonts w:ascii="Times New Roman" w:hAnsi="Times New Roman" w:cs="Times New Roman"/>
          <w:szCs w:val="22"/>
        </w:rPr>
        <w:t xml:space="preserve">                        </w:t>
      </w:r>
      <w:r w:rsidRPr="007420EC">
        <w:rPr>
          <w:rFonts w:ascii="Times New Roman" w:hAnsi="Times New Roman" w:cs="Times New Roman"/>
          <w:szCs w:val="22"/>
        </w:rPr>
        <w:t>w istotnym stopniu wcześniejszą umowę w sprawie zamówienia publicznego lub umowę koncesji, zawartą z zamawiającym, o którym mowa w art. 3 ust. 1 pkt 1-4</w:t>
      </w:r>
      <w:r w:rsidR="00B4658C" w:rsidRPr="007420EC">
        <w:rPr>
          <w:rFonts w:ascii="Times New Roman" w:hAnsi="Times New Roman" w:cs="Times New Roman"/>
          <w:szCs w:val="22"/>
        </w:rPr>
        <w:t xml:space="preserve"> ustawy</w:t>
      </w:r>
      <w:r w:rsidR="00B109BD">
        <w:rPr>
          <w:rFonts w:ascii="Times New Roman" w:hAnsi="Times New Roman" w:cs="Times New Roman"/>
          <w:szCs w:val="22"/>
        </w:rPr>
        <w:t xml:space="preserve"> </w:t>
      </w:r>
      <w:proofErr w:type="spellStart"/>
      <w:r w:rsidR="00B109BD">
        <w:rPr>
          <w:rFonts w:ascii="Times New Roman" w:hAnsi="Times New Roman" w:cs="Times New Roman"/>
          <w:szCs w:val="22"/>
        </w:rPr>
        <w:t>Pzp</w:t>
      </w:r>
      <w:proofErr w:type="spellEnd"/>
      <w:r w:rsidRPr="007420EC">
        <w:rPr>
          <w:rFonts w:ascii="Times New Roman" w:hAnsi="Times New Roman" w:cs="Times New Roman"/>
          <w:szCs w:val="22"/>
        </w:rPr>
        <w:t>, co doprowadziło do rozwiązania umowy lub zasądzenia odszkodowania;</w:t>
      </w:r>
    </w:p>
    <w:p w14:paraId="4198F0D6" w14:textId="77777777" w:rsidR="000D52C8" w:rsidRPr="007420EC" w:rsidRDefault="000D52C8" w:rsidP="00423F2E">
      <w:pPr>
        <w:pStyle w:val="Nagwek3"/>
        <w:rPr>
          <w:rFonts w:ascii="Times New Roman" w:hAnsi="Times New Roman" w:cs="Times New Roman"/>
          <w:szCs w:val="22"/>
        </w:rPr>
      </w:pPr>
      <w:r w:rsidRPr="007420EC">
        <w:rPr>
          <w:rFonts w:ascii="Times New Roman" w:hAnsi="Times New Roman" w:cs="Times New Roman"/>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35C136B" w14:textId="219AC801" w:rsidR="00E65C78" w:rsidRPr="007420EC" w:rsidRDefault="000D52C8" w:rsidP="00E65C78">
      <w:pPr>
        <w:pStyle w:val="Nagwek3"/>
        <w:rPr>
          <w:rFonts w:ascii="Times New Roman" w:hAnsi="Times New Roman" w:cs="Times New Roman"/>
          <w:szCs w:val="22"/>
        </w:rPr>
      </w:pPr>
      <w:r w:rsidRPr="007420EC">
        <w:rPr>
          <w:rFonts w:ascii="Times New Roman" w:hAnsi="Times New Roman" w:cs="Times New Roman"/>
          <w:szCs w:val="22"/>
        </w:rPr>
        <w:t xml:space="preserve">jeżeli urzędującego członka jego organu zarządzającego lub nadzorczego, wspólnika spółki </w:t>
      </w:r>
      <w:r w:rsidR="00CE7147">
        <w:rPr>
          <w:rFonts w:ascii="Times New Roman" w:hAnsi="Times New Roman" w:cs="Times New Roman"/>
          <w:szCs w:val="22"/>
        </w:rPr>
        <w:t xml:space="preserve">                   </w:t>
      </w:r>
      <w:r w:rsidRPr="007420EC">
        <w:rPr>
          <w:rFonts w:ascii="Times New Roman" w:hAnsi="Times New Roman" w:cs="Times New Roman"/>
          <w:szCs w:val="22"/>
        </w:rPr>
        <w:t>w spółce jawnej lub partnerskiej albo komplementariusza w spółce komandytowej lub komandytowo-akcyjnej lub prokurenta praw</w:t>
      </w:r>
      <w:r w:rsidR="00416DBF">
        <w:rPr>
          <w:rFonts w:ascii="Times New Roman" w:hAnsi="Times New Roman" w:cs="Times New Roman"/>
          <w:szCs w:val="22"/>
        </w:rPr>
        <w:t>omocnie skazano za wykroczenie,</w:t>
      </w:r>
      <w:r w:rsidR="00824CB5">
        <w:rPr>
          <w:rFonts w:ascii="Times New Roman" w:hAnsi="Times New Roman" w:cs="Times New Roman"/>
          <w:szCs w:val="22"/>
        </w:rPr>
        <w:t xml:space="preserve">  </w:t>
      </w:r>
      <w:r w:rsidRPr="007420EC">
        <w:rPr>
          <w:rFonts w:ascii="Times New Roman" w:hAnsi="Times New Roman" w:cs="Times New Roman"/>
          <w:szCs w:val="22"/>
        </w:rPr>
        <w:t xml:space="preserve">o którym mowa w pkt </w:t>
      </w:r>
      <w:r w:rsidR="00BA38D2" w:rsidRPr="007420EC">
        <w:rPr>
          <w:rFonts w:ascii="Times New Roman" w:hAnsi="Times New Roman" w:cs="Times New Roman"/>
          <w:szCs w:val="22"/>
        </w:rPr>
        <w:t>6.2.4</w:t>
      </w:r>
      <w:r w:rsidR="00765EFC" w:rsidRPr="007420EC">
        <w:rPr>
          <w:rFonts w:ascii="Times New Roman" w:hAnsi="Times New Roman" w:cs="Times New Roman"/>
          <w:szCs w:val="22"/>
        </w:rPr>
        <w:t>.</w:t>
      </w:r>
    </w:p>
    <w:p w14:paraId="1E61A2E6" w14:textId="77777777" w:rsidR="00E65C78" w:rsidRPr="007420EC" w:rsidRDefault="00E65C78" w:rsidP="00E65C78">
      <w:pPr>
        <w:pStyle w:val="Nagwek3"/>
        <w:rPr>
          <w:rFonts w:ascii="Times New Roman" w:hAnsi="Times New Roman" w:cs="Times New Roman"/>
          <w:szCs w:val="22"/>
        </w:rPr>
      </w:pPr>
      <w:r w:rsidRPr="007420EC">
        <w:rPr>
          <w:rFonts w:ascii="Times New Roman" w:hAnsi="Times New Roman" w:cs="Times New Roman"/>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824CB5">
        <w:rPr>
          <w:rFonts w:ascii="Times New Roman" w:hAnsi="Times New Roman" w:cs="Times New Roman"/>
          <w:szCs w:val="22"/>
        </w:rPr>
        <w:t xml:space="preserve">  </w:t>
      </w:r>
      <w:r w:rsidRPr="007420EC">
        <w:rPr>
          <w:rFonts w:ascii="Times New Roman" w:hAnsi="Times New Roman" w:cs="Times New Roman"/>
          <w:szCs w:val="22"/>
        </w:rPr>
        <w:t>w art. 24 ust. 1 pkt 15 ustawy, chyba że Wykonawca dokonał płatności należnych podatków, opłat lub składek na ubezpieczenia społeczne lub zdrowotne wraz</w:t>
      </w:r>
      <w:r w:rsidR="00824CB5">
        <w:rPr>
          <w:rFonts w:ascii="Times New Roman" w:hAnsi="Times New Roman" w:cs="Times New Roman"/>
          <w:szCs w:val="22"/>
        </w:rPr>
        <w:t xml:space="preserve"> </w:t>
      </w:r>
      <w:r w:rsidRPr="007420EC">
        <w:rPr>
          <w:rFonts w:ascii="Times New Roman" w:hAnsi="Times New Roman" w:cs="Times New Roman"/>
          <w:szCs w:val="22"/>
        </w:rPr>
        <w:t>z odsetkami lub grzywnami lub zawarł wiążące porozumienie w sprawie spłaty tych należności.</w:t>
      </w:r>
    </w:p>
    <w:p w14:paraId="22B31FC8" w14:textId="5F18E4DC" w:rsidR="00244EB4" w:rsidRPr="005E1643" w:rsidRDefault="00954731" w:rsidP="007E7EA5">
      <w:pPr>
        <w:pStyle w:val="Nagwek1"/>
        <w:rPr>
          <w:rFonts w:ascii="Times New Roman" w:hAnsi="Times New Roman" w:cs="Times New Roman"/>
          <w:sz w:val="26"/>
          <w:szCs w:val="26"/>
        </w:rPr>
      </w:pPr>
      <w:r>
        <w:rPr>
          <w:rFonts w:ascii="Times New Roman" w:hAnsi="Times New Roman" w:cs="Times New Roman"/>
          <w:sz w:val="26"/>
          <w:szCs w:val="26"/>
        </w:rPr>
        <w:t>Wykaz oświadczeń i</w:t>
      </w:r>
      <w:r w:rsidR="00244EB4" w:rsidRPr="005E1643">
        <w:rPr>
          <w:rFonts w:ascii="Times New Roman" w:hAnsi="Times New Roman" w:cs="Times New Roman"/>
          <w:sz w:val="26"/>
          <w:szCs w:val="26"/>
        </w:rPr>
        <w:t xml:space="preserve"> dokumentów</w:t>
      </w:r>
      <w:r>
        <w:rPr>
          <w:rFonts w:ascii="Times New Roman" w:hAnsi="Times New Roman" w:cs="Times New Roman"/>
          <w:sz w:val="26"/>
          <w:szCs w:val="26"/>
        </w:rPr>
        <w:t xml:space="preserve"> składanych wraz z ofertą i</w:t>
      </w:r>
      <w:r w:rsidR="00244EB4" w:rsidRPr="005E1643">
        <w:rPr>
          <w:rFonts w:ascii="Times New Roman" w:hAnsi="Times New Roman" w:cs="Times New Roman"/>
          <w:sz w:val="26"/>
          <w:szCs w:val="26"/>
        </w:rPr>
        <w:t xml:space="preserve"> potwierdzającyc</w:t>
      </w:r>
      <w:r w:rsidR="007E7EA5" w:rsidRPr="005E1643">
        <w:rPr>
          <w:rFonts w:ascii="Times New Roman" w:hAnsi="Times New Roman" w:cs="Times New Roman"/>
          <w:sz w:val="26"/>
          <w:szCs w:val="26"/>
        </w:rPr>
        <w:t xml:space="preserve">h spełnianie warunków udziału w </w:t>
      </w:r>
      <w:r w:rsidR="00244EB4" w:rsidRPr="005E1643">
        <w:rPr>
          <w:rFonts w:ascii="Times New Roman" w:hAnsi="Times New Roman" w:cs="Times New Roman"/>
          <w:sz w:val="26"/>
          <w:szCs w:val="26"/>
        </w:rPr>
        <w:t>postępowaniu oraz brak podstaw wykluczenia</w:t>
      </w:r>
    </w:p>
    <w:p w14:paraId="7044131F" w14:textId="77777777" w:rsidR="00F9286D" w:rsidRPr="009A7C14" w:rsidRDefault="00F9286D" w:rsidP="00B81F81">
      <w:pPr>
        <w:ind w:right="567"/>
        <w:rPr>
          <w:rFonts w:ascii="Times New Roman" w:hAnsi="Times New Roman"/>
        </w:rPr>
      </w:pPr>
    </w:p>
    <w:p w14:paraId="7E9E6D24" w14:textId="453BA38C" w:rsidR="00F9286D" w:rsidRPr="009A7C14" w:rsidRDefault="00F9286D" w:rsidP="003C1D2E">
      <w:pPr>
        <w:pStyle w:val="Akapitzlist"/>
        <w:numPr>
          <w:ilvl w:val="1"/>
          <w:numId w:val="28"/>
        </w:numPr>
        <w:ind w:right="567"/>
        <w:rPr>
          <w:rFonts w:ascii="Times New Roman" w:hAnsi="Times New Roman"/>
          <w:b/>
          <w:bCs/>
        </w:rPr>
      </w:pPr>
      <w:r w:rsidRPr="009A7C14">
        <w:rPr>
          <w:rFonts w:ascii="Times New Roman" w:hAnsi="Times New Roman"/>
          <w:b/>
          <w:bCs/>
        </w:rPr>
        <w:t>O</w:t>
      </w:r>
      <w:r w:rsidR="00961668" w:rsidRPr="009A7C14">
        <w:rPr>
          <w:rFonts w:ascii="Times New Roman" w:hAnsi="Times New Roman"/>
          <w:b/>
          <w:bCs/>
        </w:rPr>
        <w:t>Ś</w:t>
      </w:r>
      <w:r w:rsidRPr="009A7C14">
        <w:rPr>
          <w:rFonts w:ascii="Times New Roman" w:hAnsi="Times New Roman"/>
          <w:b/>
          <w:bCs/>
        </w:rPr>
        <w:t>WIADCZENIA I DOKUMENTY SKŁADANE WRAZ Z OFERTĄ</w:t>
      </w:r>
    </w:p>
    <w:p w14:paraId="56C49DD1" w14:textId="77777777" w:rsidR="00B81F81" w:rsidRDefault="00961668" w:rsidP="00961668">
      <w:pPr>
        <w:ind w:right="567"/>
        <w:rPr>
          <w:rFonts w:ascii="Times New Roman" w:hAnsi="Times New Roman"/>
        </w:rPr>
      </w:pPr>
      <w:r w:rsidRPr="009A7C14">
        <w:rPr>
          <w:rFonts w:ascii="Times New Roman" w:hAnsi="Times New Roman"/>
        </w:rPr>
        <w:t>7.1.1</w:t>
      </w:r>
      <w:r w:rsidR="00F9286D" w:rsidRPr="009A7C14">
        <w:rPr>
          <w:rFonts w:ascii="Times New Roman" w:hAnsi="Times New Roman"/>
        </w:rPr>
        <w:t xml:space="preserve"> Wykonawca  zobowiązany jest  złożyć  aktualne na dzień  składania ofert oświadczenie </w:t>
      </w:r>
    </w:p>
    <w:p w14:paraId="1ECDF90A" w14:textId="5C9A23C8" w:rsidR="00F9286D" w:rsidRPr="009A7C14" w:rsidRDefault="00B81F81" w:rsidP="00961668">
      <w:pPr>
        <w:ind w:right="567"/>
        <w:rPr>
          <w:rFonts w:ascii="Times New Roman" w:hAnsi="Times New Roman"/>
        </w:rPr>
      </w:pPr>
      <w:r>
        <w:rPr>
          <w:rFonts w:ascii="Times New Roman" w:hAnsi="Times New Roman"/>
        </w:rPr>
        <w:t xml:space="preserve">          </w:t>
      </w:r>
      <w:r w:rsidR="00F9286D" w:rsidRPr="009A7C14">
        <w:rPr>
          <w:rFonts w:ascii="Times New Roman" w:hAnsi="Times New Roman"/>
        </w:rPr>
        <w:t>stanowiące  wstępne potwierdzenie, że Wykonawca:</w:t>
      </w:r>
    </w:p>
    <w:p w14:paraId="5ED7AAF4" w14:textId="77777777" w:rsidR="00F9286D" w:rsidRPr="009A7C14" w:rsidRDefault="00F9286D" w:rsidP="003C1D2E">
      <w:pPr>
        <w:numPr>
          <w:ilvl w:val="1"/>
          <w:numId w:val="25"/>
        </w:numPr>
        <w:ind w:right="567"/>
        <w:rPr>
          <w:rFonts w:ascii="Times New Roman" w:hAnsi="Times New Roman"/>
        </w:rPr>
      </w:pPr>
      <w:r w:rsidRPr="009A7C14">
        <w:rPr>
          <w:rFonts w:ascii="Times New Roman" w:hAnsi="Times New Roman"/>
        </w:rPr>
        <w:t>nie podlega wykluczeniu;</w:t>
      </w:r>
    </w:p>
    <w:p w14:paraId="12C646EF" w14:textId="77777777" w:rsidR="00F9286D" w:rsidRPr="009A7C14" w:rsidRDefault="00F9286D" w:rsidP="003C1D2E">
      <w:pPr>
        <w:numPr>
          <w:ilvl w:val="1"/>
          <w:numId w:val="25"/>
        </w:numPr>
        <w:ind w:right="567"/>
        <w:rPr>
          <w:rFonts w:ascii="Times New Roman" w:hAnsi="Times New Roman"/>
        </w:rPr>
      </w:pPr>
      <w:r w:rsidRPr="009A7C14">
        <w:rPr>
          <w:rFonts w:ascii="Times New Roman" w:hAnsi="Times New Roman"/>
        </w:rPr>
        <w:t>spełnia warunki udziału w postępowaniu.</w:t>
      </w:r>
    </w:p>
    <w:p w14:paraId="5B9BEEB4" w14:textId="0A4B239D" w:rsidR="00F9286D" w:rsidRPr="009A7C14" w:rsidRDefault="00F9286D" w:rsidP="003C1D2E">
      <w:pPr>
        <w:pStyle w:val="Akapitzlist"/>
        <w:numPr>
          <w:ilvl w:val="2"/>
          <w:numId w:val="29"/>
        </w:numPr>
        <w:ind w:right="567"/>
        <w:rPr>
          <w:rFonts w:ascii="Times New Roman" w:hAnsi="Times New Roman"/>
        </w:rPr>
      </w:pPr>
      <w:r w:rsidRPr="009A7C14">
        <w:rPr>
          <w:rFonts w:ascii="Times New Roman" w:hAnsi="Times New Roman"/>
          <w:b/>
        </w:rPr>
        <w:t xml:space="preserve">Oświadczenie, o którym mowa w pkt </w:t>
      </w:r>
      <w:r w:rsidR="00961668" w:rsidRPr="009A7C14">
        <w:rPr>
          <w:rFonts w:ascii="Times New Roman" w:hAnsi="Times New Roman"/>
          <w:b/>
        </w:rPr>
        <w:t>7</w:t>
      </w:r>
      <w:r w:rsidRPr="009A7C14">
        <w:rPr>
          <w:rFonts w:ascii="Times New Roman" w:hAnsi="Times New Roman"/>
          <w:b/>
        </w:rPr>
        <w:t xml:space="preserve">.1.1 SIWZ </w:t>
      </w:r>
      <w:r w:rsidRPr="009A7C14">
        <w:rPr>
          <w:rFonts w:ascii="Times New Roman" w:hAnsi="Times New Roman"/>
        </w:rPr>
        <w:t xml:space="preserve">( w formie  jednolitego europejskiego dokumentu  zamówienia sporządzonego zgodnie z wzorem standardowego formularza określonego  w rozporządzeniu Wykonawczym Komisji Europejskiej wydanym na podstawie art. 59 ust. 2 dyrektywy 2014/24/UE, zwanego dalej „jednolitym dokumentem” lub „JEDZ”), Wykonawca zobowiązany jest przesłać Zamawiającemu </w:t>
      </w:r>
      <w:r w:rsidR="009A7C14">
        <w:rPr>
          <w:rFonts w:ascii="Times New Roman" w:hAnsi="Times New Roman"/>
        </w:rPr>
        <w:t xml:space="preserve">                 </w:t>
      </w:r>
      <w:r w:rsidRPr="009A7C14">
        <w:rPr>
          <w:rFonts w:ascii="Times New Roman" w:hAnsi="Times New Roman"/>
        </w:rPr>
        <w:t xml:space="preserve">w postaci elektronicznej opatrzonej kwalifikowanym podpisem elektronicznym, zgodnie z zasadami określonymi </w:t>
      </w:r>
      <w:r w:rsidR="009A7C14">
        <w:rPr>
          <w:rFonts w:ascii="Times New Roman" w:hAnsi="Times New Roman"/>
        </w:rPr>
        <w:t xml:space="preserve"> </w:t>
      </w:r>
      <w:r w:rsidRPr="009A7C14">
        <w:rPr>
          <w:rFonts w:ascii="Times New Roman" w:hAnsi="Times New Roman"/>
        </w:rPr>
        <w:t xml:space="preserve">w rozdziale </w:t>
      </w:r>
      <w:r w:rsidR="00B97EE0">
        <w:rPr>
          <w:rFonts w:ascii="Times New Roman" w:hAnsi="Times New Roman"/>
        </w:rPr>
        <w:t>11.9</w:t>
      </w:r>
      <w:r w:rsidRPr="00E60894">
        <w:rPr>
          <w:rFonts w:ascii="Times New Roman" w:hAnsi="Times New Roman"/>
        </w:rPr>
        <w:t xml:space="preserve"> SIWZ.</w:t>
      </w:r>
      <w:r w:rsidRPr="00E60894">
        <w:rPr>
          <w:rFonts w:ascii="Times New Roman" w:hAnsi="Times New Roman"/>
          <w:b/>
        </w:rPr>
        <w:t xml:space="preserve"> </w:t>
      </w:r>
    </w:p>
    <w:p w14:paraId="08214BDB" w14:textId="75F59F43" w:rsidR="00F9286D" w:rsidRPr="009A7C14" w:rsidRDefault="00F9286D" w:rsidP="00F9286D">
      <w:pPr>
        <w:ind w:left="567" w:right="567"/>
        <w:rPr>
          <w:rFonts w:ascii="Times New Roman" w:hAnsi="Times New Roman"/>
          <w:b/>
        </w:rPr>
      </w:pPr>
      <w:r w:rsidRPr="009A7C14">
        <w:rPr>
          <w:rFonts w:ascii="Times New Roman" w:hAnsi="Times New Roman"/>
        </w:rPr>
        <w:t>Wykonawca wypełnia JEDZ, tworząc</w:t>
      </w:r>
      <w:r w:rsidR="004C763F">
        <w:rPr>
          <w:rFonts w:ascii="Times New Roman" w:hAnsi="Times New Roman"/>
        </w:rPr>
        <w:t xml:space="preserve"> </w:t>
      </w:r>
      <w:r w:rsidRPr="009A7C14">
        <w:rPr>
          <w:rFonts w:ascii="Times New Roman" w:hAnsi="Times New Roman"/>
        </w:rPr>
        <w:t>dokument</w:t>
      </w:r>
      <w:r w:rsidR="004C763F">
        <w:rPr>
          <w:rFonts w:ascii="Times New Roman" w:hAnsi="Times New Roman"/>
        </w:rPr>
        <w:t xml:space="preserve"> </w:t>
      </w:r>
      <w:r w:rsidRPr="009A7C14">
        <w:rPr>
          <w:rFonts w:ascii="Times New Roman" w:hAnsi="Times New Roman"/>
        </w:rPr>
        <w:t xml:space="preserve">elektroniczny. Może korzystać </w:t>
      </w:r>
      <w:r w:rsidR="00025ABE">
        <w:rPr>
          <w:rFonts w:ascii="Times New Roman" w:hAnsi="Times New Roman"/>
        </w:rPr>
        <w:t xml:space="preserve">                               </w:t>
      </w:r>
      <w:r w:rsidRPr="009A7C14">
        <w:rPr>
          <w:rFonts w:ascii="Times New Roman" w:hAnsi="Times New Roman"/>
        </w:rPr>
        <w:t>z narzędzia ESPD (lub innych dostępnych narzędzi lub oprogramowania, które umożliwiają  wypełnienie JEDZ i utworzenie dokumentu elektronicznego</w:t>
      </w:r>
      <w:r w:rsidRPr="009A7C14">
        <w:rPr>
          <w:rFonts w:ascii="Times New Roman" w:hAnsi="Times New Roman"/>
          <w:b/>
        </w:rPr>
        <w:t xml:space="preserve">. </w:t>
      </w:r>
    </w:p>
    <w:p w14:paraId="0067C995" w14:textId="77777777" w:rsidR="00F9286D" w:rsidRPr="009A7C14" w:rsidRDefault="00F9286D" w:rsidP="00F9286D">
      <w:pPr>
        <w:ind w:left="567" w:right="567"/>
        <w:rPr>
          <w:rFonts w:ascii="Times New Roman" w:hAnsi="Times New Roman"/>
        </w:rPr>
      </w:pPr>
      <w:r w:rsidRPr="009A7C14">
        <w:rPr>
          <w:rFonts w:ascii="Times New Roman" w:hAnsi="Times New Roman"/>
        </w:rPr>
        <w:lastRenderedPageBreak/>
        <w:t xml:space="preserve">Jednolity dokument przygotowany wstępnie przez Zamawiającego dla przedmiotowego postępowania ( w formie </w:t>
      </w:r>
      <w:proofErr w:type="spellStart"/>
      <w:r w:rsidRPr="009A7C14">
        <w:rPr>
          <w:rFonts w:ascii="Times New Roman" w:hAnsi="Times New Roman"/>
        </w:rPr>
        <w:t>xml</w:t>
      </w:r>
      <w:proofErr w:type="spellEnd"/>
      <w:r w:rsidRPr="009A7C14">
        <w:rPr>
          <w:rFonts w:ascii="Times New Roman" w:hAnsi="Times New Roman"/>
        </w:rPr>
        <w:t>- do zaimportowania w serwisie ESPD) jest dostępny na stronie  internetowej Zamawiającego w miejscu zamieszczenia  niniejszej SIWZ.</w:t>
      </w:r>
    </w:p>
    <w:p w14:paraId="28AD155F" w14:textId="77777777" w:rsidR="00F9286D" w:rsidRPr="009A7C14" w:rsidRDefault="00F9286D" w:rsidP="00F9286D">
      <w:pPr>
        <w:ind w:left="567" w:right="567"/>
        <w:rPr>
          <w:rFonts w:ascii="Times New Roman" w:hAnsi="Times New Roman"/>
          <w:i/>
        </w:rPr>
      </w:pPr>
      <w:r w:rsidRPr="009A7C14">
        <w:rPr>
          <w:rFonts w:ascii="Times New Roman" w:hAnsi="Times New Roman"/>
          <w:i/>
        </w:rPr>
        <w:t xml:space="preserve">Pod adresem </w:t>
      </w:r>
      <w:hyperlink r:id="rId8" w:history="1">
        <w:r w:rsidRPr="009A7C14">
          <w:rPr>
            <w:rStyle w:val="Hipercze"/>
            <w:rFonts w:ascii="Times New Roman" w:hAnsi="Times New Roman"/>
            <w:i/>
          </w:rPr>
          <w:t>http://ec.europa.eu/growth/espd</w:t>
        </w:r>
      </w:hyperlink>
      <w:r w:rsidRPr="009A7C14">
        <w:rPr>
          <w:rFonts w:ascii="Times New Roman" w:hAnsi="Times New Roman"/>
          <w:i/>
        </w:rPr>
        <w:t xml:space="preserve"> Komisja Europejska udostępniła narzędzie umożliwiające zamawiającym i wykonawcom utworzenie, wypełnienie i ponowne wykorzystanie standardowego formularza JEDZ/ESPD w wersji elektronicznej (</w:t>
      </w:r>
      <w:proofErr w:type="spellStart"/>
      <w:r w:rsidRPr="009A7C14">
        <w:rPr>
          <w:rFonts w:ascii="Times New Roman" w:hAnsi="Times New Roman"/>
          <w:i/>
        </w:rPr>
        <w:t>eESPD</w:t>
      </w:r>
      <w:proofErr w:type="spellEnd"/>
      <w:r w:rsidRPr="009A7C14">
        <w:rPr>
          <w:rFonts w:ascii="Times New Roman" w:hAnsi="Times New Roman"/>
          <w:i/>
        </w:rPr>
        <w:t>).</w:t>
      </w:r>
    </w:p>
    <w:p w14:paraId="1319B8DB" w14:textId="77777777" w:rsidR="00F9286D" w:rsidRPr="009A7C14" w:rsidRDefault="00F9286D" w:rsidP="00F9286D">
      <w:pPr>
        <w:ind w:left="567" w:right="567"/>
        <w:rPr>
          <w:rFonts w:ascii="Times New Roman" w:hAnsi="Times New Roman"/>
          <w:i/>
        </w:rPr>
      </w:pPr>
      <w:r w:rsidRPr="009A7C14">
        <w:rPr>
          <w:rFonts w:ascii="Times New Roman" w:hAnsi="Times New Roman"/>
          <w:i/>
        </w:rPr>
        <w:t>W celu wypełnienia JEDZ należy:</w:t>
      </w:r>
    </w:p>
    <w:p w14:paraId="5CD5552A" w14:textId="76B5F0C4" w:rsidR="00F9286D" w:rsidRPr="009A7C14" w:rsidRDefault="00F9286D" w:rsidP="003C1D2E">
      <w:pPr>
        <w:numPr>
          <w:ilvl w:val="0"/>
          <w:numId w:val="26"/>
        </w:numPr>
        <w:ind w:right="567"/>
        <w:rPr>
          <w:rFonts w:ascii="Times New Roman" w:hAnsi="Times New Roman"/>
          <w:i/>
        </w:rPr>
      </w:pPr>
      <w:r w:rsidRPr="009A7C14">
        <w:rPr>
          <w:rFonts w:ascii="Times New Roman" w:hAnsi="Times New Roman"/>
          <w:i/>
        </w:rPr>
        <w:t xml:space="preserve">ze strony internetowej Zamawiającego pobrać na dysk lokalny plik JEDZ w formacie </w:t>
      </w:r>
      <w:proofErr w:type="spellStart"/>
      <w:r w:rsidRPr="009A7C14">
        <w:rPr>
          <w:rFonts w:ascii="Times New Roman" w:hAnsi="Times New Roman"/>
          <w:i/>
        </w:rPr>
        <w:t>xml</w:t>
      </w:r>
      <w:proofErr w:type="spellEnd"/>
      <w:r w:rsidRPr="009A7C14">
        <w:rPr>
          <w:rFonts w:ascii="Times New Roman" w:hAnsi="Times New Roman"/>
          <w:i/>
        </w:rPr>
        <w:t xml:space="preserve"> stanowiący Załącznik nr </w:t>
      </w:r>
      <w:r w:rsidR="00B81F81">
        <w:rPr>
          <w:rFonts w:ascii="Times New Roman" w:hAnsi="Times New Roman"/>
          <w:i/>
        </w:rPr>
        <w:t>4</w:t>
      </w:r>
      <w:r w:rsidRPr="009A7C14">
        <w:rPr>
          <w:rFonts w:ascii="Times New Roman" w:hAnsi="Times New Roman"/>
          <w:i/>
        </w:rPr>
        <w:t xml:space="preserve"> do SIWZ lub samodzielnie utworzyć nowy formularz,</w:t>
      </w:r>
    </w:p>
    <w:p w14:paraId="7F312184" w14:textId="77777777" w:rsidR="00F9286D" w:rsidRPr="009A7C14" w:rsidRDefault="00F9286D" w:rsidP="003C1D2E">
      <w:pPr>
        <w:numPr>
          <w:ilvl w:val="0"/>
          <w:numId w:val="26"/>
        </w:numPr>
        <w:ind w:right="567"/>
        <w:rPr>
          <w:rFonts w:ascii="Times New Roman" w:hAnsi="Times New Roman"/>
          <w:i/>
        </w:rPr>
      </w:pPr>
      <w:r w:rsidRPr="009A7C14">
        <w:rPr>
          <w:rFonts w:ascii="Times New Roman" w:hAnsi="Times New Roman"/>
          <w:i/>
        </w:rPr>
        <w:t xml:space="preserve">uruchomić stronę </w:t>
      </w:r>
      <w:hyperlink r:id="rId9" w:history="1">
        <w:r w:rsidRPr="009A7C14">
          <w:rPr>
            <w:rStyle w:val="Hipercze"/>
            <w:rFonts w:ascii="Times New Roman" w:hAnsi="Times New Roman"/>
            <w:i/>
          </w:rPr>
          <w:t>http://ec.europa.eu/growth/espd</w:t>
        </w:r>
      </w:hyperlink>
      <w:r w:rsidRPr="009A7C14">
        <w:rPr>
          <w:rFonts w:ascii="Times New Roman" w:hAnsi="Times New Roman"/>
          <w:i/>
        </w:rPr>
        <w:t xml:space="preserve">, </w:t>
      </w:r>
    </w:p>
    <w:p w14:paraId="1ADFCF6C" w14:textId="77777777" w:rsidR="00F9286D" w:rsidRPr="009A7C14" w:rsidRDefault="00F9286D" w:rsidP="003C1D2E">
      <w:pPr>
        <w:numPr>
          <w:ilvl w:val="0"/>
          <w:numId w:val="26"/>
        </w:numPr>
        <w:ind w:right="567"/>
        <w:rPr>
          <w:rFonts w:ascii="Times New Roman" w:hAnsi="Times New Roman"/>
          <w:i/>
        </w:rPr>
      </w:pPr>
      <w:r w:rsidRPr="009A7C14">
        <w:rPr>
          <w:rFonts w:ascii="Times New Roman" w:hAnsi="Times New Roman"/>
          <w:i/>
        </w:rPr>
        <w:t>po uruchomieniu strony wybrać opcję „Jestem wykonawcą”,</w:t>
      </w:r>
    </w:p>
    <w:p w14:paraId="17252F7D" w14:textId="7F32494A" w:rsidR="00F9286D" w:rsidRPr="009A7C14" w:rsidRDefault="00F9286D" w:rsidP="003C1D2E">
      <w:pPr>
        <w:numPr>
          <w:ilvl w:val="0"/>
          <w:numId w:val="26"/>
        </w:numPr>
        <w:ind w:right="567"/>
        <w:rPr>
          <w:rFonts w:ascii="Times New Roman" w:hAnsi="Times New Roman"/>
          <w:i/>
        </w:rPr>
      </w:pPr>
      <w:r w:rsidRPr="009A7C14">
        <w:rPr>
          <w:rFonts w:ascii="Times New Roman" w:hAnsi="Times New Roman"/>
          <w:i/>
        </w:rPr>
        <w:t>następnie wybrać opcję „zaimportować ESPD”, wczytać plik JEDZ będący załącznikiem nr </w:t>
      </w:r>
      <w:r w:rsidR="00B81F81">
        <w:rPr>
          <w:rFonts w:ascii="Times New Roman" w:hAnsi="Times New Roman"/>
          <w:i/>
        </w:rPr>
        <w:t>4</w:t>
      </w:r>
      <w:r w:rsidRPr="009A7C14">
        <w:rPr>
          <w:rFonts w:ascii="Times New Roman" w:hAnsi="Times New Roman"/>
          <w:i/>
        </w:rPr>
        <w:t xml:space="preserve"> do SIWZ lub samodzielnie utworzyć nowy formularz</w:t>
      </w:r>
      <w:r w:rsidR="00B81F81">
        <w:rPr>
          <w:rFonts w:ascii="Times New Roman" w:hAnsi="Times New Roman"/>
          <w:i/>
        </w:rPr>
        <w:t xml:space="preserve"> </w:t>
      </w:r>
      <w:r w:rsidRPr="009A7C14">
        <w:rPr>
          <w:rFonts w:ascii="Times New Roman" w:hAnsi="Times New Roman"/>
          <w:i/>
        </w:rPr>
        <w:t>i postępować dalej zgodnie z instrukcjami (podpowiedziami) w narzędziu.</w:t>
      </w:r>
    </w:p>
    <w:p w14:paraId="089B8C4E" w14:textId="77777777" w:rsidR="00F9286D" w:rsidRPr="009A7C14" w:rsidRDefault="00F9286D" w:rsidP="00F9286D">
      <w:pPr>
        <w:ind w:left="567" w:right="567"/>
        <w:rPr>
          <w:rFonts w:ascii="Times New Roman" w:hAnsi="Times New Roman"/>
          <w:i/>
        </w:rPr>
      </w:pPr>
      <w:r w:rsidRPr="009A7C14">
        <w:rPr>
          <w:rFonts w:ascii="Times New Roman" w:hAnsi="Times New Roman"/>
          <w:i/>
        </w:rPr>
        <w:t>Pełna instrukcja wypełniania dokumentu JEDZ, dostępna jest na stronie:</w:t>
      </w:r>
    </w:p>
    <w:p w14:paraId="52624129" w14:textId="77777777" w:rsidR="00F9286D" w:rsidRPr="009A7C14" w:rsidRDefault="00185B83" w:rsidP="00F9286D">
      <w:pPr>
        <w:ind w:left="567" w:right="567"/>
        <w:rPr>
          <w:rFonts w:ascii="Times New Roman" w:hAnsi="Times New Roman"/>
          <w:i/>
        </w:rPr>
      </w:pPr>
      <w:hyperlink r:id="rId10" w:history="1">
        <w:r w:rsidR="00F9286D" w:rsidRPr="009A7C14">
          <w:rPr>
            <w:rStyle w:val="Hipercze"/>
            <w:rFonts w:ascii="Times New Roman" w:hAnsi="Times New Roman"/>
            <w:i/>
          </w:rPr>
          <w:t>https://www.uzp.gov.pl/baza-wiedzy/jednolity-europejski-dokument-zamowienia</w:t>
        </w:r>
      </w:hyperlink>
    </w:p>
    <w:p w14:paraId="1E6A9DE9" w14:textId="77777777" w:rsidR="00F9286D" w:rsidRPr="009A7C14" w:rsidRDefault="00F9286D" w:rsidP="00F9286D">
      <w:pPr>
        <w:ind w:left="567" w:right="567"/>
        <w:rPr>
          <w:rFonts w:ascii="Times New Roman" w:hAnsi="Times New Roman"/>
          <w:i/>
        </w:rPr>
      </w:pPr>
      <w:r w:rsidRPr="009A7C14">
        <w:rPr>
          <w:rFonts w:ascii="Times New Roman" w:hAnsi="Times New Roman"/>
          <w:i/>
        </w:rPr>
        <w:t xml:space="preserve">Wykonawca wypełnia Jednolity Europejski Dokument Zamówienia, tworząc dokument elektroniczny. Wykonawca  może  korzystać  z  serwisu  </w:t>
      </w:r>
      <w:proofErr w:type="spellStart"/>
      <w:r w:rsidRPr="009A7C14">
        <w:rPr>
          <w:rFonts w:ascii="Times New Roman" w:hAnsi="Times New Roman"/>
          <w:i/>
        </w:rPr>
        <w:t>eESPD</w:t>
      </w:r>
      <w:proofErr w:type="spellEnd"/>
      <w:r w:rsidRPr="009A7C14">
        <w:rPr>
          <w:rFonts w:ascii="Times New Roman" w:hAnsi="Times New Roman"/>
          <w:i/>
        </w:rPr>
        <w:t xml:space="preserve">  </w:t>
      </w:r>
      <w:r w:rsidRPr="009A7C14">
        <w:rPr>
          <w:rFonts w:ascii="Times New Roman" w:hAnsi="Times New Roman"/>
          <w:b/>
          <w:i/>
        </w:rPr>
        <w:t>lub  innych  dostępnych narzędzi lub oprogramowania, które umożliwiają wypełnienie JEDZ i utworzenie  dokumentu elektronicznego.</w:t>
      </w:r>
    </w:p>
    <w:p w14:paraId="7B38A937" w14:textId="77777777" w:rsidR="00F9286D" w:rsidRPr="009A7C14" w:rsidRDefault="00F9286D" w:rsidP="00F9286D">
      <w:pPr>
        <w:ind w:left="567" w:right="567"/>
        <w:rPr>
          <w:rFonts w:ascii="Times New Roman" w:hAnsi="Times New Roman"/>
        </w:rPr>
      </w:pPr>
      <w:r w:rsidRPr="009A7C14">
        <w:rPr>
          <w:rFonts w:ascii="Times New Roman" w:hAnsi="Times New Roman"/>
        </w:rPr>
        <w:t>W zakresie „Część IV Kryteria kwalifikacji” JEDZ, Wykonawca  może ograniczyć się do wypełnienia sekcji α, w takim przypadku wykonawca  nie wypełnia żadnej z pozostałych  sekcji (A-D) w Części IV JEDZ.</w:t>
      </w:r>
    </w:p>
    <w:p w14:paraId="47C09E50" w14:textId="5AE0F829" w:rsidR="00F9286D" w:rsidRPr="009A7C14" w:rsidRDefault="00F9286D" w:rsidP="00F9286D">
      <w:pPr>
        <w:ind w:left="567" w:right="567"/>
        <w:rPr>
          <w:rFonts w:ascii="Times New Roman" w:hAnsi="Times New Roman"/>
        </w:rPr>
      </w:pPr>
      <w:r w:rsidRPr="009A7C14">
        <w:rPr>
          <w:rFonts w:ascii="Times New Roman" w:hAnsi="Times New Roman"/>
        </w:rPr>
        <w:t xml:space="preserve">Szczegółowe informacje związane  z zasadami i sposobem wypełnienia JEDZ, znajdują się także w wyjaśnieniach Urzędu Zamówień Publicznych, dostępnych na stronie Urzędu, </w:t>
      </w:r>
      <w:r w:rsidR="00B81F81">
        <w:rPr>
          <w:rFonts w:ascii="Times New Roman" w:hAnsi="Times New Roman"/>
        </w:rPr>
        <w:t xml:space="preserve">                  </w:t>
      </w:r>
      <w:r w:rsidRPr="009A7C14">
        <w:rPr>
          <w:rFonts w:ascii="Times New Roman" w:hAnsi="Times New Roman"/>
        </w:rPr>
        <w:t>w Repozytorium Wiedzy, w zakładce Jednolity Europejski Dokument Zamówienia.</w:t>
      </w:r>
    </w:p>
    <w:p w14:paraId="43863C4D" w14:textId="77777777" w:rsidR="00F9286D" w:rsidRPr="009A7C14" w:rsidRDefault="00F9286D" w:rsidP="00F9286D">
      <w:pPr>
        <w:ind w:left="567" w:right="567"/>
        <w:rPr>
          <w:rFonts w:ascii="Times New Roman" w:hAnsi="Times New Roman"/>
        </w:rPr>
      </w:pPr>
      <w:r w:rsidRPr="009A7C14">
        <w:rPr>
          <w:rFonts w:ascii="Times New Roman" w:hAnsi="Times New Roman"/>
        </w:rPr>
        <w:t xml:space="preserve">Zamawiający zastrzega ( na podstawie „Instrukcji Wypełnienia Jednolitego Europejski Dokument Zamówienia </w:t>
      </w:r>
      <w:proofErr w:type="spellStart"/>
      <w:r w:rsidRPr="009A7C14">
        <w:rPr>
          <w:rFonts w:ascii="Times New Roman" w:hAnsi="Times New Roman"/>
        </w:rPr>
        <w:t>European</w:t>
      </w:r>
      <w:proofErr w:type="spellEnd"/>
      <w:r w:rsidRPr="009A7C14">
        <w:rPr>
          <w:rFonts w:ascii="Times New Roman" w:hAnsi="Times New Roman"/>
        </w:rPr>
        <w:t xml:space="preserve"> Single </w:t>
      </w:r>
      <w:proofErr w:type="spellStart"/>
      <w:r w:rsidRPr="009A7C14">
        <w:rPr>
          <w:rFonts w:ascii="Times New Roman" w:hAnsi="Times New Roman"/>
        </w:rPr>
        <w:t>Procurement</w:t>
      </w:r>
      <w:proofErr w:type="spellEnd"/>
      <w:r w:rsidRPr="009A7C14">
        <w:rPr>
          <w:rFonts w:ascii="Times New Roman" w:hAnsi="Times New Roman"/>
        </w:rPr>
        <w:t xml:space="preserve"> </w:t>
      </w:r>
      <w:proofErr w:type="spellStart"/>
      <w:r w:rsidRPr="009A7C14">
        <w:rPr>
          <w:rFonts w:ascii="Times New Roman" w:hAnsi="Times New Roman"/>
        </w:rPr>
        <w:t>Document</w:t>
      </w:r>
      <w:proofErr w:type="spellEnd"/>
      <w:r w:rsidRPr="009A7C14">
        <w:rPr>
          <w:rFonts w:ascii="Times New Roman" w:hAnsi="Times New Roman"/>
        </w:rPr>
        <w:t xml:space="preserve"> ESPD” dostępnej na stronie Urzędu Zamówień Publicznych </w:t>
      </w:r>
      <w:hyperlink r:id="rId11" w:history="1">
        <w:r w:rsidRPr="009A7C14">
          <w:rPr>
            <w:rStyle w:val="Hipercze"/>
            <w:rFonts w:ascii="Times New Roman" w:hAnsi="Times New Roman"/>
          </w:rPr>
          <w:t>www.uzp.gov.pl</w:t>
        </w:r>
      </w:hyperlink>
      <w:r w:rsidRPr="009A7C14">
        <w:rPr>
          <w:rFonts w:ascii="Times New Roman" w:hAnsi="Times New Roman"/>
        </w:rPr>
        <w:t>),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0FC43CA1" w14:textId="77777777" w:rsidR="00F9286D" w:rsidRPr="009A7C14" w:rsidRDefault="00F9286D" w:rsidP="00F9286D">
      <w:pPr>
        <w:ind w:left="567" w:right="567"/>
        <w:rPr>
          <w:rFonts w:ascii="Times New Roman" w:hAnsi="Times New Roman"/>
        </w:rPr>
      </w:pPr>
      <w:r w:rsidRPr="009A7C14">
        <w:rPr>
          <w:rFonts w:ascii="Times New Roman" w:hAnsi="Times New Roman"/>
        </w:rPr>
        <w:t>- przestępstw przeciwko środowisku wymienionych w art. 181-188  Kodeksu karnego;</w:t>
      </w:r>
    </w:p>
    <w:p w14:paraId="76569A1E" w14:textId="77777777" w:rsidR="00F9286D" w:rsidRPr="009A7C14" w:rsidRDefault="00F9286D" w:rsidP="00F9286D">
      <w:pPr>
        <w:ind w:left="567" w:right="567"/>
        <w:rPr>
          <w:rFonts w:ascii="Times New Roman" w:hAnsi="Times New Roman"/>
        </w:rPr>
      </w:pPr>
      <w:r w:rsidRPr="009A7C14">
        <w:rPr>
          <w:rFonts w:ascii="Times New Roman" w:hAnsi="Times New Roman"/>
        </w:rPr>
        <w:t>- przestępstw przeciwko prawom osób wykonujących pracę zarobkową z art.218-221 Kodeksu karnego;</w:t>
      </w:r>
    </w:p>
    <w:p w14:paraId="7363627D" w14:textId="6AC29A05" w:rsidR="00F9286D" w:rsidRPr="009A7C14" w:rsidRDefault="00F9286D" w:rsidP="00F9286D">
      <w:pPr>
        <w:ind w:left="567" w:right="567"/>
        <w:rPr>
          <w:rFonts w:ascii="Times New Roman" w:hAnsi="Times New Roman"/>
        </w:rPr>
      </w:pPr>
      <w:r w:rsidRPr="009A7C14">
        <w:rPr>
          <w:rFonts w:ascii="Times New Roman" w:hAnsi="Times New Roman"/>
        </w:rPr>
        <w:t xml:space="preserve">- przestępstwa, o którym mowa w art. 9 lub art. 10 ustawy z dnia 15 czerwca 2012r </w:t>
      </w:r>
      <w:r w:rsidR="00B81F81">
        <w:rPr>
          <w:rFonts w:ascii="Times New Roman" w:hAnsi="Times New Roman"/>
        </w:rPr>
        <w:t xml:space="preserve">                     </w:t>
      </w:r>
      <w:r w:rsidRPr="009A7C14">
        <w:rPr>
          <w:rFonts w:ascii="Times New Roman" w:hAnsi="Times New Roman"/>
        </w:rPr>
        <w:t>o skutkach powierzania wykonywania pracy cudzoziemcom przebywającym wbrew przepisom na terytorium  Rzeczpospolitej  Polskiej ( Dz. U.</w:t>
      </w:r>
      <w:r w:rsidR="009D0F1B">
        <w:rPr>
          <w:rFonts w:ascii="Times New Roman" w:hAnsi="Times New Roman"/>
        </w:rPr>
        <w:t xml:space="preserve"> z 2012 r.</w:t>
      </w:r>
      <w:r w:rsidRPr="009A7C14">
        <w:rPr>
          <w:rFonts w:ascii="Times New Roman" w:hAnsi="Times New Roman"/>
        </w:rPr>
        <w:t xml:space="preserve"> poz. 796).</w:t>
      </w:r>
    </w:p>
    <w:p w14:paraId="46C63D56" w14:textId="49A2A21F" w:rsidR="00F9286D" w:rsidRPr="009A7C14" w:rsidRDefault="00F9286D" w:rsidP="00F9286D">
      <w:pPr>
        <w:ind w:left="567" w:right="567"/>
        <w:rPr>
          <w:rFonts w:ascii="Times New Roman" w:hAnsi="Times New Roman"/>
        </w:rPr>
      </w:pPr>
      <w:r w:rsidRPr="009A7C14">
        <w:rPr>
          <w:rFonts w:ascii="Times New Roman" w:hAnsi="Times New Roman"/>
        </w:rPr>
        <w:t xml:space="preserve">W związku z tym, że  Zamawiający nie stosuje  przesłanek fakultatywnych, o których  mowa w art. 24 ust. 5 pkt 5) – 7) ustawy </w:t>
      </w:r>
      <w:proofErr w:type="spellStart"/>
      <w:r w:rsidRPr="009A7C14">
        <w:rPr>
          <w:rFonts w:ascii="Times New Roman" w:hAnsi="Times New Roman"/>
        </w:rPr>
        <w:t>Pzp</w:t>
      </w:r>
      <w:proofErr w:type="spellEnd"/>
      <w:r w:rsidRPr="009A7C14">
        <w:rPr>
          <w:rFonts w:ascii="Times New Roman" w:hAnsi="Times New Roman"/>
        </w:rPr>
        <w:t xml:space="preserve"> Wykonawca składa oświadczenie w zakresie wyżej wymienionych przestępstw, określonych w art. 24 ust. 1 pkt.13 i 14) ustawy </w:t>
      </w:r>
      <w:proofErr w:type="spellStart"/>
      <w:r w:rsidRPr="009A7C14">
        <w:rPr>
          <w:rFonts w:ascii="Times New Roman" w:hAnsi="Times New Roman"/>
        </w:rPr>
        <w:t>Pzp</w:t>
      </w:r>
      <w:proofErr w:type="spellEnd"/>
      <w:r w:rsidRPr="009A7C14">
        <w:rPr>
          <w:rFonts w:ascii="Times New Roman" w:hAnsi="Times New Roman"/>
        </w:rPr>
        <w:t xml:space="preserve">, </w:t>
      </w:r>
      <w:r w:rsidR="00B81F81">
        <w:rPr>
          <w:rFonts w:ascii="Times New Roman" w:hAnsi="Times New Roman"/>
        </w:rPr>
        <w:t xml:space="preserve">               </w:t>
      </w:r>
      <w:r w:rsidRPr="009A7C14">
        <w:rPr>
          <w:rFonts w:ascii="Times New Roman" w:hAnsi="Times New Roman"/>
        </w:rPr>
        <w:t>w Części III Sekcja C jednolitego dokumentu „Podstawy związane z niewypłacalnością, konfliktem interesów lub wykroczeniami zawodowymi”.</w:t>
      </w:r>
    </w:p>
    <w:p w14:paraId="590777DC" w14:textId="79F934B5" w:rsidR="00F9286D" w:rsidRPr="008621B5" w:rsidRDefault="00F9286D" w:rsidP="008621B5">
      <w:pPr>
        <w:pStyle w:val="Akapitzlist"/>
        <w:numPr>
          <w:ilvl w:val="2"/>
          <w:numId w:val="29"/>
        </w:numPr>
        <w:ind w:right="567"/>
        <w:rPr>
          <w:rFonts w:ascii="Times New Roman" w:hAnsi="Times New Roman"/>
          <w:i/>
        </w:rPr>
      </w:pPr>
      <w:r w:rsidRPr="008621B5">
        <w:rPr>
          <w:rFonts w:ascii="Times New Roman" w:hAnsi="Times New Roman"/>
          <w:b/>
        </w:rPr>
        <w:t xml:space="preserve">Pełnomocnictwo </w:t>
      </w:r>
      <w:r w:rsidRPr="008621B5">
        <w:rPr>
          <w:rFonts w:ascii="Times New Roman" w:hAnsi="Times New Roman"/>
        </w:rPr>
        <w:t>– lub inny dokument  potwierdzający upoważnienie do podpisania oferty- w przypadku gdy upoważnienie do podpisania oferty nie wynika bezpośrednio  z oferty dokumentu opatrzone kwalifikowanym podpisem elektronicznym przez osobę lub osoby upoważnione  do reprezentowania wykonawcy:</w:t>
      </w:r>
      <w:r w:rsidRPr="008621B5" w:rsidDel="00707A0E">
        <w:rPr>
          <w:rFonts w:ascii="Times New Roman" w:hAnsi="Times New Roman"/>
          <w:i/>
        </w:rPr>
        <w:t xml:space="preserve"> </w:t>
      </w:r>
    </w:p>
    <w:p w14:paraId="0E8E1B86" w14:textId="77777777" w:rsidR="00F9286D" w:rsidRPr="009A7C14" w:rsidRDefault="00F9286D" w:rsidP="003C1D2E">
      <w:pPr>
        <w:numPr>
          <w:ilvl w:val="2"/>
          <w:numId w:val="24"/>
        </w:numPr>
        <w:ind w:right="567"/>
        <w:rPr>
          <w:rFonts w:ascii="Times New Roman" w:hAnsi="Times New Roman"/>
        </w:rPr>
      </w:pPr>
      <w:r w:rsidRPr="009A7C14">
        <w:rPr>
          <w:rFonts w:ascii="Times New Roman" w:hAnsi="Times New Roman"/>
        </w:rPr>
        <w:t>w przypadku podpisywania oferty przez osoby nie wymienione w odpisie z właściwego rejestru- pełnomocnictwo do  podpisania oferty lub podpisania oferty i zawarcia umowy, opatrzone kwalifikowanym podpisem elektronicznym przez osobę lub osoby upoważnione  do reprezentowania wykonawcy,</w:t>
      </w:r>
    </w:p>
    <w:p w14:paraId="7CC2AD08" w14:textId="77777777" w:rsidR="00F9286D" w:rsidRPr="009A7C14" w:rsidRDefault="00F9286D" w:rsidP="003C1D2E">
      <w:pPr>
        <w:numPr>
          <w:ilvl w:val="2"/>
          <w:numId w:val="24"/>
        </w:numPr>
        <w:ind w:right="567"/>
        <w:rPr>
          <w:rFonts w:ascii="Times New Roman" w:hAnsi="Times New Roman"/>
        </w:rPr>
      </w:pPr>
      <w:r w:rsidRPr="009A7C14">
        <w:rPr>
          <w:rFonts w:ascii="Times New Roman" w:hAnsi="Times New Roman"/>
        </w:rPr>
        <w:lastRenderedPageBreak/>
        <w:t>w przypadku  podmiotów występujących  wspólnie, pełnomocnictwo opatrzone kwalifikowanym podpisem elektronicznym przez upoważnionych przedstawicieli każdego z podmiotów występujących wspólnie, do reprezentowania  w postępowaniu o udzielenie zamówienia albo  reprezentowania w postępowaniu i zawarcia umowy w sprawie zamówienia publicznego ( zgodnie  z art. 23 ustawy),</w:t>
      </w:r>
    </w:p>
    <w:p w14:paraId="42F775D0" w14:textId="3BBF7772" w:rsidR="00026017" w:rsidRDefault="008621B5" w:rsidP="00026017">
      <w:pPr>
        <w:ind w:right="567"/>
        <w:rPr>
          <w:rFonts w:ascii="Times New Roman" w:hAnsi="Times New Roman"/>
        </w:rPr>
      </w:pPr>
      <w:r>
        <w:rPr>
          <w:rFonts w:ascii="Times New Roman" w:hAnsi="Times New Roman"/>
        </w:rPr>
        <w:t>7.1.4.</w:t>
      </w:r>
      <w:r w:rsidR="00026017" w:rsidRPr="00026017">
        <w:rPr>
          <w:rFonts w:ascii="Times New Roman" w:hAnsi="Times New Roman"/>
        </w:rPr>
        <w:t xml:space="preserve"> </w:t>
      </w:r>
      <w:r w:rsidR="00F9286D" w:rsidRPr="009A7C14">
        <w:rPr>
          <w:rFonts w:ascii="Times New Roman" w:hAnsi="Times New Roman"/>
          <w:b/>
        </w:rPr>
        <w:t>Zobowiązanie innego podmiotu</w:t>
      </w:r>
      <w:r w:rsidR="00F9286D" w:rsidRPr="009A7C14">
        <w:rPr>
          <w:rFonts w:ascii="Times New Roman" w:hAnsi="Times New Roman"/>
        </w:rPr>
        <w:t xml:space="preserve">, na  zasobach którego polega  Wykonawca,  do oddania </w:t>
      </w:r>
      <w:r w:rsidR="00026017">
        <w:rPr>
          <w:rFonts w:ascii="Times New Roman" w:hAnsi="Times New Roman"/>
        </w:rPr>
        <w:t xml:space="preserve">  </w:t>
      </w:r>
    </w:p>
    <w:p w14:paraId="14AEB4E9" w14:textId="77777777" w:rsidR="00026017" w:rsidRDefault="00026017" w:rsidP="00026017">
      <w:pPr>
        <w:ind w:right="567"/>
        <w:rPr>
          <w:rFonts w:ascii="Times New Roman" w:hAnsi="Times New Roman"/>
          <w:b/>
        </w:rPr>
      </w:pPr>
      <w:r>
        <w:rPr>
          <w:rFonts w:ascii="Times New Roman" w:hAnsi="Times New Roman"/>
        </w:rPr>
        <w:t xml:space="preserve">         </w:t>
      </w:r>
      <w:r w:rsidR="00F9286D" w:rsidRPr="009A7C14">
        <w:rPr>
          <w:rFonts w:ascii="Times New Roman" w:hAnsi="Times New Roman"/>
        </w:rPr>
        <w:t>mu do dyspozycji niezbędnych zasobów na potrzeby realizacji zamówienia (</w:t>
      </w:r>
      <w:r w:rsidR="00F9286D" w:rsidRPr="009A7C14">
        <w:rPr>
          <w:rFonts w:ascii="Times New Roman" w:hAnsi="Times New Roman"/>
          <w:b/>
        </w:rPr>
        <w:t xml:space="preserve">załącznik nr </w:t>
      </w:r>
      <w:r>
        <w:rPr>
          <w:rFonts w:ascii="Times New Roman" w:hAnsi="Times New Roman"/>
          <w:b/>
        </w:rPr>
        <w:t xml:space="preserve"> </w:t>
      </w:r>
    </w:p>
    <w:p w14:paraId="53750570" w14:textId="13FA8D3E" w:rsidR="00F9286D" w:rsidRDefault="00026017" w:rsidP="00026017">
      <w:pPr>
        <w:ind w:right="567"/>
        <w:rPr>
          <w:rFonts w:ascii="Times New Roman" w:hAnsi="Times New Roman"/>
        </w:rPr>
      </w:pPr>
      <w:r>
        <w:rPr>
          <w:rFonts w:ascii="Times New Roman" w:hAnsi="Times New Roman"/>
          <w:b/>
        </w:rPr>
        <w:t xml:space="preserve">        3</w:t>
      </w:r>
      <w:r w:rsidR="00F9286D" w:rsidRPr="009A7C14">
        <w:rPr>
          <w:rFonts w:ascii="Times New Roman" w:hAnsi="Times New Roman"/>
          <w:b/>
        </w:rPr>
        <w:t xml:space="preserve"> do SIWZ</w:t>
      </w:r>
      <w:r w:rsidR="00F9286D" w:rsidRPr="009A7C14">
        <w:rPr>
          <w:rFonts w:ascii="Times New Roman" w:hAnsi="Times New Roman"/>
        </w:rPr>
        <w:t xml:space="preserve"> - wzór),</w:t>
      </w:r>
    </w:p>
    <w:p w14:paraId="11E1B20D" w14:textId="77777777" w:rsidR="008621B5" w:rsidRPr="009A7C14" w:rsidRDefault="008621B5" w:rsidP="00026017">
      <w:pPr>
        <w:ind w:right="567"/>
        <w:rPr>
          <w:rFonts w:ascii="Times New Roman" w:hAnsi="Times New Roman"/>
        </w:rPr>
      </w:pPr>
    </w:p>
    <w:p w14:paraId="5D523906" w14:textId="15CA6DC4" w:rsidR="00026017" w:rsidRDefault="00F9286D" w:rsidP="00026017">
      <w:pPr>
        <w:ind w:right="567"/>
        <w:rPr>
          <w:rFonts w:ascii="Times New Roman" w:hAnsi="Times New Roman"/>
        </w:rPr>
      </w:pPr>
      <w:r w:rsidRPr="009A7C14">
        <w:rPr>
          <w:rFonts w:ascii="Times New Roman" w:hAnsi="Times New Roman"/>
        </w:rPr>
        <w:t xml:space="preserve">Zamawiający przed udzieleniem zamówienia wezwie Wykonawcę, którego oferta została </w:t>
      </w:r>
      <w:r w:rsidR="00026017">
        <w:rPr>
          <w:rFonts w:ascii="Times New Roman" w:hAnsi="Times New Roman"/>
        </w:rPr>
        <w:t xml:space="preserve"> </w:t>
      </w:r>
    </w:p>
    <w:p w14:paraId="6B0549E1" w14:textId="4C55E1F6" w:rsidR="00F9286D" w:rsidRPr="009A7C14" w:rsidRDefault="008621B5" w:rsidP="00026017">
      <w:pPr>
        <w:ind w:right="567"/>
        <w:rPr>
          <w:rFonts w:ascii="Times New Roman" w:hAnsi="Times New Roman"/>
        </w:rPr>
      </w:pPr>
      <w:r>
        <w:rPr>
          <w:rFonts w:ascii="Times New Roman" w:hAnsi="Times New Roman"/>
        </w:rPr>
        <w:t xml:space="preserve"> </w:t>
      </w:r>
      <w:r w:rsidR="00F9286D" w:rsidRPr="009A7C14">
        <w:rPr>
          <w:rFonts w:ascii="Times New Roman" w:hAnsi="Times New Roman"/>
        </w:rPr>
        <w:t xml:space="preserve">oceniona najwyżej, do złożenia w wyznaczonym, nie krótszym niż 10 dni, terminie aktualnych na dzień złożenia następujących oświadczeń lub dokumentów </w:t>
      </w:r>
      <w:r>
        <w:rPr>
          <w:rFonts w:ascii="Times New Roman" w:hAnsi="Times New Roman"/>
        </w:rPr>
        <w:t xml:space="preserve"> </w:t>
      </w:r>
      <w:r w:rsidR="00F9286D" w:rsidRPr="009A7C14">
        <w:rPr>
          <w:rFonts w:ascii="Times New Roman" w:hAnsi="Times New Roman"/>
        </w:rPr>
        <w:t>potwierdzających okoliczności,</w:t>
      </w:r>
      <w:r>
        <w:rPr>
          <w:rFonts w:ascii="Times New Roman" w:hAnsi="Times New Roman"/>
        </w:rPr>
        <w:t xml:space="preserve">                 </w:t>
      </w:r>
      <w:r w:rsidR="00F9286D" w:rsidRPr="009A7C14">
        <w:rPr>
          <w:rFonts w:ascii="Times New Roman" w:hAnsi="Times New Roman"/>
        </w:rPr>
        <w:t xml:space="preserve"> o których mowa w art. 25 ust. 1 ustawy PZP:</w:t>
      </w:r>
    </w:p>
    <w:p w14:paraId="4E5926FE" w14:textId="63C6952F" w:rsidR="00244EB4" w:rsidRPr="00025ABE" w:rsidRDefault="00025ABE" w:rsidP="00025ABE">
      <w:pPr>
        <w:pStyle w:val="Nagwek2"/>
        <w:numPr>
          <w:ilvl w:val="0"/>
          <w:numId w:val="0"/>
        </w:numPr>
        <w:ind w:left="576" w:hanging="576"/>
        <w:rPr>
          <w:rFonts w:ascii="Times New Roman" w:hAnsi="Times New Roman" w:cs="Times New Roman"/>
          <w:b/>
          <w:szCs w:val="22"/>
        </w:rPr>
      </w:pPr>
      <w:r>
        <w:rPr>
          <w:rFonts w:ascii="Times New Roman" w:hAnsi="Times New Roman" w:cs="Times New Roman"/>
          <w:b/>
        </w:rPr>
        <w:t xml:space="preserve">7.1.5. </w:t>
      </w:r>
      <w:r w:rsidR="00624E8E">
        <w:rPr>
          <w:rFonts w:ascii="Times New Roman" w:hAnsi="Times New Roman" w:cs="Times New Roman"/>
          <w:b/>
        </w:rPr>
        <w:t xml:space="preserve">Dokumenty składane przez </w:t>
      </w:r>
      <w:r w:rsidR="00624E8E">
        <w:rPr>
          <w:rFonts w:ascii="Times New Roman" w:hAnsi="Times New Roman" w:cs="Times New Roman"/>
          <w:b/>
          <w:szCs w:val="22"/>
        </w:rPr>
        <w:t>Wykonawcę</w:t>
      </w:r>
      <w:r w:rsidR="00624E8E">
        <w:rPr>
          <w:rFonts w:ascii="Times New Roman" w:hAnsi="Times New Roman" w:cs="Times New Roman"/>
          <w:b/>
        </w:rPr>
        <w:t xml:space="preserve"> w</w:t>
      </w:r>
      <w:r w:rsidR="00244EB4" w:rsidRPr="00025ABE">
        <w:rPr>
          <w:rFonts w:ascii="Times New Roman" w:hAnsi="Times New Roman" w:cs="Times New Roman"/>
          <w:b/>
          <w:szCs w:val="22"/>
        </w:rPr>
        <w:t xml:space="preserve"> celu potwierdzenia spełniania warunków dotyczących kompetencji lub uprawnień do prowadzenia określonej działalności zawodowej określonych w pkt 5.2 SIWZ, </w:t>
      </w:r>
      <w:r w:rsidR="00624E8E">
        <w:rPr>
          <w:rFonts w:ascii="Times New Roman" w:hAnsi="Times New Roman" w:cs="Times New Roman"/>
          <w:b/>
          <w:szCs w:val="22"/>
        </w:rPr>
        <w:t xml:space="preserve">na </w:t>
      </w:r>
      <w:r w:rsidR="00244EB4" w:rsidRPr="00025ABE">
        <w:rPr>
          <w:rFonts w:ascii="Times New Roman" w:hAnsi="Times New Roman" w:cs="Times New Roman"/>
          <w:b/>
          <w:szCs w:val="22"/>
        </w:rPr>
        <w:t>żąda</w:t>
      </w:r>
      <w:r w:rsidR="00624E8E">
        <w:rPr>
          <w:rFonts w:ascii="Times New Roman" w:hAnsi="Times New Roman" w:cs="Times New Roman"/>
          <w:b/>
          <w:szCs w:val="22"/>
        </w:rPr>
        <w:t>nie</w:t>
      </w:r>
      <w:r w:rsidR="00244EB4" w:rsidRPr="00025ABE">
        <w:rPr>
          <w:rFonts w:ascii="Times New Roman" w:hAnsi="Times New Roman" w:cs="Times New Roman"/>
          <w:b/>
          <w:szCs w:val="22"/>
        </w:rPr>
        <w:t xml:space="preserve"> </w:t>
      </w:r>
      <w:r w:rsidR="00624E8E" w:rsidRPr="00025ABE">
        <w:rPr>
          <w:rFonts w:ascii="Times New Roman" w:hAnsi="Times New Roman" w:cs="Times New Roman"/>
          <w:b/>
          <w:szCs w:val="22"/>
        </w:rPr>
        <w:t>Zamawiając</w:t>
      </w:r>
      <w:r w:rsidR="00624E8E">
        <w:rPr>
          <w:rFonts w:ascii="Times New Roman" w:hAnsi="Times New Roman" w:cs="Times New Roman"/>
          <w:b/>
          <w:szCs w:val="22"/>
        </w:rPr>
        <w:t>ego</w:t>
      </w:r>
      <w:r w:rsidR="00244EB4" w:rsidRPr="00025ABE">
        <w:rPr>
          <w:rFonts w:ascii="Times New Roman" w:hAnsi="Times New Roman" w:cs="Times New Roman"/>
          <w:b/>
          <w:szCs w:val="22"/>
        </w:rPr>
        <w:t>:</w:t>
      </w:r>
    </w:p>
    <w:p w14:paraId="4D39AF0C" w14:textId="2E38629A" w:rsidR="006C68EB" w:rsidRDefault="005808EC" w:rsidP="003C1D2E">
      <w:pPr>
        <w:pStyle w:val="Nagwek3"/>
        <w:numPr>
          <w:ilvl w:val="3"/>
          <w:numId w:val="31"/>
        </w:numPr>
        <w:rPr>
          <w:rFonts w:ascii="Times New Roman" w:hAnsi="Times New Roman" w:cs="Times New Roman"/>
          <w:szCs w:val="22"/>
        </w:rPr>
      </w:pPr>
      <w:r w:rsidRPr="009A7C14">
        <w:rPr>
          <w:rFonts w:ascii="Times New Roman" w:hAnsi="Times New Roman" w:cs="Times New Roman"/>
          <w:b/>
          <w:szCs w:val="22"/>
        </w:rPr>
        <w:t>a</w:t>
      </w:r>
      <w:r w:rsidR="006C68EB" w:rsidRPr="009A7C14">
        <w:rPr>
          <w:rFonts w:ascii="Times New Roman" w:hAnsi="Times New Roman" w:cs="Times New Roman"/>
          <w:b/>
          <w:szCs w:val="22"/>
        </w:rPr>
        <w:t>ktualne zaświadczeni</w:t>
      </w:r>
      <w:r w:rsidR="00624E8E">
        <w:rPr>
          <w:rFonts w:ascii="Times New Roman" w:hAnsi="Times New Roman" w:cs="Times New Roman"/>
          <w:b/>
          <w:szCs w:val="22"/>
        </w:rPr>
        <w:t>e</w:t>
      </w:r>
      <w:r w:rsidR="006C68EB" w:rsidRPr="009A7C14">
        <w:rPr>
          <w:rFonts w:ascii="Times New Roman" w:hAnsi="Times New Roman" w:cs="Times New Roman"/>
          <w:b/>
          <w:szCs w:val="22"/>
        </w:rPr>
        <w:t xml:space="preserve"> o wpisie do rejestru</w:t>
      </w:r>
      <w:r w:rsidR="006C68EB" w:rsidRPr="009A7C14">
        <w:rPr>
          <w:rFonts w:ascii="Times New Roman" w:hAnsi="Times New Roman" w:cs="Times New Roman"/>
          <w:szCs w:val="22"/>
        </w:rPr>
        <w:t xml:space="preserve"> działalności regulowanej w zakresie odbierania odpadów komunalnych od właścicieli nieruchomości zgodnie z wymogami Ustawy z dn. </w:t>
      </w:r>
      <w:r w:rsidR="00624E8E">
        <w:rPr>
          <w:rFonts w:ascii="Times New Roman" w:hAnsi="Times New Roman" w:cs="Times New Roman"/>
          <w:szCs w:val="22"/>
        </w:rPr>
        <w:t xml:space="preserve">                      </w:t>
      </w:r>
      <w:r w:rsidR="006C68EB" w:rsidRPr="009A7C14">
        <w:rPr>
          <w:rFonts w:ascii="Times New Roman" w:hAnsi="Times New Roman" w:cs="Times New Roman"/>
          <w:szCs w:val="22"/>
        </w:rPr>
        <w:t>13 września 1996 roku o utrzymani</w:t>
      </w:r>
      <w:r w:rsidR="00416DBF" w:rsidRPr="009A7C14">
        <w:rPr>
          <w:rFonts w:ascii="Times New Roman" w:hAnsi="Times New Roman" w:cs="Times New Roman"/>
          <w:szCs w:val="22"/>
        </w:rPr>
        <w:t>u czystości i porządku w gminie</w:t>
      </w:r>
      <w:r w:rsidR="0032345B" w:rsidRPr="009A7C14">
        <w:rPr>
          <w:rFonts w:ascii="Times New Roman" w:hAnsi="Times New Roman" w:cs="Times New Roman"/>
          <w:szCs w:val="22"/>
        </w:rPr>
        <w:t xml:space="preserve"> </w:t>
      </w:r>
      <w:r w:rsidR="006C68EB" w:rsidRPr="009A7C14">
        <w:rPr>
          <w:rFonts w:ascii="Times New Roman" w:hAnsi="Times New Roman" w:cs="Times New Roman"/>
          <w:szCs w:val="22"/>
        </w:rPr>
        <w:t>(Dz. U.</w:t>
      </w:r>
      <w:r w:rsidR="00025ABE">
        <w:rPr>
          <w:rFonts w:ascii="Times New Roman" w:hAnsi="Times New Roman" w:cs="Times New Roman"/>
          <w:szCs w:val="22"/>
        </w:rPr>
        <w:t xml:space="preserve"> </w:t>
      </w:r>
      <w:r w:rsidR="00BE2BBC" w:rsidRPr="009A7C14">
        <w:rPr>
          <w:rFonts w:ascii="Times New Roman" w:hAnsi="Times New Roman" w:cs="Times New Roman"/>
          <w:szCs w:val="22"/>
        </w:rPr>
        <w:t xml:space="preserve"> </w:t>
      </w:r>
      <w:r w:rsidR="006C68EB" w:rsidRPr="009A7C14">
        <w:rPr>
          <w:rFonts w:ascii="Times New Roman" w:hAnsi="Times New Roman" w:cs="Times New Roman"/>
          <w:szCs w:val="22"/>
        </w:rPr>
        <w:t>z 20</w:t>
      </w:r>
      <w:r w:rsidR="006D43F5">
        <w:rPr>
          <w:rFonts w:ascii="Times New Roman" w:hAnsi="Times New Roman" w:cs="Times New Roman"/>
          <w:szCs w:val="22"/>
        </w:rPr>
        <w:t>20</w:t>
      </w:r>
      <w:r w:rsidR="006C68EB" w:rsidRPr="009A7C14">
        <w:rPr>
          <w:rFonts w:ascii="Times New Roman" w:hAnsi="Times New Roman" w:cs="Times New Roman"/>
          <w:szCs w:val="22"/>
        </w:rPr>
        <w:t xml:space="preserve"> r., poz. </w:t>
      </w:r>
      <w:r w:rsidR="006D43F5">
        <w:rPr>
          <w:rFonts w:ascii="Times New Roman" w:hAnsi="Times New Roman" w:cs="Times New Roman"/>
          <w:szCs w:val="22"/>
        </w:rPr>
        <w:t>1439</w:t>
      </w:r>
      <w:r w:rsidR="00BE2BBC" w:rsidRPr="009A7C14">
        <w:rPr>
          <w:rFonts w:ascii="Times New Roman" w:hAnsi="Times New Roman" w:cs="Times New Roman"/>
          <w:szCs w:val="22"/>
        </w:rPr>
        <w:t xml:space="preserve"> ze zm.</w:t>
      </w:r>
      <w:r w:rsidR="007B497A" w:rsidRPr="009A7C14">
        <w:rPr>
          <w:rFonts w:ascii="Times New Roman" w:hAnsi="Times New Roman" w:cs="Times New Roman"/>
          <w:szCs w:val="22"/>
        </w:rPr>
        <w:t>),</w:t>
      </w:r>
    </w:p>
    <w:p w14:paraId="38FD31DB" w14:textId="46A2D38C" w:rsidR="006C68EB" w:rsidRDefault="005808EC" w:rsidP="003C1D2E">
      <w:pPr>
        <w:pStyle w:val="Nagwek3"/>
        <w:numPr>
          <w:ilvl w:val="3"/>
          <w:numId w:val="31"/>
        </w:numPr>
        <w:rPr>
          <w:rFonts w:ascii="Times New Roman" w:hAnsi="Times New Roman" w:cs="Times New Roman"/>
          <w:szCs w:val="22"/>
        </w:rPr>
      </w:pPr>
      <w:r w:rsidRPr="00025ABE">
        <w:rPr>
          <w:rFonts w:ascii="Times New Roman" w:hAnsi="Times New Roman" w:cs="Times New Roman"/>
          <w:b/>
          <w:szCs w:val="22"/>
        </w:rPr>
        <w:t>z</w:t>
      </w:r>
      <w:r w:rsidR="00624E8E">
        <w:rPr>
          <w:rFonts w:ascii="Times New Roman" w:hAnsi="Times New Roman" w:cs="Times New Roman"/>
          <w:b/>
          <w:szCs w:val="22"/>
        </w:rPr>
        <w:t>ezwolenie</w:t>
      </w:r>
      <w:r w:rsidR="006C68EB" w:rsidRPr="00025ABE">
        <w:rPr>
          <w:rFonts w:ascii="Times New Roman" w:hAnsi="Times New Roman" w:cs="Times New Roman"/>
          <w:b/>
          <w:szCs w:val="22"/>
        </w:rPr>
        <w:t xml:space="preserve"> na prowadzenie transportu odpadów komunalnych</w:t>
      </w:r>
      <w:r w:rsidR="006C68EB" w:rsidRPr="00025ABE">
        <w:rPr>
          <w:rFonts w:ascii="Times New Roman" w:hAnsi="Times New Roman" w:cs="Times New Roman"/>
          <w:szCs w:val="22"/>
        </w:rPr>
        <w:t xml:space="preserve">, w tym na terenie Gminy </w:t>
      </w:r>
      <w:r w:rsidR="00DE08C5" w:rsidRPr="00025ABE">
        <w:rPr>
          <w:rFonts w:ascii="Times New Roman" w:hAnsi="Times New Roman" w:cs="Times New Roman"/>
          <w:szCs w:val="22"/>
        </w:rPr>
        <w:t>Łącko</w:t>
      </w:r>
      <w:r w:rsidR="006C68EB" w:rsidRPr="00025ABE">
        <w:rPr>
          <w:rFonts w:ascii="Times New Roman" w:hAnsi="Times New Roman" w:cs="Times New Roman"/>
          <w:szCs w:val="22"/>
        </w:rPr>
        <w:t xml:space="preserve"> zgodnie z obowiązującymi przepisami, tj. ustawą z dnia 14 grudnia</w:t>
      </w:r>
      <w:r w:rsidR="0032345B" w:rsidRPr="00025ABE">
        <w:rPr>
          <w:rFonts w:ascii="Times New Roman" w:hAnsi="Times New Roman" w:cs="Times New Roman"/>
          <w:szCs w:val="22"/>
        </w:rPr>
        <w:t xml:space="preserve">  </w:t>
      </w:r>
      <w:r w:rsidR="006C68EB" w:rsidRPr="00025ABE">
        <w:rPr>
          <w:rFonts w:ascii="Times New Roman" w:hAnsi="Times New Roman" w:cs="Times New Roman"/>
          <w:szCs w:val="22"/>
        </w:rPr>
        <w:t>2012 r. o odpadach</w:t>
      </w:r>
      <w:r w:rsidR="00BE2BBC" w:rsidRPr="00025ABE">
        <w:rPr>
          <w:rFonts w:ascii="Times New Roman" w:hAnsi="Times New Roman" w:cs="Times New Roman"/>
          <w:szCs w:val="22"/>
        </w:rPr>
        <w:t xml:space="preserve"> (Dz.U. z 20</w:t>
      </w:r>
      <w:r w:rsidR="00D075F1">
        <w:rPr>
          <w:rFonts w:ascii="Times New Roman" w:hAnsi="Times New Roman" w:cs="Times New Roman"/>
          <w:szCs w:val="22"/>
        </w:rPr>
        <w:t>20</w:t>
      </w:r>
      <w:r w:rsidRPr="00025ABE">
        <w:rPr>
          <w:rFonts w:ascii="Times New Roman" w:hAnsi="Times New Roman" w:cs="Times New Roman"/>
          <w:szCs w:val="22"/>
        </w:rPr>
        <w:t xml:space="preserve"> r. poz. </w:t>
      </w:r>
      <w:r w:rsidR="00BE2BBC" w:rsidRPr="00025ABE">
        <w:rPr>
          <w:rFonts w:ascii="Times New Roman" w:hAnsi="Times New Roman" w:cs="Times New Roman"/>
          <w:szCs w:val="22"/>
        </w:rPr>
        <w:t>7</w:t>
      </w:r>
      <w:r w:rsidR="00D075F1">
        <w:rPr>
          <w:rFonts w:ascii="Times New Roman" w:hAnsi="Times New Roman" w:cs="Times New Roman"/>
          <w:szCs w:val="22"/>
        </w:rPr>
        <w:t>97</w:t>
      </w:r>
      <w:r w:rsidR="00BE2BBC" w:rsidRPr="00025ABE">
        <w:rPr>
          <w:rFonts w:ascii="Times New Roman" w:hAnsi="Times New Roman" w:cs="Times New Roman"/>
          <w:szCs w:val="22"/>
        </w:rPr>
        <w:t xml:space="preserve"> ze zm.</w:t>
      </w:r>
      <w:r w:rsidRPr="00025ABE">
        <w:rPr>
          <w:rFonts w:ascii="Times New Roman" w:hAnsi="Times New Roman" w:cs="Times New Roman"/>
          <w:szCs w:val="22"/>
        </w:rPr>
        <w:t>)</w:t>
      </w:r>
      <w:r w:rsidR="007B497A" w:rsidRPr="00025ABE">
        <w:rPr>
          <w:rFonts w:ascii="Times New Roman" w:hAnsi="Times New Roman" w:cs="Times New Roman"/>
          <w:szCs w:val="22"/>
        </w:rPr>
        <w:t>,</w:t>
      </w:r>
    </w:p>
    <w:p w14:paraId="646E77DF" w14:textId="3F89C9C2" w:rsidR="006C68EB" w:rsidRDefault="005808EC" w:rsidP="003C1D2E">
      <w:pPr>
        <w:pStyle w:val="Nagwek3"/>
        <w:numPr>
          <w:ilvl w:val="3"/>
          <w:numId w:val="31"/>
        </w:numPr>
        <w:rPr>
          <w:rFonts w:ascii="Times New Roman" w:hAnsi="Times New Roman" w:cs="Times New Roman"/>
          <w:szCs w:val="22"/>
        </w:rPr>
      </w:pPr>
      <w:r w:rsidRPr="00025ABE">
        <w:rPr>
          <w:rFonts w:ascii="Times New Roman" w:hAnsi="Times New Roman" w:cs="Times New Roman"/>
          <w:b/>
          <w:szCs w:val="22"/>
        </w:rPr>
        <w:t>z</w:t>
      </w:r>
      <w:r w:rsidR="006C68EB" w:rsidRPr="00025ABE">
        <w:rPr>
          <w:rFonts w:ascii="Times New Roman" w:hAnsi="Times New Roman" w:cs="Times New Roman"/>
          <w:b/>
          <w:szCs w:val="22"/>
        </w:rPr>
        <w:t>aświadczeni</w:t>
      </w:r>
      <w:r w:rsidR="00624E8E">
        <w:rPr>
          <w:rFonts w:ascii="Times New Roman" w:hAnsi="Times New Roman" w:cs="Times New Roman"/>
          <w:b/>
          <w:szCs w:val="22"/>
        </w:rPr>
        <w:t>e</w:t>
      </w:r>
      <w:r w:rsidR="006C68EB" w:rsidRPr="00025ABE">
        <w:rPr>
          <w:rFonts w:ascii="Times New Roman" w:hAnsi="Times New Roman" w:cs="Times New Roman"/>
          <w:szCs w:val="22"/>
        </w:rPr>
        <w:t xml:space="preserve"> (lub inn</w:t>
      </w:r>
      <w:r w:rsidR="00624E8E">
        <w:rPr>
          <w:rFonts w:ascii="Times New Roman" w:hAnsi="Times New Roman" w:cs="Times New Roman"/>
          <w:szCs w:val="22"/>
        </w:rPr>
        <w:t>y</w:t>
      </w:r>
      <w:r w:rsidR="006C68EB" w:rsidRPr="00025ABE">
        <w:rPr>
          <w:rFonts w:ascii="Times New Roman" w:hAnsi="Times New Roman" w:cs="Times New Roman"/>
          <w:szCs w:val="22"/>
        </w:rPr>
        <w:t xml:space="preserve"> dokument) </w:t>
      </w:r>
      <w:r w:rsidR="006C68EB" w:rsidRPr="00025ABE">
        <w:rPr>
          <w:rFonts w:ascii="Times New Roman" w:hAnsi="Times New Roman" w:cs="Times New Roman"/>
          <w:b/>
          <w:szCs w:val="22"/>
        </w:rPr>
        <w:t>potwierdzając</w:t>
      </w:r>
      <w:r w:rsidR="00624E8E">
        <w:rPr>
          <w:rFonts w:ascii="Times New Roman" w:hAnsi="Times New Roman" w:cs="Times New Roman"/>
          <w:b/>
          <w:szCs w:val="22"/>
        </w:rPr>
        <w:t>y</w:t>
      </w:r>
      <w:r w:rsidR="006C68EB" w:rsidRPr="00025ABE">
        <w:rPr>
          <w:rFonts w:ascii="Times New Roman" w:hAnsi="Times New Roman" w:cs="Times New Roman"/>
          <w:b/>
          <w:szCs w:val="22"/>
        </w:rPr>
        <w:t xml:space="preserve"> wpis do rejestru</w:t>
      </w:r>
      <w:r w:rsidR="006C68EB" w:rsidRPr="00025ABE">
        <w:rPr>
          <w:rFonts w:ascii="Times New Roman" w:hAnsi="Times New Roman" w:cs="Times New Roman"/>
          <w:szCs w:val="22"/>
        </w:rPr>
        <w:t xml:space="preserve"> podmiotów zbierających zużyty sprzęt elektryczny i elektroniczny </w:t>
      </w:r>
      <w:r w:rsidR="00DB2B52" w:rsidRPr="00025ABE">
        <w:rPr>
          <w:rFonts w:ascii="Times New Roman" w:hAnsi="Times New Roman" w:cs="Times New Roman"/>
        </w:rPr>
        <w:t>zgo</w:t>
      </w:r>
      <w:r w:rsidR="00624E8E">
        <w:rPr>
          <w:rFonts w:ascii="Times New Roman" w:hAnsi="Times New Roman" w:cs="Times New Roman"/>
        </w:rPr>
        <w:t>dnie z przepisami wynikającymi</w:t>
      </w:r>
      <w:r w:rsidR="00416DBF" w:rsidRPr="00025ABE">
        <w:rPr>
          <w:rFonts w:ascii="Times New Roman" w:hAnsi="Times New Roman" w:cs="Times New Roman"/>
        </w:rPr>
        <w:t xml:space="preserve"> </w:t>
      </w:r>
      <w:r w:rsidR="00DB2B52" w:rsidRPr="00025ABE">
        <w:rPr>
          <w:rFonts w:ascii="Times New Roman" w:hAnsi="Times New Roman" w:cs="Times New Roman"/>
        </w:rPr>
        <w:t>z obowiązującej ustawy</w:t>
      </w:r>
      <w:r w:rsidR="006C68EB" w:rsidRPr="00025ABE">
        <w:rPr>
          <w:rFonts w:ascii="Times New Roman" w:hAnsi="Times New Roman" w:cs="Times New Roman"/>
          <w:szCs w:val="22"/>
        </w:rPr>
        <w:t xml:space="preserve"> z dnia 14 grudnia 2012 r. o</w:t>
      </w:r>
      <w:r w:rsidRPr="00025ABE">
        <w:rPr>
          <w:rFonts w:ascii="Times New Roman" w:hAnsi="Times New Roman" w:cs="Times New Roman"/>
          <w:szCs w:val="22"/>
        </w:rPr>
        <w:t> </w:t>
      </w:r>
      <w:r w:rsidR="006C68EB" w:rsidRPr="00025ABE">
        <w:rPr>
          <w:rFonts w:ascii="Times New Roman" w:hAnsi="Times New Roman" w:cs="Times New Roman"/>
          <w:szCs w:val="22"/>
        </w:rPr>
        <w:t xml:space="preserve">odpadach, </w:t>
      </w:r>
      <w:r w:rsidR="00BE2BBC" w:rsidRPr="00025ABE">
        <w:rPr>
          <w:rFonts w:ascii="Times New Roman" w:hAnsi="Times New Roman" w:cs="Times New Roman"/>
          <w:szCs w:val="22"/>
        </w:rPr>
        <w:t>(Dz.U. z 20</w:t>
      </w:r>
      <w:r w:rsidR="00D075F1">
        <w:rPr>
          <w:rFonts w:ascii="Times New Roman" w:hAnsi="Times New Roman" w:cs="Times New Roman"/>
          <w:szCs w:val="22"/>
        </w:rPr>
        <w:t>20</w:t>
      </w:r>
      <w:r w:rsidR="00BE2BBC" w:rsidRPr="00025ABE">
        <w:rPr>
          <w:rFonts w:ascii="Times New Roman" w:hAnsi="Times New Roman" w:cs="Times New Roman"/>
          <w:szCs w:val="22"/>
        </w:rPr>
        <w:t xml:space="preserve"> r. poz. 7</w:t>
      </w:r>
      <w:r w:rsidR="00D075F1">
        <w:rPr>
          <w:rFonts w:ascii="Times New Roman" w:hAnsi="Times New Roman" w:cs="Times New Roman"/>
          <w:szCs w:val="22"/>
        </w:rPr>
        <w:t>97</w:t>
      </w:r>
      <w:r w:rsidR="00BE2BBC" w:rsidRPr="00025ABE">
        <w:rPr>
          <w:rFonts w:ascii="Times New Roman" w:hAnsi="Times New Roman" w:cs="Times New Roman"/>
          <w:szCs w:val="22"/>
        </w:rPr>
        <w:t xml:space="preserve"> ze zm.),</w:t>
      </w:r>
    </w:p>
    <w:p w14:paraId="0A9CD844" w14:textId="1770345B" w:rsidR="009A7C14" w:rsidRDefault="009A7C14" w:rsidP="003C1D2E">
      <w:pPr>
        <w:pStyle w:val="Nagwek3"/>
        <w:numPr>
          <w:ilvl w:val="3"/>
          <w:numId w:val="31"/>
        </w:numPr>
        <w:rPr>
          <w:rFonts w:ascii="Times New Roman" w:hAnsi="Times New Roman" w:cs="Times New Roman"/>
          <w:szCs w:val="22"/>
        </w:rPr>
      </w:pPr>
      <w:r w:rsidRPr="00025ABE">
        <w:rPr>
          <w:rFonts w:ascii="Times New Roman" w:hAnsi="Times New Roman" w:cs="Times New Roman"/>
          <w:b/>
          <w:szCs w:val="22"/>
        </w:rPr>
        <w:t xml:space="preserve">zezwolenie na prowadzenie zbierania odpadów </w:t>
      </w:r>
      <w:r w:rsidRPr="00025ABE">
        <w:rPr>
          <w:rFonts w:ascii="Times New Roman" w:hAnsi="Times New Roman" w:cs="Times New Roman"/>
          <w:szCs w:val="22"/>
        </w:rPr>
        <w:t xml:space="preserve">elektroniczny </w:t>
      </w:r>
      <w:r w:rsidRPr="00025ABE">
        <w:rPr>
          <w:rFonts w:ascii="Times New Roman" w:hAnsi="Times New Roman" w:cs="Times New Roman"/>
        </w:rPr>
        <w:t>zgodnie z przepisami ustawy</w:t>
      </w:r>
      <w:r w:rsidRPr="00025ABE">
        <w:rPr>
          <w:rFonts w:ascii="Times New Roman" w:hAnsi="Times New Roman" w:cs="Times New Roman"/>
          <w:szCs w:val="22"/>
        </w:rPr>
        <w:t xml:space="preserve"> </w:t>
      </w:r>
      <w:r w:rsidR="00025ABE">
        <w:rPr>
          <w:rFonts w:ascii="Times New Roman" w:hAnsi="Times New Roman" w:cs="Times New Roman"/>
          <w:szCs w:val="22"/>
        </w:rPr>
        <w:t xml:space="preserve">      </w:t>
      </w:r>
      <w:r w:rsidRPr="00025ABE">
        <w:rPr>
          <w:rFonts w:ascii="Times New Roman" w:hAnsi="Times New Roman" w:cs="Times New Roman"/>
          <w:szCs w:val="22"/>
        </w:rPr>
        <w:t>z dnia 14 grudnia 2012 r. o odpadach, (Dz.U. z 20</w:t>
      </w:r>
      <w:r w:rsidR="00D075F1">
        <w:rPr>
          <w:rFonts w:ascii="Times New Roman" w:hAnsi="Times New Roman" w:cs="Times New Roman"/>
          <w:szCs w:val="22"/>
        </w:rPr>
        <w:t>20</w:t>
      </w:r>
      <w:r w:rsidRPr="00025ABE">
        <w:rPr>
          <w:rFonts w:ascii="Times New Roman" w:hAnsi="Times New Roman" w:cs="Times New Roman"/>
          <w:szCs w:val="22"/>
        </w:rPr>
        <w:t xml:space="preserve"> r. poz. 7</w:t>
      </w:r>
      <w:r w:rsidR="00D075F1">
        <w:rPr>
          <w:rFonts w:ascii="Times New Roman" w:hAnsi="Times New Roman" w:cs="Times New Roman"/>
          <w:szCs w:val="22"/>
        </w:rPr>
        <w:t>97</w:t>
      </w:r>
      <w:r w:rsidRPr="00025ABE">
        <w:rPr>
          <w:rFonts w:ascii="Times New Roman" w:hAnsi="Times New Roman" w:cs="Times New Roman"/>
          <w:szCs w:val="22"/>
        </w:rPr>
        <w:t xml:space="preserve"> ze zm.)</w:t>
      </w:r>
      <w:r w:rsidR="00202EF1">
        <w:rPr>
          <w:rFonts w:ascii="Times New Roman" w:hAnsi="Times New Roman" w:cs="Times New Roman"/>
          <w:szCs w:val="22"/>
        </w:rPr>
        <w:t>,</w:t>
      </w:r>
    </w:p>
    <w:p w14:paraId="7CF993A1" w14:textId="4991A598" w:rsidR="007B497A" w:rsidRPr="004C763F" w:rsidRDefault="007B497A" w:rsidP="003C1D2E">
      <w:pPr>
        <w:pStyle w:val="Nagwek3"/>
        <w:numPr>
          <w:ilvl w:val="3"/>
          <w:numId w:val="31"/>
        </w:numPr>
        <w:rPr>
          <w:rFonts w:ascii="Times New Roman" w:hAnsi="Times New Roman" w:cs="Times New Roman"/>
          <w:szCs w:val="22"/>
        </w:rPr>
      </w:pPr>
      <w:r w:rsidRPr="004C763F">
        <w:rPr>
          <w:rFonts w:ascii="Times New Roman" w:hAnsi="Times New Roman" w:cs="Times New Roman"/>
          <w:b/>
          <w:szCs w:val="22"/>
        </w:rPr>
        <w:t>zezwolenie na prowadzenie działalności w zakresie odzysku lub unieszkodliwiania odpadów komunalnych</w:t>
      </w:r>
      <w:r w:rsidRPr="004C763F">
        <w:rPr>
          <w:rFonts w:ascii="Times New Roman" w:hAnsi="Times New Roman" w:cs="Times New Roman"/>
          <w:szCs w:val="22"/>
        </w:rPr>
        <w:t xml:space="preserve"> objętych przedmiotem zamówienia lub </w:t>
      </w:r>
      <w:r w:rsidRPr="004C763F">
        <w:rPr>
          <w:rFonts w:ascii="Times New Roman" w:hAnsi="Times New Roman" w:cs="Times New Roman"/>
          <w:b/>
          <w:szCs w:val="22"/>
        </w:rPr>
        <w:t>zapewnienie przyjęcia tych odpadów</w:t>
      </w:r>
      <w:r w:rsidRPr="004C763F">
        <w:rPr>
          <w:rFonts w:ascii="Times New Roman" w:hAnsi="Times New Roman" w:cs="Times New Roman"/>
          <w:szCs w:val="22"/>
        </w:rPr>
        <w:t xml:space="preserve"> przez przedsiębiorcę prowadzącego działalność w zakresie odzysku lub unieszkodliwiania takich odpadów; miejsce odzysku lub unieszkodliwiania odpadów, o którym mowa w zdaniu pierwszym, powinno spełniać warunki określone w ustawie z dnia 14 grudnia 2012 r. o odpadach </w:t>
      </w:r>
      <w:r w:rsidR="00BE2BBC" w:rsidRPr="004C763F">
        <w:rPr>
          <w:rFonts w:ascii="Times New Roman" w:hAnsi="Times New Roman" w:cs="Times New Roman"/>
          <w:szCs w:val="22"/>
        </w:rPr>
        <w:t>(Dz.U. z 20</w:t>
      </w:r>
      <w:r w:rsidR="00D075F1">
        <w:rPr>
          <w:rFonts w:ascii="Times New Roman" w:hAnsi="Times New Roman" w:cs="Times New Roman"/>
          <w:szCs w:val="22"/>
        </w:rPr>
        <w:t>20</w:t>
      </w:r>
      <w:r w:rsidR="00BE2BBC" w:rsidRPr="004C763F">
        <w:rPr>
          <w:rFonts w:ascii="Times New Roman" w:hAnsi="Times New Roman" w:cs="Times New Roman"/>
          <w:szCs w:val="22"/>
        </w:rPr>
        <w:t xml:space="preserve"> r. poz. 7</w:t>
      </w:r>
      <w:r w:rsidR="00D075F1">
        <w:rPr>
          <w:rFonts w:ascii="Times New Roman" w:hAnsi="Times New Roman" w:cs="Times New Roman"/>
          <w:szCs w:val="22"/>
        </w:rPr>
        <w:t>97</w:t>
      </w:r>
      <w:r w:rsidR="00BE2BBC" w:rsidRPr="004C763F">
        <w:rPr>
          <w:rFonts w:ascii="Times New Roman" w:hAnsi="Times New Roman" w:cs="Times New Roman"/>
          <w:szCs w:val="22"/>
        </w:rPr>
        <w:t xml:space="preserve"> ze zm.) </w:t>
      </w:r>
      <w:r w:rsidRPr="004C763F">
        <w:rPr>
          <w:rFonts w:ascii="Times New Roman" w:hAnsi="Times New Roman" w:cs="Times New Roman"/>
          <w:szCs w:val="22"/>
        </w:rPr>
        <w:t>i ustawie z dnia</w:t>
      </w:r>
      <w:r w:rsidR="0032345B" w:rsidRPr="004C763F">
        <w:rPr>
          <w:rFonts w:ascii="Times New Roman" w:hAnsi="Times New Roman" w:cs="Times New Roman"/>
          <w:szCs w:val="22"/>
        </w:rPr>
        <w:t xml:space="preserve"> </w:t>
      </w:r>
      <w:r w:rsidRPr="004C763F">
        <w:rPr>
          <w:rFonts w:ascii="Times New Roman" w:hAnsi="Times New Roman" w:cs="Times New Roman"/>
          <w:szCs w:val="22"/>
        </w:rPr>
        <w:t xml:space="preserve">13 września </w:t>
      </w:r>
      <w:r w:rsidR="002D4F4D" w:rsidRPr="004C763F">
        <w:rPr>
          <w:rFonts w:ascii="Times New Roman" w:hAnsi="Times New Roman" w:cs="Times New Roman"/>
          <w:szCs w:val="22"/>
        </w:rPr>
        <w:t xml:space="preserve"> </w:t>
      </w:r>
      <w:r w:rsidRPr="004C763F">
        <w:rPr>
          <w:rFonts w:ascii="Times New Roman" w:hAnsi="Times New Roman" w:cs="Times New Roman"/>
          <w:szCs w:val="22"/>
        </w:rPr>
        <w:t xml:space="preserve">1996 r. </w:t>
      </w:r>
      <w:r w:rsidR="004C763F">
        <w:rPr>
          <w:rFonts w:ascii="Times New Roman" w:hAnsi="Times New Roman" w:cs="Times New Roman"/>
          <w:szCs w:val="22"/>
        </w:rPr>
        <w:t xml:space="preserve">                      </w:t>
      </w:r>
      <w:r w:rsidRPr="004C763F">
        <w:rPr>
          <w:rFonts w:ascii="Times New Roman" w:hAnsi="Times New Roman" w:cs="Times New Roman"/>
          <w:szCs w:val="22"/>
        </w:rPr>
        <w:t>o utrzymaniu czystości i porząd</w:t>
      </w:r>
      <w:r w:rsidR="00416DBF" w:rsidRPr="004C763F">
        <w:rPr>
          <w:rFonts w:ascii="Times New Roman" w:hAnsi="Times New Roman" w:cs="Times New Roman"/>
          <w:szCs w:val="22"/>
        </w:rPr>
        <w:t>ku w gminach (t</w:t>
      </w:r>
      <w:r w:rsidR="0032345B" w:rsidRPr="004C763F">
        <w:rPr>
          <w:rFonts w:ascii="Times New Roman" w:hAnsi="Times New Roman" w:cs="Times New Roman"/>
          <w:szCs w:val="22"/>
        </w:rPr>
        <w:t>j. Dz. U. z 201</w:t>
      </w:r>
      <w:r w:rsidR="00D075F1">
        <w:rPr>
          <w:rFonts w:ascii="Times New Roman" w:hAnsi="Times New Roman" w:cs="Times New Roman"/>
          <w:szCs w:val="22"/>
        </w:rPr>
        <w:t>9</w:t>
      </w:r>
      <w:r w:rsidRPr="004C763F">
        <w:rPr>
          <w:rFonts w:ascii="Times New Roman" w:hAnsi="Times New Roman" w:cs="Times New Roman"/>
          <w:szCs w:val="22"/>
        </w:rPr>
        <w:t xml:space="preserve"> r. poz. </w:t>
      </w:r>
      <w:r w:rsidR="00D075F1">
        <w:rPr>
          <w:rFonts w:ascii="Times New Roman" w:hAnsi="Times New Roman" w:cs="Times New Roman"/>
          <w:szCs w:val="22"/>
        </w:rPr>
        <w:t>2010</w:t>
      </w:r>
      <w:r w:rsidR="00BE2BBC" w:rsidRPr="004C763F">
        <w:rPr>
          <w:rFonts w:ascii="Times New Roman" w:hAnsi="Times New Roman" w:cs="Times New Roman"/>
          <w:szCs w:val="22"/>
        </w:rPr>
        <w:t xml:space="preserve"> ze zm.</w:t>
      </w:r>
      <w:r w:rsidR="0032345B" w:rsidRPr="004C763F">
        <w:rPr>
          <w:rFonts w:ascii="Times New Roman" w:hAnsi="Times New Roman" w:cs="Times New Roman"/>
          <w:szCs w:val="22"/>
        </w:rPr>
        <w:t>).</w:t>
      </w:r>
    </w:p>
    <w:p w14:paraId="0DA17DBB" w14:textId="6F021F26" w:rsidR="00244EB4" w:rsidRPr="004C763F" w:rsidRDefault="00244EB4" w:rsidP="003C1D2E">
      <w:pPr>
        <w:pStyle w:val="Nagwek2"/>
        <w:numPr>
          <w:ilvl w:val="1"/>
          <w:numId w:val="31"/>
        </w:numPr>
        <w:rPr>
          <w:rFonts w:ascii="Times New Roman" w:hAnsi="Times New Roman" w:cs="Times New Roman"/>
          <w:b/>
          <w:szCs w:val="22"/>
        </w:rPr>
      </w:pPr>
      <w:r w:rsidRPr="004C763F">
        <w:rPr>
          <w:rFonts w:ascii="Times New Roman" w:hAnsi="Times New Roman" w:cs="Times New Roman"/>
          <w:b/>
          <w:szCs w:val="22"/>
        </w:rPr>
        <w:t>W celu potwierdzenia spełniania warunku dotyczącego zdolności technicznej lub zawodowej określonego w pkt 5.</w:t>
      </w:r>
      <w:r w:rsidR="00B4658C" w:rsidRPr="004C763F">
        <w:rPr>
          <w:rFonts w:ascii="Times New Roman" w:hAnsi="Times New Roman" w:cs="Times New Roman"/>
          <w:b/>
          <w:szCs w:val="22"/>
        </w:rPr>
        <w:t>3</w:t>
      </w:r>
      <w:r w:rsidR="00624E8E">
        <w:rPr>
          <w:rFonts w:ascii="Times New Roman" w:hAnsi="Times New Roman" w:cs="Times New Roman"/>
          <w:b/>
          <w:szCs w:val="22"/>
        </w:rPr>
        <w:t xml:space="preserve"> SIWZ Z</w:t>
      </w:r>
      <w:r w:rsidR="004C763F" w:rsidRPr="004C763F">
        <w:rPr>
          <w:rFonts w:ascii="Times New Roman" w:hAnsi="Times New Roman" w:cs="Times New Roman"/>
          <w:b/>
          <w:szCs w:val="22"/>
        </w:rPr>
        <w:t>amawiający żąda od W</w:t>
      </w:r>
      <w:r w:rsidRPr="004C763F">
        <w:rPr>
          <w:rFonts w:ascii="Times New Roman" w:hAnsi="Times New Roman" w:cs="Times New Roman"/>
          <w:b/>
          <w:szCs w:val="22"/>
        </w:rPr>
        <w:t>ykonawcy:</w:t>
      </w:r>
    </w:p>
    <w:p w14:paraId="07611454" w14:textId="23F47E4E" w:rsidR="00244EB4" w:rsidRPr="007420EC" w:rsidRDefault="00244EB4" w:rsidP="003C1D2E">
      <w:pPr>
        <w:pStyle w:val="Nagwek3"/>
        <w:numPr>
          <w:ilvl w:val="2"/>
          <w:numId w:val="32"/>
        </w:numPr>
        <w:rPr>
          <w:rFonts w:ascii="Times New Roman" w:hAnsi="Times New Roman" w:cs="Times New Roman"/>
          <w:szCs w:val="22"/>
        </w:rPr>
      </w:pPr>
      <w:r w:rsidRPr="007420EC">
        <w:rPr>
          <w:rFonts w:ascii="Times New Roman" w:hAnsi="Times New Roman" w:cs="Times New Roman"/>
          <w:b/>
          <w:szCs w:val="22"/>
        </w:rPr>
        <w:t>wykazu usług</w:t>
      </w:r>
      <w:r w:rsidRPr="007420EC">
        <w:rPr>
          <w:rFonts w:ascii="Times New Roman" w:hAnsi="Times New Roman" w:cs="Times New Roman"/>
          <w:szCs w:val="22"/>
        </w:rPr>
        <w:t xml:space="preserve"> wykonanych w okresie ostatnich 3 lat przed upływem terminu składania ofert, a jeżeli okres prowadzenia działalności jest krótszy - w tym okresie, wraz</w:t>
      </w:r>
      <w:r w:rsidR="000658B8" w:rsidRPr="007420EC">
        <w:rPr>
          <w:rFonts w:ascii="Times New Roman" w:hAnsi="Times New Roman" w:cs="Times New Roman"/>
          <w:szCs w:val="22"/>
        </w:rPr>
        <w:t xml:space="preserve"> </w:t>
      </w:r>
      <w:r w:rsidR="006725A2">
        <w:rPr>
          <w:rFonts w:ascii="Times New Roman" w:hAnsi="Times New Roman" w:cs="Times New Roman"/>
          <w:szCs w:val="22"/>
        </w:rPr>
        <w:t xml:space="preserve">                            </w:t>
      </w:r>
      <w:r w:rsidRPr="007420EC">
        <w:rPr>
          <w:rFonts w:ascii="Times New Roman" w:hAnsi="Times New Roman" w:cs="Times New Roman"/>
          <w:szCs w:val="22"/>
        </w:rPr>
        <w:t>z podaniem ich wartości, przedmiotu, dat wykonania i podmiotów, na rzecz których usługi zostały wykonane</w:t>
      </w:r>
      <w:r w:rsidR="009F142F" w:rsidRPr="007420EC">
        <w:rPr>
          <w:rFonts w:ascii="Times New Roman" w:hAnsi="Times New Roman" w:cs="Times New Roman"/>
          <w:szCs w:val="22"/>
        </w:rPr>
        <w:t xml:space="preserve"> (załącznik nr </w:t>
      </w:r>
      <w:r w:rsidR="00EE21C1" w:rsidRPr="007420EC">
        <w:rPr>
          <w:rFonts w:ascii="Times New Roman" w:hAnsi="Times New Roman" w:cs="Times New Roman"/>
          <w:szCs w:val="22"/>
        </w:rPr>
        <w:t>7</w:t>
      </w:r>
      <w:r w:rsidR="009F142F" w:rsidRPr="007420EC">
        <w:rPr>
          <w:rFonts w:ascii="Times New Roman" w:hAnsi="Times New Roman" w:cs="Times New Roman"/>
          <w:szCs w:val="22"/>
        </w:rPr>
        <w:t xml:space="preserve"> do SIWZ)</w:t>
      </w:r>
      <w:r w:rsidRPr="007420EC">
        <w:rPr>
          <w:rFonts w:ascii="Times New Roman" w:hAnsi="Times New Roman" w:cs="Times New Roman"/>
          <w:szCs w:val="22"/>
        </w:rPr>
        <w:t xml:space="preserve">, oraz załączeniem dowodów określających czy te usługi zostały wykonane należycie, przy czym dowodami, </w:t>
      </w:r>
      <w:r w:rsidR="006725A2">
        <w:rPr>
          <w:rFonts w:ascii="Times New Roman" w:hAnsi="Times New Roman" w:cs="Times New Roman"/>
          <w:szCs w:val="22"/>
        </w:rPr>
        <w:t xml:space="preserve">                            </w:t>
      </w:r>
      <w:r w:rsidRPr="007420EC">
        <w:rPr>
          <w:rFonts w:ascii="Times New Roman" w:hAnsi="Times New Roman" w:cs="Times New Roman"/>
          <w:szCs w:val="22"/>
        </w:rPr>
        <w:t>o których mowa, są referencje bądź inne dokumenty wystawione przez podmiot, na rzecz którego usługi były wykonywane, a jeżeli</w:t>
      </w:r>
      <w:r w:rsidR="00416DBF">
        <w:rPr>
          <w:rFonts w:ascii="Times New Roman" w:hAnsi="Times New Roman" w:cs="Times New Roman"/>
          <w:szCs w:val="22"/>
        </w:rPr>
        <w:t xml:space="preserve"> </w:t>
      </w:r>
      <w:r w:rsidRPr="007420EC">
        <w:rPr>
          <w:rFonts w:ascii="Times New Roman" w:hAnsi="Times New Roman" w:cs="Times New Roman"/>
          <w:szCs w:val="22"/>
        </w:rPr>
        <w:t>z uzasadnionej przyczyny o obiektywnym charakterze wykonawca nie jest w stanie uzyskać tych dokumentów - oświadczenie wykonawcy,</w:t>
      </w:r>
    </w:p>
    <w:p w14:paraId="32558021"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wykazu wyposażenia zakładu</w:t>
      </w:r>
      <w:r w:rsidRPr="007420EC">
        <w:rPr>
          <w:rFonts w:ascii="Times New Roman" w:hAnsi="Times New Roman" w:cs="Times New Roman"/>
          <w:szCs w:val="22"/>
        </w:rPr>
        <w:t xml:space="preserve"> dostępnego wykonawcy w celu wykonania zamówienia publicznego wraz z informacją o podstawi</w:t>
      </w:r>
      <w:r w:rsidR="00EC1A3B" w:rsidRPr="007420EC">
        <w:rPr>
          <w:rFonts w:ascii="Times New Roman" w:hAnsi="Times New Roman" w:cs="Times New Roman"/>
          <w:szCs w:val="22"/>
        </w:rPr>
        <w:t>e do dysponowania tymi zasobami</w:t>
      </w:r>
      <w:r w:rsidR="009F142F" w:rsidRPr="007420EC">
        <w:rPr>
          <w:rFonts w:ascii="Times New Roman" w:hAnsi="Times New Roman" w:cs="Times New Roman"/>
          <w:szCs w:val="22"/>
        </w:rPr>
        <w:t xml:space="preserve"> (załącznik nr </w:t>
      </w:r>
      <w:r w:rsidR="00EE21C1" w:rsidRPr="007420EC">
        <w:rPr>
          <w:rFonts w:ascii="Times New Roman" w:hAnsi="Times New Roman" w:cs="Times New Roman"/>
          <w:szCs w:val="22"/>
        </w:rPr>
        <w:t>8</w:t>
      </w:r>
      <w:r w:rsidR="009F142F" w:rsidRPr="007420EC">
        <w:rPr>
          <w:rFonts w:ascii="Times New Roman" w:hAnsi="Times New Roman" w:cs="Times New Roman"/>
          <w:szCs w:val="22"/>
        </w:rPr>
        <w:t xml:space="preserve"> do SIWZ)</w:t>
      </w:r>
      <w:r w:rsidR="00EC1A3B" w:rsidRPr="007420EC">
        <w:rPr>
          <w:rFonts w:ascii="Times New Roman" w:hAnsi="Times New Roman" w:cs="Times New Roman"/>
          <w:szCs w:val="22"/>
        </w:rPr>
        <w:t>.</w:t>
      </w:r>
    </w:p>
    <w:p w14:paraId="152152E0" w14:textId="568628D2" w:rsidR="00423F2E" w:rsidRPr="004C763F" w:rsidRDefault="00423F2E" w:rsidP="003C1D2E">
      <w:pPr>
        <w:pStyle w:val="Nagwek2"/>
        <w:numPr>
          <w:ilvl w:val="1"/>
          <w:numId w:val="32"/>
        </w:numPr>
        <w:rPr>
          <w:rFonts w:ascii="Times New Roman" w:hAnsi="Times New Roman" w:cs="Times New Roman"/>
          <w:b/>
          <w:szCs w:val="22"/>
        </w:rPr>
      </w:pPr>
      <w:r w:rsidRPr="004C763F">
        <w:rPr>
          <w:rFonts w:ascii="Times New Roman" w:hAnsi="Times New Roman" w:cs="Times New Roman"/>
          <w:b/>
          <w:szCs w:val="22"/>
        </w:rPr>
        <w:t>W celu potwierdzenia spełniania warunku dotyczącego sytuacji ekonomicznej i finanso</w:t>
      </w:r>
      <w:r w:rsidR="00624E8E">
        <w:rPr>
          <w:rFonts w:ascii="Times New Roman" w:hAnsi="Times New Roman" w:cs="Times New Roman"/>
          <w:b/>
          <w:szCs w:val="22"/>
        </w:rPr>
        <w:t>wej określonego w pkt 5.4 SIWZ Zamawiający żąda od W</w:t>
      </w:r>
      <w:r w:rsidRPr="004C763F">
        <w:rPr>
          <w:rFonts w:ascii="Times New Roman" w:hAnsi="Times New Roman" w:cs="Times New Roman"/>
          <w:b/>
          <w:szCs w:val="22"/>
        </w:rPr>
        <w:t>ykonawcy:</w:t>
      </w:r>
    </w:p>
    <w:p w14:paraId="3A750988" w14:textId="77777777" w:rsidR="00423F2E" w:rsidRPr="007420EC" w:rsidRDefault="00423F2E"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lastRenderedPageBreak/>
        <w:t>informac</w:t>
      </w:r>
      <w:r w:rsidR="0073097D">
        <w:rPr>
          <w:rFonts w:ascii="Times New Roman" w:hAnsi="Times New Roman" w:cs="Times New Roman"/>
          <w:b/>
          <w:szCs w:val="22"/>
        </w:rPr>
        <w:t xml:space="preserve">ji banku lub spółdzielczej kasy </w:t>
      </w:r>
      <w:r w:rsidRPr="007420EC">
        <w:rPr>
          <w:rFonts w:ascii="Times New Roman" w:hAnsi="Times New Roman" w:cs="Times New Roman"/>
          <w:b/>
          <w:szCs w:val="22"/>
        </w:rPr>
        <w:t xml:space="preserve">oszczędnościowo-kredytowej </w:t>
      </w:r>
      <w:r w:rsidRPr="007420EC">
        <w:rPr>
          <w:rFonts w:ascii="Times New Roman" w:hAnsi="Times New Roman" w:cs="Times New Roman"/>
          <w:szCs w:val="22"/>
        </w:rPr>
        <w:t>potwierdzającej wysokość posiadanych środków finansowych lub zdolność kredytową wykonawcy, w okresie nie wcześniejszym niż 1 miesiąc przed upływem terminu składania ofert,</w:t>
      </w:r>
    </w:p>
    <w:p w14:paraId="36FB7C0D" w14:textId="654E2674" w:rsidR="00423F2E" w:rsidRPr="007420EC" w:rsidRDefault="00423F2E"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dokumentów potwierdzających, że wykonawca jest</w:t>
      </w:r>
      <w:r w:rsidRPr="007420EC">
        <w:rPr>
          <w:rFonts w:ascii="Times New Roman" w:hAnsi="Times New Roman" w:cs="Times New Roman"/>
          <w:szCs w:val="22"/>
        </w:rPr>
        <w:t xml:space="preserve"> </w:t>
      </w:r>
      <w:r w:rsidRPr="007420EC">
        <w:rPr>
          <w:rFonts w:ascii="Times New Roman" w:hAnsi="Times New Roman" w:cs="Times New Roman"/>
          <w:b/>
          <w:szCs w:val="22"/>
        </w:rPr>
        <w:t>ubezpieczony od odpowiedzialności cywilnej</w:t>
      </w:r>
      <w:r w:rsidRPr="007420EC">
        <w:rPr>
          <w:rFonts w:ascii="Times New Roman" w:hAnsi="Times New Roman" w:cs="Times New Roman"/>
          <w:szCs w:val="22"/>
        </w:rPr>
        <w:t xml:space="preserve"> w zakresie prowadzonej działalności związanej z przedmiotem zamówienia na su</w:t>
      </w:r>
      <w:r w:rsidR="00624E8E">
        <w:rPr>
          <w:rFonts w:ascii="Times New Roman" w:hAnsi="Times New Roman" w:cs="Times New Roman"/>
          <w:szCs w:val="22"/>
        </w:rPr>
        <w:t>mę gwarancyjną określoną przez Z</w:t>
      </w:r>
      <w:r w:rsidRPr="007420EC">
        <w:rPr>
          <w:rFonts w:ascii="Times New Roman" w:hAnsi="Times New Roman" w:cs="Times New Roman"/>
          <w:szCs w:val="22"/>
        </w:rPr>
        <w:t>amawiającego.</w:t>
      </w:r>
    </w:p>
    <w:p w14:paraId="68D2C9CC" w14:textId="77777777" w:rsidR="00C5768E" w:rsidRPr="007420EC" w:rsidRDefault="00C5768E"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9949775" w14:textId="77777777"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Jeżeli w dokumentach składanych w celu potwierdzenia spełniania warunków udziału </w:t>
      </w:r>
      <w:r w:rsidR="006F40E6" w:rsidRPr="007420EC">
        <w:rPr>
          <w:rFonts w:ascii="Times New Roman" w:hAnsi="Times New Roman" w:cs="Times New Roman"/>
          <w:szCs w:val="22"/>
        </w:rPr>
        <w:t xml:space="preserve">                                  </w:t>
      </w:r>
      <w:r w:rsidRPr="007420EC">
        <w:rPr>
          <w:rFonts w:ascii="Times New Roman" w:hAnsi="Times New Roman" w:cs="Times New Roman"/>
          <w:szCs w:val="22"/>
        </w:rPr>
        <w:t>w postępowaniu, kwoty będą wyrażane w walucie obcej, kwoty te zostaną przeliczone na PLN wg średniego kursu PLN w stosunku do walut obcych ogłaszane</w:t>
      </w:r>
      <w:r w:rsidR="00BE2BBC">
        <w:rPr>
          <w:rFonts w:ascii="Times New Roman" w:hAnsi="Times New Roman" w:cs="Times New Roman"/>
          <w:szCs w:val="22"/>
        </w:rPr>
        <w:t>go przez Narodowy Bank Polski (t</w:t>
      </w:r>
      <w:r w:rsidRPr="007420EC">
        <w:rPr>
          <w:rFonts w:ascii="Times New Roman" w:hAnsi="Times New Roman" w:cs="Times New Roman"/>
          <w:szCs w:val="22"/>
        </w:rPr>
        <w:t xml:space="preserve">abela A kursów średnich walut obcych) w dniu opublikowania ogłoszenia o zamówieniu </w:t>
      </w:r>
      <w:r w:rsidR="00824CB5">
        <w:rPr>
          <w:rFonts w:ascii="Times New Roman" w:hAnsi="Times New Roman" w:cs="Times New Roman"/>
          <w:szCs w:val="22"/>
        </w:rPr>
        <w:t xml:space="preserve">                       </w:t>
      </w:r>
      <w:r w:rsidRPr="007420EC">
        <w:rPr>
          <w:rFonts w:ascii="Times New Roman" w:hAnsi="Times New Roman" w:cs="Times New Roman"/>
          <w:szCs w:val="22"/>
        </w:rPr>
        <w:t>w Dzienniku Urzędowym Unii Europejskiej.</w:t>
      </w:r>
    </w:p>
    <w:p w14:paraId="5483697A" w14:textId="3DD5ED9A" w:rsidR="00244EB4" w:rsidRPr="004C763F" w:rsidRDefault="00244EB4" w:rsidP="003C1D2E">
      <w:pPr>
        <w:pStyle w:val="Nagwek2"/>
        <w:numPr>
          <w:ilvl w:val="1"/>
          <w:numId w:val="32"/>
        </w:numPr>
        <w:rPr>
          <w:rFonts w:ascii="Times New Roman" w:hAnsi="Times New Roman" w:cs="Times New Roman"/>
          <w:b/>
          <w:szCs w:val="22"/>
        </w:rPr>
      </w:pPr>
      <w:r w:rsidRPr="004C763F">
        <w:rPr>
          <w:rFonts w:ascii="Times New Roman" w:hAnsi="Times New Roman" w:cs="Times New Roman"/>
          <w:b/>
          <w:szCs w:val="22"/>
        </w:rPr>
        <w:t>W celu potwierdz</w:t>
      </w:r>
      <w:r w:rsidR="00624E8E">
        <w:rPr>
          <w:rFonts w:ascii="Times New Roman" w:hAnsi="Times New Roman" w:cs="Times New Roman"/>
          <w:b/>
          <w:szCs w:val="22"/>
        </w:rPr>
        <w:t>enia braku podstaw wykluczenia W</w:t>
      </w:r>
      <w:r w:rsidRPr="004C763F">
        <w:rPr>
          <w:rFonts w:ascii="Times New Roman" w:hAnsi="Times New Roman" w:cs="Times New Roman"/>
          <w:b/>
          <w:szCs w:val="22"/>
        </w:rPr>
        <w:t>yko</w:t>
      </w:r>
      <w:r w:rsidR="00624E8E">
        <w:rPr>
          <w:rFonts w:ascii="Times New Roman" w:hAnsi="Times New Roman" w:cs="Times New Roman"/>
          <w:b/>
          <w:szCs w:val="22"/>
        </w:rPr>
        <w:t>nawcy z udziału w postępowaniu Z</w:t>
      </w:r>
      <w:r w:rsidRPr="004C763F">
        <w:rPr>
          <w:rFonts w:ascii="Times New Roman" w:hAnsi="Times New Roman" w:cs="Times New Roman"/>
          <w:b/>
          <w:szCs w:val="22"/>
        </w:rPr>
        <w:t>amawiający żąda następujących dokumentów:</w:t>
      </w:r>
    </w:p>
    <w:p w14:paraId="50723E78"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informacji z Krajowego Rejestru Karnego</w:t>
      </w:r>
      <w:r w:rsidRPr="007420EC">
        <w:rPr>
          <w:rFonts w:ascii="Times New Roman" w:hAnsi="Times New Roman" w:cs="Times New Roman"/>
          <w:szCs w:val="22"/>
        </w:rPr>
        <w:t xml:space="preserve"> w zakresie określonym w art. 24 ust. 1 pkt 13, 14 i 21 </w:t>
      </w:r>
      <w:r w:rsidR="00C02217" w:rsidRPr="007420EC">
        <w:rPr>
          <w:rFonts w:ascii="Times New Roman" w:hAnsi="Times New Roman" w:cs="Times New Roman"/>
          <w:szCs w:val="22"/>
        </w:rPr>
        <w:t>ustawy</w:t>
      </w:r>
      <w:r w:rsidRPr="007420EC">
        <w:rPr>
          <w:rFonts w:ascii="Times New Roman" w:hAnsi="Times New Roman" w:cs="Times New Roman"/>
          <w:szCs w:val="22"/>
        </w:rPr>
        <w:t xml:space="preserve"> </w:t>
      </w:r>
      <w:proofErr w:type="spellStart"/>
      <w:r w:rsidR="00BE2BBC">
        <w:rPr>
          <w:rFonts w:ascii="Times New Roman" w:hAnsi="Times New Roman" w:cs="Times New Roman"/>
          <w:szCs w:val="22"/>
        </w:rPr>
        <w:t>Pzp</w:t>
      </w:r>
      <w:proofErr w:type="spellEnd"/>
      <w:r w:rsidR="00BE2BBC">
        <w:rPr>
          <w:rFonts w:ascii="Times New Roman" w:hAnsi="Times New Roman" w:cs="Times New Roman"/>
          <w:szCs w:val="22"/>
        </w:rPr>
        <w:t xml:space="preserve"> </w:t>
      </w:r>
      <w:r w:rsidRPr="007420EC">
        <w:rPr>
          <w:rFonts w:ascii="Times New Roman" w:hAnsi="Times New Roman" w:cs="Times New Roman"/>
          <w:szCs w:val="22"/>
        </w:rPr>
        <w:t xml:space="preserve">oraz, odnośnie skazania za wykroczenie na karę aresztu, w zakresie określonym przez zamawiającego na podstawie art. 24 ust. 5 pkt 5 i 6 </w:t>
      </w:r>
      <w:r w:rsidR="00C02217" w:rsidRPr="007420EC">
        <w:rPr>
          <w:rFonts w:ascii="Times New Roman" w:hAnsi="Times New Roman" w:cs="Times New Roman"/>
          <w:szCs w:val="22"/>
        </w:rPr>
        <w:t>ustawy</w:t>
      </w:r>
      <w:r w:rsidR="00BE2BBC">
        <w:rPr>
          <w:rFonts w:ascii="Times New Roman" w:hAnsi="Times New Roman" w:cs="Times New Roman"/>
          <w:szCs w:val="22"/>
        </w:rPr>
        <w:t xml:space="preserve"> </w:t>
      </w:r>
      <w:proofErr w:type="spellStart"/>
      <w:r w:rsidR="00BE2BBC">
        <w:rPr>
          <w:rFonts w:ascii="Times New Roman" w:hAnsi="Times New Roman" w:cs="Times New Roman"/>
          <w:szCs w:val="22"/>
        </w:rPr>
        <w:t>Pzp</w:t>
      </w:r>
      <w:proofErr w:type="spellEnd"/>
      <w:r w:rsidRPr="007420EC">
        <w:rPr>
          <w:rFonts w:ascii="Times New Roman" w:hAnsi="Times New Roman" w:cs="Times New Roman"/>
          <w:szCs w:val="22"/>
        </w:rPr>
        <w:t>, wystawionej nie wcześniej niż 6 miesięcy przed upływem terminu składania ofert;</w:t>
      </w:r>
    </w:p>
    <w:p w14:paraId="49D35091"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zaświadczenia właściwego naczelnika urzędu skarbowego</w:t>
      </w:r>
      <w:r w:rsidRPr="007420EC">
        <w:rPr>
          <w:rFonts w:ascii="Times New Roman" w:hAnsi="Times New Roman" w:cs="Times New Roman"/>
          <w:szCs w:val="22"/>
        </w:rPr>
        <w:t xml:space="preserve"> potwierdzającego, że wykonawca nie zalega z opłacaniem podatków, wystawionego nie wcześniej niż </w:t>
      </w:r>
      <w:r w:rsidR="0032345B">
        <w:rPr>
          <w:rFonts w:ascii="Times New Roman" w:hAnsi="Times New Roman" w:cs="Times New Roman"/>
          <w:szCs w:val="22"/>
        </w:rPr>
        <w:t xml:space="preserve">                                   3 m</w:t>
      </w:r>
      <w:r w:rsidRPr="007420EC">
        <w:rPr>
          <w:rFonts w:ascii="Times New Roman" w:hAnsi="Times New Roman" w:cs="Times New Roman"/>
          <w:szCs w:val="22"/>
        </w:rPr>
        <w:t>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C6B5BF"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zaświadczenia właściwej terenowej jednostki organizacyjnej Zakładu Ubezpieczeń Społecznych lub Kasy Rolniczego Ubezpieczenia Społecznego</w:t>
      </w:r>
      <w:r w:rsidRPr="007420EC">
        <w:rPr>
          <w:rFonts w:ascii="Times New Roman" w:hAnsi="Times New Roman" w:cs="Times New Roman"/>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4A49BA">
        <w:rPr>
          <w:rFonts w:ascii="Times New Roman" w:hAnsi="Times New Roman" w:cs="Times New Roman"/>
          <w:szCs w:val="22"/>
        </w:rPr>
        <w:t xml:space="preserve">                              </w:t>
      </w:r>
      <w:r w:rsidRPr="007420EC">
        <w:rPr>
          <w:rFonts w:ascii="Times New Roman" w:hAnsi="Times New Roman" w:cs="Times New Roman"/>
          <w:szCs w:val="22"/>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374FE1" w14:textId="77777777" w:rsidR="0096276E" w:rsidRPr="007420EC" w:rsidRDefault="0096276E"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 xml:space="preserve">odpisu z właściwego rejestru lub z centralnej ewidencji i informacji o działalności gospodarczej, </w:t>
      </w:r>
      <w:r w:rsidRPr="007420EC">
        <w:rPr>
          <w:rFonts w:ascii="Times New Roman" w:hAnsi="Times New Roman" w:cs="Times New Roman"/>
          <w:szCs w:val="22"/>
        </w:rPr>
        <w:t xml:space="preserve"> jeżeli odrębne przepisy wymagają wpisu do rejestru lub ewidencji ,w celu potwierdzenia braku podstaw wykluczenia na podstawie art. ust. 5 pkt 1 ustawy </w:t>
      </w:r>
      <w:proofErr w:type="spellStart"/>
      <w:r w:rsidRPr="007420EC">
        <w:rPr>
          <w:rFonts w:ascii="Times New Roman" w:hAnsi="Times New Roman" w:cs="Times New Roman"/>
          <w:szCs w:val="22"/>
        </w:rPr>
        <w:t>Pzp</w:t>
      </w:r>
      <w:proofErr w:type="spellEnd"/>
      <w:r w:rsidRPr="007420EC">
        <w:rPr>
          <w:rFonts w:ascii="Times New Roman" w:hAnsi="Times New Roman" w:cs="Times New Roman"/>
          <w:szCs w:val="22"/>
        </w:rPr>
        <w:t>;</w:t>
      </w:r>
    </w:p>
    <w:p w14:paraId="19004F5F"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 xml:space="preserve">oświadczenia wykonawcy o braku wydania wobec niego prawomocnego wyroku sądu lub ostatecznej decyzji administracyjnej </w:t>
      </w:r>
      <w:r w:rsidRPr="007420EC">
        <w:rPr>
          <w:rFonts w:ascii="Times New Roman" w:hAnsi="Times New Roman" w:cs="Times New Roman"/>
          <w:szCs w:val="22"/>
        </w:rPr>
        <w:t xml:space="preserve">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4A49BA">
        <w:rPr>
          <w:rFonts w:ascii="Times New Roman" w:hAnsi="Times New Roman" w:cs="Times New Roman"/>
          <w:szCs w:val="22"/>
        </w:rPr>
        <w:t xml:space="preserve">                        </w:t>
      </w:r>
      <w:r w:rsidRPr="007420EC">
        <w:rPr>
          <w:rFonts w:ascii="Times New Roman" w:hAnsi="Times New Roman" w:cs="Times New Roman"/>
          <w:szCs w:val="22"/>
        </w:rPr>
        <w:t>w sprawie spłat tych należności;</w:t>
      </w:r>
    </w:p>
    <w:p w14:paraId="3BF1A0D1"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oświadczenia wykonawcy o braku orzeczenia</w:t>
      </w:r>
      <w:r w:rsidRPr="007420EC">
        <w:rPr>
          <w:rFonts w:ascii="Times New Roman" w:hAnsi="Times New Roman" w:cs="Times New Roman"/>
          <w:szCs w:val="22"/>
        </w:rPr>
        <w:t xml:space="preserve"> wobec niego tytułem środka zapobiegawczego zakazu ubiegania się o zamówienia publiczne;</w:t>
      </w:r>
    </w:p>
    <w:p w14:paraId="3FB33955"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t>oświadczenia wykonawcy o braku wydania prawomocnego wyroku sądu</w:t>
      </w:r>
      <w:r w:rsidRPr="007420EC">
        <w:rPr>
          <w:rFonts w:ascii="Times New Roman" w:hAnsi="Times New Roman" w:cs="Times New Roman"/>
          <w:szCs w:val="22"/>
        </w:rPr>
        <w:t xml:space="preserve"> skazującego za wykroczenie na karę ograniczenia wolności lub grzywny w zakresie określonym przez zamawiającego na podstawie art. 24 ust. 5 pkt 5 i 6 </w:t>
      </w:r>
      <w:r w:rsidR="00EC1A3B" w:rsidRPr="007420EC">
        <w:rPr>
          <w:rFonts w:ascii="Times New Roman" w:hAnsi="Times New Roman" w:cs="Times New Roman"/>
          <w:szCs w:val="22"/>
        </w:rPr>
        <w:t>ustawy</w:t>
      </w:r>
      <w:r w:rsidR="00BE2BBC">
        <w:rPr>
          <w:rFonts w:ascii="Times New Roman" w:hAnsi="Times New Roman" w:cs="Times New Roman"/>
          <w:szCs w:val="22"/>
        </w:rPr>
        <w:t xml:space="preserve"> </w:t>
      </w:r>
      <w:proofErr w:type="spellStart"/>
      <w:r w:rsidR="00BE2BBC">
        <w:rPr>
          <w:rFonts w:ascii="Times New Roman" w:hAnsi="Times New Roman" w:cs="Times New Roman"/>
          <w:szCs w:val="22"/>
        </w:rPr>
        <w:t>Pzp</w:t>
      </w:r>
      <w:proofErr w:type="spellEnd"/>
      <w:r w:rsidRPr="007420EC">
        <w:rPr>
          <w:rFonts w:ascii="Times New Roman" w:hAnsi="Times New Roman" w:cs="Times New Roman"/>
          <w:szCs w:val="22"/>
        </w:rPr>
        <w:t>;</w:t>
      </w:r>
    </w:p>
    <w:p w14:paraId="59AB4FB0" w14:textId="77777777" w:rsidR="00244EB4" w:rsidRPr="007420EC" w:rsidRDefault="00244EB4"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b/>
          <w:szCs w:val="22"/>
        </w:rPr>
        <w:lastRenderedPageBreak/>
        <w:t>oświadczenia wykonawcy o niezaleganiu z opłacaniem podatków i opłat lokalnych</w:t>
      </w:r>
      <w:r w:rsidRPr="007420EC">
        <w:rPr>
          <w:rFonts w:ascii="Times New Roman" w:hAnsi="Times New Roman" w:cs="Times New Roman"/>
          <w:szCs w:val="22"/>
        </w:rPr>
        <w:t xml:space="preserve">, </w:t>
      </w:r>
      <w:r w:rsidR="00636E2C" w:rsidRPr="007420EC">
        <w:rPr>
          <w:rFonts w:ascii="Times New Roman" w:hAnsi="Times New Roman" w:cs="Times New Roman"/>
          <w:szCs w:val="22"/>
        </w:rPr>
        <w:t xml:space="preserve">                 </w:t>
      </w:r>
      <w:r w:rsidRPr="007420EC">
        <w:rPr>
          <w:rFonts w:ascii="Times New Roman" w:hAnsi="Times New Roman" w:cs="Times New Roman"/>
          <w:szCs w:val="22"/>
        </w:rPr>
        <w:t>o których mowa w ustawie z dnia 12 stycznia 1991 r. o podatkach i opłatach lokaln</w:t>
      </w:r>
      <w:r w:rsidR="00BE2BBC">
        <w:rPr>
          <w:rFonts w:ascii="Times New Roman" w:hAnsi="Times New Roman" w:cs="Times New Roman"/>
          <w:szCs w:val="22"/>
        </w:rPr>
        <w:t>ych                       (Dz. U. z 2019</w:t>
      </w:r>
      <w:r w:rsidR="00863735" w:rsidRPr="007420EC">
        <w:rPr>
          <w:rFonts w:ascii="Times New Roman" w:hAnsi="Times New Roman" w:cs="Times New Roman"/>
          <w:szCs w:val="22"/>
        </w:rPr>
        <w:t xml:space="preserve"> r. poz. </w:t>
      </w:r>
      <w:r w:rsidR="00BE2BBC">
        <w:rPr>
          <w:rFonts w:ascii="Times New Roman" w:hAnsi="Times New Roman" w:cs="Times New Roman"/>
          <w:szCs w:val="22"/>
        </w:rPr>
        <w:t>1170 ze zm.</w:t>
      </w:r>
      <w:r w:rsidR="00863735" w:rsidRPr="007420EC">
        <w:rPr>
          <w:rFonts w:ascii="Times New Roman" w:hAnsi="Times New Roman" w:cs="Times New Roman"/>
          <w:szCs w:val="22"/>
        </w:rPr>
        <w:t>).</w:t>
      </w:r>
    </w:p>
    <w:p w14:paraId="1C1CFCAA" w14:textId="77777777"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Zgodnie z art. 24 ust. 11 </w:t>
      </w:r>
      <w:r w:rsidR="005808EC" w:rsidRPr="007420EC">
        <w:rPr>
          <w:rFonts w:ascii="Times New Roman" w:hAnsi="Times New Roman" w:cs="Times New Roman"/>
          <w:szCs w:val="22"/>
        </w:rPr>
        <w:t>ustawy</w:t>
      </w:r>
      <w:r w:rsidRPr="007420EC">
        <w:rPr>
          <w:rFonts w:ascii="Times New Roman" w:hAnsi="Times New Roman" w:cs="Times New Roman"/>
          <w:szCs w:val="22"/>
        </w:rPr>
        <w:t xml:space="preserve"> </w:t>
      </w:r>
      <w:r w:rsidR="005808EC" w:rsidRPr="00416DBF">
        <w:rPr>
          <w:rFonts w:ascii="Times New Roman" w:hAnsi="Times New Roman" w:cs="Times New Roman"/>
          <w:b/>
          <w:szCs w:val="22"/>
        </w:rPr>
        <w:t>W</w:t>
      </w:r>
      <w:r w:rsidRPr="00416DBF">
        <w:rPr>
          <w:rFonts w:ascii="Times New Roman" w:hAnsi="Times New Roman" w:cs="Times New Roman"/>
          <w:b/>
          <w:szCs w:val="22"/>
        </w:rPr>
        <w:t>ykonawca, w terminie 3 dni od zamieszczenia</w:t>
      </w:r>
      <w:r w:rsidRPr="007420EC">
        <w:rPr>
          <w:rFonts w:ascii="Times New Roman" w:hAnsi="Times New Roman" w:cs="Times New Roman"/>
          <w:szCs w:val="22"/>
        </w:rPr>
        <w:t xml:space="preserve">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7420EC">
        <w:rPr>
          <w:rFonts w:ascii="Times New Roman" w:hAnsi="Times New Roman" w:cs="Times New Roman"/>
          <w:b/>
          <w:szCs w:val="22"/>
        </w:rPr>
        <w:t>oświadczenie o przynależności lub braku przynależności do tej samej grupy kapitałowej</w:t>
      </w:r>
      <w:r w:rsidRPr="007420EC">
        <w:rPr>
          <w:rFonts w:ascii="Times New Roman" w:hAnsi="Times New Roman" w:cs="Times New Roman"/>
          <w:szCs w:val="22"/>
        </w:rPr>
        <w:t xml:space="preserve">, o której mowa w art. 24 ust. 1 pkt 23 </w:t>
      </w:r>
      <w:r w:rsidR="00EC1A3B" w:rsidRPr="007420EC">
        <w:rPr>
          <w:rFonts w:ascii="Times New Roman" w:hAnsi="Times New Roman" w:cs="Times New Roman"/>
          <w:szCs w:val="22"/>
        </w:rPr>
        <w:t>ustawy</w:t>
      </w:r>
      <w:r w:rsidRPr="007420EC">
        <w:rPr>
          <w:rFonts w:ascii="Times New Roman" w:hAnsi="Times New Roman" w:cs="Times New Roman"/>
          <w:szCs w:val="22"/>
        </w:rPr>
        <w:t xml:space="preserve">. Wraz ze złożeniem oświadczenia, </w:t>
      </w:r>
      <w:r w:rsidR="005808EC" w:rsidRPr="007420EC">
        <w:rPr>
          <w:rFonts w:ascii="Times New Roman" w:hAnsi="Times New Roman" w:cs="Times New Roman"/>
          <w:szCs w:val="22"/>
        </w:rPr>
        <w:t>W</w:t>
      </w:r>
      <w:r w:rsidRPr="007420EC">
        <w:rPr>
          <w:rFonts w:ascii="Times New Roman" w:hAnsi="Times New Roman" w:cs="Times New Roman"/>
          <w:szCs w:val="22"/>
        </w:rPr>
        <w:t xml:space="preserve">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r w:rsidR="00EC1A3B" w:rsidRPr="007420EC">
        <w:rPr>
          <w:rFonts w:ascii="Times New Roman" w:hAnsi="Times New Roman" w:cs="Times New Roman"/>
          <w:szCs w:val="22"/>
        </w:rPr>
        <w:t>ustawy</w:t>
      </w:r>
      <w:r w:rsidRPr="007420EC">
        <w:rPr>
          <w:rFonts w:ascii="Times New Roman" w:hAnsi="Times New Roman" w:cs="Times New Roman"/>
          <w:szCs w:val="22"/>
        </w:rPr>
        <w:t xml:space="preserve"> stanowi Załącznik nr </w:t>
      </w:r>
      <w:r w:rsidR="00EE21C1" w:rsidRPr="007420EC">
        <w:rPr>
          <w:rFonts w:ascii="Times New Roman" w:hAnsi="Times New Roman" w:cs="Times New Roman"/>
          <w:szCs w:val="22"/>
        </w:rPr>
        <w:t>6</w:t>
      </w:r>
      <w:r w:rsidRPr="007420EC">
        <w:rPr>
          <w:rFonts w:ascii="Times New Roman" w:hAnsi="Times New Roman" w:cs="Times New Roman"/>
          <w:szCs w:val="22"/>
        </w:rPr>
        <w:t xml:space="preserve"> do SIWZ.</w:t>
      </w:r>
    </w:p>
    <w:p w14:paraId="1F15C48D" w14:textId="442B84CA"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Jeżeli wykonawca ma siedzibę lub miejsce zamieszkania poza terytorium Rzeczypospolitej Polskiej, zamiast dokumentów, o których mowa w pkt </w:t>
      </w:r>
      <w:r w:rsidR="00FE1A7D" w:rsidRPr="007420EC">
        <w:rPr>
          <w:rFonts w:ascii="Times New Roman" w:hAnsi="Times New Roman" w:cs="Times New Roman"/>
          <w:szCs w:val="22"/>
        </w:rPr>
        <w:t>7.</w:t>
      </w:r>
      <w:r w:rsidR="006D43F5">
        <w:rPr>
          <w:rFonts w:ascii="Times New Roman" w:hAnsi="Times New Roman" w:cs="Times New Roman"/>
          <w:szCs w:val="22"/>
        </w:rPr>
        <w:t>5.</w:t>
      </w:r>
      <w:r w:rsidRPr="007420EC">
        <w:rPr>
          <w:rFonts w:ascii="Times New Roman" w:hAnsi="Times New Roman" w:cs="Times New Roman"/>
          <w:szCs w:val="22"/>
        </w:rPr>
        <w:t xml:space="preserve"> SIWZ</w:t>
      </w:r>
      <w:r w:rsidR="0031264C">
        <w:rPr>
          <w:rFonts w:ascii="Times New Roman" w:hAnsi="Times New Roman" w:cs="Times New Roman"/>
          <w:szCs w:val="22"/>
        </w:rPr>
        <w:t xml:space="preserve"> składa</w:t>
      </w:r>
      <w:r w:rsidRPr="007420EC">
        <w:rPr>
          <w:rFonts w:ascii="Times New Roman" w:hAnsi="Times New Roman" w:cs="Times New Roman"/>
          <w:szCs w:val="22"/>
        </w:rPr>
        <w:t xml:space="preserve">: </w:t>
      </w:r>
    </w:p>
    <w:p w14:paraId="212210F1" w14:textId="498C3EC3" w:rsidR="00244EB4" w:rsidRPr="007420EC" w:rsidRDefault="00244EB4" w:rsidP="003C1D2E">
      <w:pPr>
        <w:pStyle w:val="Nagwek3"/>
        <w:numPr>
          <w:ilvl w:val="2"/>
          <w:numId w:val="32"/>
        </w:numPr>
        <w:ind w:left="861"/>
        <w:rPr>
          <w:rFonts w:ascii="Times New Roman" w:hAnsi="Times New Roman" w:cs="Times New Roman"/>
          <w:szCs w:val="22"/>
        </w:rPr>
      </w:pPr>
      <w:proofErr w:type="spellStart"/>
      <w:r w:rsidRPr="007420EC">
        <w:rPr>
          <w:rFonts w:ascii="Times New Roman" w:hAnsi="Times New Roman" w:cs="Times New Roman"/>
          <w:szCs w:val="22"/>
        </w:rPr>
        <w:t>ppkt</w:t>
      </w:r>
      <w:proofErr w:type="spellEnd"/>
      <w:r w:rsidRPr="007420EC">
        <w:rPr>
          <w:rFonts w:ascii="Times New Roman" w:hAnsi="Times New Roman" w:cs="Times New Roman"/>
          <w:szCs w:val="22"/>
        </w:rPr>
        <w:t xml:space="preserve"> </w:t>
      </w:r>
      <w:r w:rsidR="006D43F5">
        <w:rPr>
          <w:rFonts w:ascii="Times New Roman" w:hAnsi="Times New Roman" w:cs="Times New Roman"/>
          <w:szCs w:val="22"/>
        </w:rPr>
        <w:t>7.5.</w:t>
      </w:r>
      <w:r w:rsidRPr="007420EC">
        <w:rPr>
          <w:rFonts w:ascii="Times New Roman" w:hAnsi="Times New Roman" w:cs="Times New Roman"/>
          <w:szCs w:val="22"/>
        </w:rPr>
        <w:t>1</w:t>
      </w:r>
      <w:r w:rsidR="006D43F5">
        <w:rPr>
          <w:rFonts w:ascii="Times New Roman" w:hAnsi="Times New Roman" w:cs="Times New Roman"/>
          <w:szCs w:val="22"/>
        </w:rPr>
        <w:t>.</w:t>
      </w:r>
      <w:r w:rsidRPr="007420EC">
        <w:rPr>
          <w:rFonts w:ascii="Times New Roman" w:hAnsi="Times New Roman" w:cs="Times New Roman"/>
          <w:szCs w:val="22"/>
        </w:rPr>
        <w:t xml:space="preserve">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r w:rsidR="00EC1A3B" w:rsidRPr="007420EC">
        <w:rPr>
          <w:rFonts w:ascii="Times New Roman" w:hAnsi="Times New Roman" w:cs="Times New Roman"/>
          <w:szCs w:val="22"/>
        </w:rPr>
        <w:t>ustawy</w:t>
      </w:r>
      <w:r w:rsidR="00BE2BBC">
        <w:rPr>
          <w:rFonts w:ascii="Times New Roman" w:hAnsi="Times New Roman" w:cs="Times New Roman"/>
          <w:szCs w:val="22"/>
        </w:rPr>
        <w:t xml:space="preserve"> </w:t>
      </w:r>
      <w:proofErr w:type="spellStart"/>
      <w:r w:rsidR="00BE2BBC">
        <w:rPr>
          <w:rFonts w:ascii="Times New Roman" w:hAnsi="Times New Roman" w:cs="Times New Roman"/>
          <w:szCs w:val="22"/>
        </w:rPr>
        <w:t>Pzp</w:t>
      </w:r>
      <w:proofErr w:type="spellEnd"/>
      <w:r w:rsidRPr="007420EC">
        <w:rPr>
          <w:rFonts w:ascii="Times New Roman" w:hAnsi="Times New Roman" w:cs="Times New Roman"/>
          <w:szCs w:val="22"/>
        </w:rPr>
        <w:t>;</w:t>
      </w:r>
    </w:p>
    <w:p w14:paraId="32F0BE79" w14:textId="09AAC5D6" w:rsidR="00244EB4" w:rsidRPr="007420EC" w:rsidRDefault="00244EB4" w:rsidP="003C1D2E">
      <w:pPr>
        <w:pStyle w:val="Nagwek3"/>
        <w:numPr>
          <w:ilvl w:val="2"/>
          <w:numId w:val="32"/>
        </w:numPr>
        <w:ind w:left="861"/>
        <w:rPr>
          <w:rFonts w:ascii="Times New Roman" w:hAnsi="Times New Roman" w:cs="Times New Roman"/>
          <w:szCs w:val="22"/>
        </w:rPr>
      </w:pPr>
      <w:proofErr w:type="spellStart"/>
      <w:r w:rsidRPr="007420EC">
        <w:rPr>
          <w:rFonts w:ascii="Times New Roman" w:hAnsi="Times New Roman" w:cs="Times New Roman"/>
          <w:szCs w:val="22"/>
        </w:rPr>
        <w:t>ppkt</w:t>
      </w:r>
      <w:proofErr w:type="spellEnd"/>
      <w:r w:rsidRPr="007420EC">
        <w:rPr>
          <w:rFonts w:ascii="Times New Roman" w:hAnsi="Times New Roman" w:cs="Times New Roman"/>
          <w:szCs w:val="22"/>
        </w:rPr>
        <w:t xml:space="preserve"> </w:t>
      </w:r>
      <w:r w:rsidR="006D43F5">
        <w:rPr>
          <w:rFonts w:ascii="Times New Roman" w:hAnsi="Times New Roman" w:cs="Times New Roman"/>
          <w:szCs w:val="22"/>
        </w:rPr>
        <w:t>7.5.</w:t>
      </w:r>
      <w:r w:rsidRPr="007420EC">
        <w:rPr>
          <w:rFonts w:ascii="Times New Roman" w:hAnsi="Times New Roman" w:cs="Times New Roman"/>
          <w:szCs w:val="22"/>
        </w:rPr>
        <w:t>2-4 - dokument lub dokumenty wystawione w kraju, w którym wykonawca ma siedzibę lub miejsce zamieszkania, potwierdzające odpowiednio, że:</w:t>
      </w:r>
    </w:p>
    <w:p w14:paraId="58C80863" w14:textId="77777777" w:rsidR="00244EB4" w:rsidRPr="007420EC" w:rsidRDefault="00244EB4" w:rsidP="000E6914">
      <w:pPr>
        <w:pStyle w:val="Bezodstpw"/>
        <w:numPr>
          <w:ilvl w:val="0"/>
          <w:numId w:val="4"/>
        </w:numPr>
        <w:rPr>
          <w:rFonts w:ascii="Times New Roman" w:hAnsi="Times New Roman"/>
          <w:szCs w:val="22"/>
        </w:rPr>
      </w:pPr>
      <w:r w:rsidRPr="007420EC">
        <w:rPr>
          <w:rFonts w:ascii="Times New Roman" w:hAnsi="Times New Roman"/>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F6B567" w14:textId="77777777" w:rsidR="00244EB4" w:rsidRPr="007420EC" w:rsidRDefault="00244EB4" w:rsidP="000E6914">
      <w:pPr>
        <w:pStyle w:val="Bezodstpw"/>
        <w:numPr>
          <w:ilvl w:val="0"/>
          <w:numId w:val="4"/>
        </w:numPr>
        <w:rPr>
          <w:rFonts w:ascii="Times New Roman" w:hAnsi="Times New Roman"/>
          <w:szCs w:val="22"/>
        </w:rPr>
      </w:pPr>
      <w:r w:rsidRPr="007420EC">
        <w:rPr>
          <w:rFonts w:ascii="Times New Roman" w:hAnsi="Times New Roman"/>
          <w:szCs w:val="22"/>
        </w:rPr>
        <w:t>nie otwarto jego likwidacji ani nie ogłoszono upadłości.</w:t>
      </w:r>
    </w:p>
    <w:p w14:paraId="6F99F86C" w14:textId="66C1CF77"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Dokumenty, o których mowa w pkt </w:t>
      </w:r>
      <w:r w:rsidR="00FE1A7D" w:rsidRPr="007420EC">
        <w:rPr>
          <w:rFonts w:ascii="Times New Roman" w:hAnsi="Times New Roman" w:cs="Times New Roman"/>
          <w:szCs w:val="22"/>
        </w:rPr>
        <w:t>7.</w:t>
      </w:r>
      <w:r w:rsidR="0031264C">
        <w:rPr>
          <w:rFonts w:ascii="Times New Roman" w:hAnsi="Times New Roman" w:cs="Times New Roman"/>
          <w:szCs w:val="22"/>
        </w:rPr>
        <w:t>7</w:t>
      </w:r>
      <w:r w:rsidR="00FE1A7D" w:rsidRPr="007420EC">
        <w:rPr>
          <w:rFonts w:ascii="Times New Roman" w:hAnsi="Times New Roman" w:cs="Times New Roman"/>
          <w:szCs w:val="22"/>
        </w:rPr>
        <w:t>.</w:t>
      </w:r>
      <w:r w:rsidRPr="007420EC">
        <w:rPr>
          <w:rFonts w:ascii="Times New Roman" w:hAnsi="Times New Roman" w:cs="Times New Roman"/>
          <w:szCs w:val="22"/>
        </w:rPr>
        <w:t xml:space="preserve">1 i </w:t>
      </w:r>
      <w:r w:rsidR="00FE1A7D" w:rsidRPr="007420EC">
        <w:rPr>
          <w:rFonts w:ascii="Times New Roman" w:hAnsi="Times New Roman" w:cs="Times New Roman"/>
          <w:szCs w:val="22"/>
        </w:rPr>
        <w:t>7.</w:t>
      </w:r>
      <w:r w:rsidR="0031264C">
        <w:rPr>
          <w:rFonts w:ascii="Times New Roman" w:hAnsi="Times New Roman" w:cs="Times New Roman"/>
          <w:szCs w:val="22"/>
        </w:rPr>
        <w:t>7</w:t>
      </w:r>
      <w:r w:rsidR="00FE1A7D" w:rsidRPr="007420EC">
        <w:rPr>
          <w:rFonts w:ascii="Times New Roman" w:hAnsi="Times New Roman" w:cs="Times New Roman"/>
          <w:szCs w:val="22"/>
        </w:rPr>
        <w:t>.</w:t>
      </w:r>
      <w:r w:rsidRPr="007420EC">
        <w:rPr>
          <w:rFonts w:ascii="Times New Roman" w:hAnsi="Times New Roman" w:cs="Times New Roman"/>
          <w:szCs w:val="22"/>
        </w:rPr>
        <w:t>2 lit. b</w:t>
      </w:r>
      <w:r w:rsidR="00FE1A7D" w:rsidRPr="007420EC">
        <w:rPr>
          <w:rFonts w:ascii="Times New Roman" w:hAnsi="Times New Roman" w:cs="Times New Roman"/>
          <w:szCs w:val="22"/>
        </w:rPr>
        <w:t>)</w:t>
      </w:r>
      <w:r w:rsidRPr="007420EC">
        <w:rPr>
          <w:rFonts w:ascii="Times New Roman" w:hAnsi="Times New Roman" w:cs="Times New Roman"/>
          <w:szCs w:val="22"/>
        </w:rPr>
        <w:t xml:space="preserve"> SIWZ, powinny być wystawione nie wcześniej niż 6 miesięcy przed upływem terminu składania ofert albo wniosków o dopuszczenie do udziału w postępowaniu. Dokument, o którym mowa w pkt </w:t>
      </w:r>
      <w:r w:rsidR="00FE1A7D" w:rsidRPr="007420EC">
        <w:rPr>
          <w:rFonts w:ascii="Times New Roman" w:hAnsi="Times New Roman" w:cs="Times New Roman"/>
          <w:szCs w:val="22"/>
        </w:rPr>
        <w:t>7.</w:t>
      </w:r>
      <w:r w:rsidR="0031264C">
        <w:rPr>
          <w:rFonts w:ascii="Times New Roman" w:hAnsi="Times New Roman" w:cs="Times New Roman"/>
          <w:szCs w:val="22"/>
        </w:rPr>
        <w:t>7</w:t>
      </w:r>
      <w:r w:rsidR="00FE1A7D" w:rsidRPr="007420EC">
        <w:rPr>
          <w:rFonts w:ascii="Times New Roman" w:hAnsi="Times New Roman" w:cs="Times New Roman"/>
          <w:szCs w:val="22"/>
        </w:rPr>
        <w:t>.</w:t>
      </w:r>
      <w:r w:rsidRPr="007420EC">
        <w:rPr>
          <w:rFonts w:ascii="Times New Roman" w:hAnsi="Times New Roman" w:cs="Times New Roman"/>
          <w:szCs w:val="22"/>
        </w:rPr>
        <w:t>2 lit. a</w:t>
      </w:r>
      <w:r w:rsidR="00FE1A7D" w:rsidRPr="007420EC">
        <w:rPr>
          <w:rFonts w:ascii="Times New Roman" w:hAnsi="Times New Roman" w:cs="Times New Roman"/>
          <w:szCs w:val="22"/>
        </w:rPr>
        <w:t>)</w:t>
      </w:r>
      <w:r w:rsidRPr="007420EC">
        <w:rPr>
          <w:rFonts w:ascii="Times New Roman" w:hAnsi="Times New Roman" w:cs="Times New Roman"/>
          <w:szCs w:val="22"/>
        </w:rPr>
        <w:t xml:space="preserve"> SIWZ, powinien być wystawiony nie wcześniej niż 3 miesiące przed upływem tego terminu.</w:t>
      </w:r>
    </w:p>
    <w:p w14:paraId="00DC366F" w14:textId="00380311"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Jeżeli w kraju, w którym wykonawca ma siedzibę lub miejsce zamieszkania lub miejsce zamieszkania ma osoba, której dokument dotyczy, nie wydaje się dokumentów, o których mowa w pkt </w:t>
      </w:r>
      <w:r w:rsidR="00FE1A7D" w:rsidRPr="007420EC">
        <w:rPr>
          <w:rFonts w:ascii="Times New Roman" w:hAnsi="Times New Roman" w:cs="Times New Roman"/>
          <w:szCs w:val="22"/>
        </w:rPr>
        <w:t>7.</w:t>
      </w:r>
      <w:r w:rsidR="006D43F5">
        <w:rPr>
          <w:rFonts w:ascii="Times New Roman" w:hAnsi="Times New Roman" w:cs="Times New Roman"/>
          <w:szCs w:val="22"/>
        </w:rPr>
        <w:t>7.</w:t>
      </w:r>
      <w:r w:rsidRPr="007420EC">
        <w:rPr>
          <w:rFonts w:ascii="Times New Roman" w:hAnsi="Times New Roman" w:cs="Times New Roman"/>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86A6C" w:rsidRPr="007420EC">
        <w:rPr>
          <w:rFonts w:ascii="Times New Roman" w:hAnsi="Times New Roman" w:cs="Times New Roman"/>
          <w:szCs w:val="22"/>
        </w:rPr>
        <w:t>Zapisy</w:t>
      </w:r>
      <w:r w:rsidRPr="007420EC">
        <w:rPr>
          <w:rFonts w:ascii="Times New Roman" w:hAnsi="Times New Roman" w:cs="Times New Roman"/>
          <w:szCs w:val="22"/>
        </w:rPr>
        <w:t xml:space="preserve"> pkt </w:t>
      </w:r>
      <w:r w:rsidR="00FE1A7D" w:rsidRPr="007420EC">
        <w:rPr>
          <w:rFonts w:ascii="Times New Roman" w:hAnsi="Times New Roman" w:cs="Times New Roman"/>
          <w:szCs w:val="22"/>
        </w:rPr>
        <w:t>7.</w:t>
      </w:r>
      <w:r w:rsidR="006D43F5">
        <w:rPr>
          <w:rFonts w:ascii="Times New Roman" w:hAnsi="Times New Roman" w:cs="Times New Roman"/>
          <w:szCs w:val="22"/>
        </w:rPr>
        <w:t>8</w:t>
      </w:r>
      <w:r w:rsidRPr="007420EC">
        <w:rPr>
          <w:rFonts w:ascii="Times New Roman" w:hAnsi="Times New Roman" w:cs="Times New Roman"/>
          <w:szCs w:val="22"/>
        </w:rPr>
        <w:t xml:space="preserve"> SIWZ stosuje się.</w:t>
      </w:r>
    </w:p>
    <w:p w14:paraId="1B20E2B8" w14:textId="77777777"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2741AC" w:rsidRPr="007420EC">
        <w:rPr>
          <w:rFonts w:ascii="Times New Roman" w:hAnsi="Times New Roman" w:cs="Times New Roman"/>
          <w:szCs w:val="22"/>
        </w:rPr>
        <w:t xml:space="preserve">                             </w:t>
      </w:r>
      <w:r w:rsidRPr="007420EC">
        <w:rPr>
          <w:rFonts w:ascii="Times New Roman" w:hAnsi="Times New Roman" w:cs="Times New Roman"/>
          <w:szCs w:val="22"/>
        </w:rPr>
        <w:t>o udzielenie niezbędnych informacji dotyczących tego dokumentu.</w:t>
      </w:r>
    </w:p>
    <w:p w14:paraId="57A66EA1" w14:textId="7503E04A"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Wykonawca mający siedzibę na terytorium Rzeczypospolitej Polskiej, w odniesieniu do osoby mającej miejsce zamieszkania poza terytorium Rzeczypospolitej Polskiej, której dotyczy dokument wskazany w pkt </w:t>
      </w:r>
      <w:r w:rsidR="00FE1A7D" w:rsidRPr="007420EC">
        <w:rPr>
          <w:rFonts w:ascii="Times New Roman" w:hAnsi="Times New Roman" w:cs="Times New Roman"/>
          <w:szCs w:val="22"/>
        </w:rPr>
        <w:t>7.</w:t>
      </w:r>
      <w:r w:rsidR="006D43F5">
        <w:rPr>
          <w:rFonts w:ascii="Times New Roman" w:hAnsi="Times New Roman" w:cs="Times New Roman"/>
          <w:szCs w:val="22"/>
        </w:rPr>
        <w:t>5</w:t>
      </w:r>
      <w:r w:rsidR="00FE1A7D" w:rsidRPr="007420EC">
        <w:rPr>
          <w:rFonts w:ascii="Times New Roman" w:hAnsi="Times New Roman" w:cs="Times New Roman"/>
          <w:szCs w:val="22"/>
        </w:rPr>
        <w:t>.</w:t>
      </w:r>
      <w:r w:rsidRPr="007420EC">
        <w:rPr>
          <w:rFonts w:ascii="Times New Roman" w:hAnsi="Times New Roman" w:cs="Times New Roman"/>
          <w:szCs w:val="22"/>
        </w:rPr>
        <w:t xml:space="preserve">1 SIWZ, składa dokument, o którym mowa w pkt </w:t>
      </w:r>
      <w:r w:rsidR="00FE1A7D" w:rsidRPr="007420EC">
        <w:rPr>
          <w:rFonts w:ascii="Times New Roman" w:hAnsi="Times New Roman" w:cs="Times New Roman"/>
          <w:szCs w:val="22"/>
        </w:rPr>
        <w:t>7.</w:t>
      </w:r>
      <w:r w:rsidR="006D43F5">
        <w:rPr>
          <w:rFonts w:ascii="Times New Roman" w:hAnsi="Times New Roman" w:cs="Times New Roman"/>
          <w:szCs w:val="22"/>
        </w:rPr>
        <w:t>7</w:t>
      </w:r>
      <w:r w:rsidR="00FE1A7D" w:rsidRPr="007420EC">
        <w:rPr>
          <w:rFonts w:ascii="Times New Roman" w:hAnsi="Times New Roman" w:cs="Times New Roman"/>
          <w:szCs w:val="22"/>
        </w:rPr>
        <w:t>.</w:t>
      </w:r>
      <w:r w:rsidRPr="007420EC">
        <w:rPr>
          <w:rFonts w:ascii="Times New Roman" w:hAnsi="Times New Roman" w:cs="Times New Roman"/>
          <w:szCs w:val="22"/>
        </w:rPr>
        <w:t xml:space="preserve">1 SIWZ, </w:t>
      </w:r>
      <w:r w:rsidR="000658B8" w:rsidRPr="007420EC">
        <w:rPr>
          <w:rFonts w:ascii="Times New Roman" w:hAnsi="Times New Roman" w:cs="Times New Roman"/>
          <w:szCs w:val="22"/>
        </w:rPr>
        <w:t xml:space="preserve">                   </w:t>
      </w:r>
      <w:r w:rsidRPr="007420EC">
        <w:rPr>
          <w:rFonts w:ascii="Times New Roman" w:hAnsi="Times New Roman" w:cs="Times New Roman"/>
          <w:szCs w:val="22"/>
        </w:rPr>
        <w:t xml:space="preserve">w zakresie określonym w art. 24 ust. 1 pkt 14 i 21 oraz ust. 5 pkt 6 </w:t>
      </w:r>
      <w:r w:rsidR="00FE1A7D" w:rsidRPr="007420EC">
        <w:rPr>
          <w:rFonts w:ascii="Times New Roman" w:hAnsi="Times New Roman" w:cs="Times New Roman"/>
          <w:szCs w:val="22"/>
        </w:rPr>
        <w:t>ustawy</w:t>
      </w:r>
      <w:r w:rsidRPr="007420EC">
        <w:rPr>
          <w:rFonts w:ascii="Times New Roman" w:hAnsi="Times New Roman" w:cs="Times New Roman"/>
          <w:szCs w:val="22"/>
        </w:rPr>
        <w:t>. Jeżeli w kraju,</w:t>
      </w:r>
      <w:r w:rsidR="00B44BE0" w:rsidRPr="007420EC">
        <w:rPr>
          <w:rFonts w:ascii="Times New Roman" w:hAnsi="Times New Roman" w:cs="Times New Roman"/>
          <w:szCs w:val="22"/>
        </w:rPr>
        <w:t xml:space="preserve">                            </w:t>
      </w:r>
      <w:r w:rsidRPr="007420EC">
        <w:rPr>
          <w:rFonts w:ascii="Times New Roman" w:hAnsi="Times New Roman" w:cs="Times New Roman"/>
          <w:szCs w:val="22"/>
        </w:rPr>
        <w:t xml:space="preserve"> w którym miejsce zamieszkania ma osoba, której dokument miał dotyczyć, nie wydaje się takich dokumentów, zastępuje się go dokumentem zawierającym oświadczenie tej osoby złożonym </w:t>
      </w:r>
      <w:r w:rsidRPr="007420EC">
        <w:rPr>
          <w:rFonts w:ascii="Times New Roman" w:hAnsi="Times New Roman" w:cs="Times New Roman"/>
          <w:szCs w:val="22"/>
        </w:rPr>
        <w:lastRenderedPageBreak/>
        <w:t xml:space="preserve">przed notariuszem lub przed organem sądowym, administracyjnym albo organem samorządu zawodowego lub gospodarczego właściwym ze względu na miejsce zamieszkania tej osoby. </w:t>
      </w:r>
      <w:r w:rsidR="00D86A6C" w:rsidRPr="007420EC">
        <w:rPr>
          <w:rFonts w:ascii="Times New Roman" w:hAnsi="Times New Roman" w:cs="Times New Roman"/>
          <w:szCs w:val="22"/>
        </w:rPr>
        <w:t>Zapisy</w:t>
      </w:r>
      <w:r w:rsidRPr="007420EC">
        <w:rPr>
          <w:rFonts w:ascii="Times New Roman" w:hAnsi="Times New Roman" w:cs="Times New Roman"/>
          <w:szCs w:val="22"/>
        </w:rPr>
        <w:t xml:space="preserve"> pkt </w:t>
      </w:r>
      <w:r w:rsidR="00FE1A7D" w:rsidRPr="007420EC">
        <w:rPr>
          <w:rFonts w:ascii="Times New Roman" w:hAnsi="Times New Roman" w:cs="Times New Roman"/>
          <w:szCs w:val="22"/>
        </w:rPr>
        <w:t>7.</w:t>
      </w:r>
      <w:r w:rsidR="006D43F5">
        <w:rPr>
          <w:rFonts w:ascii="Times New Roman" w:hAnsi="Times New Roman" w:cs="Times New Roman"/>
          <w:szCs w:val="22"/>
        </w:rPr>
        <w:t>8.</w:t>
      </w:r>
      <w:r w:rsidRPr="007420EC">
        <w:rPr>
          <w:rFonts w:ascii="Times New Roman" w:hAnsi="Times New Roman" w:cs="Times New Roman"/>
          <w:szCs w:val="22"/>
        </w:rPr>
        <w:t xml:space="preserve"> SIWZ zdanie pierwsze stosuje się.</w:t>
      </w:r>
    </w:p>
    <w:p w14:paraId="26EF0E43" w14:textId="77777777"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02F48F" w14:textId="30C05BD0" w:rsidR="00244EB4" w:rsidRPr="007420EC" w:rsidRDefault="00244EB4"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Zamawiający żąda od wykonawcy, który polega na zdolnościach lub sytuacji innych podmiotów na zasadach określonych w art. 22a </w:t>
      </w:r>
      <w:r w:rsidR="00863735" w:rsidRPr="007420EC">
        <w:rPr>
          <w:rFonts w:ascii="Times New Roman" w:hAnsi="Times New Roman" w:cs="Times New Roman"/>
          <w:szCs w:val="22"/>
        </w:rPr>
        <w:t>ustawy</w:t>
      </w:r>
      <w:r w:rsidRPr="007420EC">
        <w:rPr>
          <w:rFonts w:ascii="Times New Roman" w:hAnsi="Times New Roman" w:cs="Times New Roman"/>
          <w:szCs w:val="22"/>
        </w:rPr>
        <w:t xml:space="preserve">, przedstawienia w odniesieniu do tych podmiotów dokumentów wymienionych w pkt </w:t>
      </w:r>
      <w:r w:rsidR="00863735" w:rsidRPr="007420EC">
        <w:rPr>
          <w:rFonts w:ascii="Times New Roman" w:hAnsi="Times New Roman" w:cs="Times New Roman"/>
          <w:szCs w:val="22"/>
        </w:rPr>
        <w:t>7.</w:t>
      </w:r>
      <w:r w:rsidR="006D43F5">
        <w:rPr>
          <w:rFonts w:ascii="Times New Roman" w:hAnsi="Times New Roman" w:cs="Times New Roman"/>
          <w:szCs w:val="22"/>
        </w:rPr>
        <w:t>5.</w:t>
      </w:r>
      <w:r w:rsidR="00EC1A3B" w:rsidRPr="007420EC">
        <w:rPr>
          <w:rFonts w:ascii="Times New Roman" w:hAnsi="Times New Roman" w:cs="Times New Roman"/>
          <w:szCs w:val="22"/>
        </w:rPr>
        <w:t xml:space="preserve"> SIWZ.</w:t>
      </w:r>
    </w:p>
    <w:p w14:paraId="586CF215" w14:textId="77777777" w:rsidR="003965C5" w:rsidRDefault="00244EB4" w:rsidP="003C1D2E">
      <w:pPr>
        <w:pStyle w:val="Nagwek2"/>
        <w:numPr>
          <w:ilvl w:val="1"/>
          <w:numId w:val="32"/>
        </w:numPr>
        <w:rPr>
          <w:rFonts w:ascii="Times New Roman" w:hAnsi="Times New Roman" w:cs="Times New Roman"/>
          <w:szCs w:val="22"/>
        </w:rPr>
      </w:pPr>
      <w:r w:rsidRPr="003965C5">
        <w:rPr>
          <w:rFonts w:ascii="Times New Roman" w:hAnsi="Times New Roman" w:cs="Times New Roman"/>
          <w:szCs w:val="22"/>
        </w:rPr>
        <w:t xml:space="preserve">Zamawiający żąda od wykonawcy przedstawienia dokumentów wymienionych w pkt </w:t>
      </w:r>
      <w:r w:rsidR="00863735" w:rsidRPr="003965C5">
        <w:rPr>
          <w:rFonts w:ascii="Times New Roman" w:hAnsi="Times New Roman" w:cs="Times New Roman"/>
          <w:szCs w:val="22"/>
        </w:rPr>
        <w:t>7.</w:t>
      </w:r>
      <w:r w:rsidR="006B37FF" w:rsidRPr="003965C5">
        <w:rPr>
          <w:rFonts w:ascii="Times New Roman" w:hAnsi="Times New Roman" w:cs="Times New Roman"/>
          <w:szCs w:val="22"/>
        </w:rPr>
        <w:t>6</w:t>
      </w:r>
      <w:r w:rsidR="00863735" w:rsidRPr="003965C5">
        <w:rPr>
          <w:rFonts w:ascii="Times New Roman" w:hAnsi="Times New Roman" w:cs="Times New Roman"/>
          <w:szCs w:val="22"/>
        </w:rPr>
        <w:t xml:space="preserve"> </w:t>
      </w:r>
      <w:r w:rsidRPr="003965C5">
        <w:rPr>
          <w:rFonts w:ascii="Times New Roman" w:hAnsi="Times New Roman" w:cs="Times New Roman"/>
          <w:szCs w:val="22"/>
        </w:rPr>
        <w:t xml:space="preserve">SIWZ, dotyczących podwykonawcy, któremu zamierza powierzyć wykonanie części zamówienia, </w:t>
      </w:r>
      <w:r w:rsidR="000658B8" w:rsidRPr="003965C5">
        <w:rPr>
          <w:rFonts w:ascii="Times New Roman" w:hAnsi="Times New Roman" w:cs="Times New Roman"/>
          <w:szCs w:val="22"/>
        </w:rPr>
        <w:t xml:space="preserve">                       </w:t>
      </w:r>
      <w:r w:rsidRPr="003965C5">
        <w:rPr>
          <w:rFonts w:ascii="Times New Roman" w:hAnsi="Times New Roman" w:cs="Times New Roman"/>
          <w:szCs w:val="22"/>
        </w:rPr>
        <w:t xml:space="preserve">a który nie jest podmiotem, na którego zdolnościach lub sytuacji wykonawca polega na zasadach określonych w art. 22a </w:t>
      </w:r>
      <w:r w:rsidR="005808EC" w:rsidRPr="003965C5">
        <w:rPr>
          <w:rFonts w:ascii="Times New Roman" w:hAnsi="Times New Roman" w:cs="Times New Roman"/>
          <w:szCs w:val="22"/>
        </w:rPr>
        <w:t>ustawy</w:t>
      </w:r>
      <w:r w:rsidRPr="003965C5">
        <w:rPr>
          <w:rFonts w:ascii="Times New Roman" w:hAnsi="Times New Roman" w:cs="Times New Roman"/>
          <w:szCs w:val="22"/>
        </w:rPr>
        <w:t>, w celu wykazania braku istnienia wobec tego podwykonawcy podstaw wyklu</w:t>
      </w:r>
      <w:r w:rsidR="00EC1A3B" w:rsidRPr="003965C5">
        <w:rPr>
          <w:rFonts w:ascii="Times New Roman" w:hAnsi="Times New Roman" w:cs="Times New Roman"/>
          <w:szCs w:val="22"/>
        </w:rPr>
        <w:t>czenia z udziału w postępowaniu</w:t>
      </w:r>
      <w:r w:rsidR="003965C5" w:rsidRPr="003965C5">
        <w:rPr>
          <w:rFonts w:ascii="Times New Roman" w:hAnsi="Times New Roman" w:cs="Times New Roman"/>
          <w:szCs w:val="22"/>
        </w:rPr>
        <w:t>.</w:t>
      </w:r>
      <w:r w:rsidR="00416DBF" w:rsidRPr="003965C5">
        <w:rPr>
          <w:rFonts w:ascii="Times New Roman" w:hAnsi="Times New Roman" w:cs="Times New Roman"/>
          <w:szCs w:val="22"/>
        </w:rPr>
        <w:t xml:space="preserve"> </w:t>
      </w:r>
    </w:p>
    <w:p w14:paraId="668FEB30" w14:textId="77777777" w:rsidR="00244EB4" w:rsidRPr="003965C5" w:rsidRDefault="00244EB4" w:rsidP="003C1D2E">
      <w:pPr>
        <w:pStyle w:val="Nagwek2"/>
        <w:numPr>
          <w:ilvl w:val="1"/>
          <w:numId w:val="32"/>
        </w:numPr>
        <w:rPr>
          <w:rFonts w:ascii="Times New Roman" w:hAnsi="Times New Roman" w:cs="Times New Roman"/>
          <w:szCs w:val="22"/>
        </w:rPr>
      </w:pPr>
      <w:r w:rsidRPr="003965C5">
        <w:rPr>
          <w:rFonts w:ascii="Times New Roman" w:hAnsi="Times New Roman" w:cs="Times New Roman"/>
          <w:szCs w:val="22"/>
        </w:rPr>
        <w:t xml:space="preserve">Jeżeli treść informacji przekazanych przez </w:t>
      </w:r>
      <w:r w:rsidR="00863735" w:rsidRPr="003965C5">
        <w:rPr>
          <w:rFonts w:ascii="Times New Roman" w:hAnsi="Times New Roman" w:cs="Times New Roman"/>
          <w:szCs w:val="22"/>
        </w:rPr>
        <w:t>W</w:t>
      </w:r>
      <w:r w:rsidRPr="003965C5">
        <w:rPr>
          <w:rFonts w:ascii="Times New Roman" w:hAnsi="Times New Roman" w:cs="Times New Roman"/>
          <w:szCs w:val="22"/>
        </w:rPr>
        <w:t xml:space="preserve">ykonawcę w jednolitym dokumencie odpowiada zakresowi informacji, których </w:t>
      </w:r>
      <w:r w:rsidR="00863735" w:rsidRPr="003965C5">
        <w:rPr>
          <w:rFonts w:ascii="Times New Roman" w:hAnsi="Times New Roman" w:cs="Times New Roman"/>
          <w:szCs w:val="22"/>
        </w:rPr>
        <w:t>Z</w:t>
      </w:r>
      <w:r w:rsidRPr="003965C5">
        <w:rPr>
          <w:rFonts w:ascii="Times New Roman" w:hAnsi="Times New Roman" w:cs="Times New Roman"/>
          <w:szCs w:val="22"/>
        </w:rPr>
        <w:t xml:space="preserve">amawiający wymaga poprzez żądanie dokumentów, </w:t>
      </w:r>
      <w:r w:rsidR="00863735" w:rsidRPr="003965C5">
        <w:rPr>
          <w:rFonts w:ascii="Times New Roman" w:hAnsi="Times New Roman" w:cs="Times New Roman"/>
          <w:szCs w:val="22"/>
        </w:rPr>
        <w:t>Z</w:t>
      </w:r>
      <w:r w:rsidRPr="003965C5">
        <w:rPr>
          <w:rFonts w:ascii="Times New Roman" w:hAnsi="Times New Roman" w:cs="Times New Roman"/>
          <w:szCs w:val="22"/>
        </w:rPr>
        <w:t xml:space="preserve">amawiający może odstąpić od żądania tych dokumentów od </w:t>
      </w:r>
      <w:r w:rsidR="00863735" w:rsidRPr="003965C5">
        <w:rPr>
          <w:rFonts w:ascii="Times New Roman" w:hAnsi="Times New Roman" w:cs="Times New Roman"/>
          <w:szCs w:val="22"/>
        </w:rPr>
        <w:t>W</w:t>
      </w:r>
      <w:r w:rsidRPr="003965C5">
        <w:rPr>
          <w:rFonts w:ascii="Times New Roman" w:hAnsi="Times New Roman" w:cs="Times New Roman"/>
          <w:szCs w:val="22"/>
        </w:rPr>
        <w:t xml:space="preserve">ykonawcy. W takim przypadku dowodem spełniania przez </w:t>
      </w:r>
      <w:r w:rsidR="00863735" w:rsidRPr="003965C5">
        <w:rPr>
          <w:rFonts w:ascii="Times New Roman" w:hAnsi="Times New Roman" w:cs="Times New Roman"/>
          <w:szCs w:val="22"/>
        </w:rPr>
        <w:t>W</w:t>
      </w:r>
      <w:r w:rsidRPr="003965C5">
        <w:rPr>
          <w:rFonts w:ascii="Times New Roman" w:hAnsi="Times New Roman" w:cs="Times New Roman"/>
          <w:szCs w:val="22"/>
        </w:rPr>
        <w:t xml:space="preserve">ykonawcę warunków udziału w postępowaniu oraz braku podstaw wykluczenia są odpowiednie informacje przekazane przez </w:t>
      </w:r>
      <w:r w:rsidR="00863735" w:rsidRPr="003965C5">
        <w:rPr>
          <w:rFonts w:ascii="Times New Roman" w:hAnsi="Times New Roman" w:cs="Times New Roman"/>
          <w:szCs w:val="22"/>
        </w:rPr>
        <w:t>W</w:t>
      </w:r>
      <w:r w:rsidRPr="003965C5">
        <w:rPr>
          <w:rFonts w:ascii="Times New Roman" w:hAnsi="Times New Roman" w:cs="Times New Roman"/>
          <w:szCs w:val="22"/>
        </w:rPr>
        <w:t xml:space="preserve">ykonawcę lub odpowiednio przez podmioty, na których zdolnościach lub sytuacji </w:t>
      </w:r>
      <w:r w:rsidR="00863735" w:rsidRPr="003965C5">
        <w:rPr>
          <w:rFonts w:ascii="Times New Roman" w:hAnsi="Times New Roman" w:cs="Times New Roman"/>
          <w:szCs w:val="22"/>
        </w:rPr>
        <w:t>W</w:t>
      </w:r>
      <w:r w:rsidRPr="003965C5">
        <w:rPr>
          <w:rFonts w:ascii="Times New Roman" w:hAnsi="Times New Roman" w:cs="Times New Roman"/>
          <w:szCs w:val="22"/>
        </w:rPr>
        <w:t xml:space="preserve">ykonawca polega na zasadach określonych </w:t>
      </w:r>
      <w:r w:rsidR="00440C41" w:rsidRPr="003965C5">
        <w:rPr>
          <w:rFonts w:ascii="Times New Roman" w:hAnsi="Times New Roman" w:cs="Times New Roman"/>
          <w:szCs w:val="22"/>
        </w:rPr>
        <w:t xml:space="preserve"> </w:t>
      </w:r>
      <w:r w:rsidR="00731865">
        <w:rPr>
          <w:rFonts w:ascii="Times New Roman" w:hAnsi="Times New Roman" w:cs="Times New Roman"/>
          <w:szCs w:val="22"/>
        </w:rPr>
        <w:t xml:space="preserve">                </w:t>
      </w:r>
      <w:r w:rsidRPr="003965C5">
        <w:rPr>
          <w:rFonts w:ascii="Times New Roman" w:hAnsi="Times New Roman" w:cs="Times New Roman"/>
          <w:szCs w:val="22"/>
        </w:rPr>
        <w:t xml:space="preserve">w art. 22a </w:t>
      </w:r>
      <w:r w:rsidR="00863735" w:rsidRPr="003965C5">
        <w:rPr>
          <w:rFonts w:ascii="Times New Roman" w:hAnsi="Times New Roman" w:cs="Times New Roman"/>
          <w:szCs w:val="22"/>
        </w:rPr>
        <w:t>ustawy</w:t>
      </w:r>
      <w:r w:rsidRPr="003965C5">
        <w:rPr>
          <w:rFonts w:ascii="Times New Roman" w:hAnsi="Times New Roman" w:cs="Times New Roman"/>
          <w:szCs w:val="22"/>
        </w:rPr>
        <w:t>, w jednolitym dokumencie.</w:t>
      </w:r>
    </w:p>
    <w:p w14:paraId="3A3E8F4B" w14:textId="77777777" w:rsidR="00CB79F2" w:rsidRPr="003965C5" w:rsidRDefault="00CB79F2" w:rsidP="003C1D2E">
      <w:pPr>
        <w:pStyle w:val="Nagwek2"/>
        <w:numPr>
          <w:ilvl w:val="1"/>
          <w:numId w:val="32"/>
        </w:numPr>
        <w:rPr>
          <w:rFonts w:ascii="Times New Roman" w:hAnsi="Times New Roman" w:cs="Times New Roman"/>
          <w:szCs w:val="22"/>
        </w:rPr>
      </w:pPr>
      <w:r w:rsidRPr="003965C5">
        <w:rPr>
          <w:rFonts w:ascii="Times New Roman" w:hAnsi="Times New Roman" w:cs="Times New Roman"/>
          <w:szCs w:val="22"/>
        </w:rPr>
        <w:t xml:space="preserve">Wykonawca, który powołuje się na zasoby innych podmiotów, </w:t>
      </w:r>
      <w:r w:rsidR="0047352E" w:rsidRPr="003965C5">
        <w:rPr>
          <w:rFonts w:ascii="Times New Roman" w:hAnsi="Times New Roman" w:cs="Times New Roman"/>
          <w:szCs w:val="22"/>
        </w:rPr>
        <w:t xml:space="preserve">wraz z ofertą składa zobowiązanie tych podmiotów do udostępnienia zasobów (załącznik nr </w:t>
      </w:r>
      <w:r w:rsidR="00EE21C1" w:rsidRPr="003965C5">
        <w:rPr>
          <w:rFonts w:ascii="Times New Roman" w:hAnsi="Times New Roman" w:cs="Times New Roman"/>
          <w:szCs w:val="22"/>
        </w:rPr>
        <w:t>3</w:t>
      </w:r>
      <w:r w:rsidR="0047352E" w:rsidRPr="003965C5">
        <w:rPr>
          <w:rFonts w:ascii="Times New Roman" w:hAnsi="Times New Roman" w:cs="Times New Roman"/>
          <w:szCs w:val="22"/>
        </w:rPr>
        <w:t xml:space="preserve"> do SIWZ) oraz</w:t>
      </w:r>
      <w:r w:rsidR="000B3373" w:rsidRPr="003965C5">
        <w:rPr>
          <w:rFonts w:ascii="Times New Roman" w:hAnsi="Times New Roman" w:cs="Times New Roman"/>
          <w:szCs w:val="22"/>
        </w:rPr>
        <w:t xml:space="preserve"> Podmioty przesyłają w formie elektronicznej</w:t>
      </w:r>
      <w:r w:rsidRPr="003965C5">
        <w:rPr>
          <w:rFonts w:ascii="Times New Roman" w:hAnsi="Times New Roman" w:cs="Times New Roman"/>
          <w:szCs w:val="22"/>
        </w:rPr>
        <w:t xml:space="preserve"> jednolite dokumenty dotyczące tych podmiotów.</w:t>
      </w:r>
    </w:p>
    <w:p w14:paraId="0D0BF795" w14:textId="77777777" w:rsidR="00CB79F2" w:rsidRPr="003965C5" w:rsidRDefault="00CB79F2" w:rsidP="003C1D2E">
      <w:pPr>
        <w:pStyle w:val="Nagwek2"/>
        <w:numPr>
          <w:ilvl w:val="1"/>
          <w:numId w:val="32"/>
        </w:numPr>
        <w:rPr>
          <w:rFonts w:ascii="Times New Roman" w:hAnsi="Times New Roman" w:cs="Times New Roman"/>
          <w:szCs w:val="22"/>
        </w:rPr>
      </w:pPr>
      <w:r w:rsidRPr="003965C5">
        <w:rPr>
          <w:rFonts w:ascii="Times New Roman" w:hAnsi="Times New Roman" w:cs="Times New Roman"/>
          <w:szCs w:val="22"/>
        </w:rPr>
        <w:t xml:space="preserve">W przypadku wspólnego ubiegania się o zamówienie przez wykonawców, </w:t>
      </w:r>
      <w:r w:rsidRPr="003965C5">
        <w:rPr>
          <w:rFonts w:ascii="Times New Roman" w:hAnsi="Times New Roman" w:cs="Times New Roman"/>
          <w:b/>
          <w:szCs w:val="22"/>
        </w:rPr>
        <w:t xml:space="preserve">jednolity dokument </w:t>
      </w:r>
      <w:r w:rsidR="000B3373" w:rsidRPr="003965C5">
        <w:rPr>
          <w:rFonts w:ascii="Times New Roman" w:hAnsi="Times New Roman" w:cs="Times New Roman"/>
          <w:b/>
          <w:szCs w:val="22"/>
        </w:rPr>
        <w:t xml:space="preserve">               w formie elektronicznej przesyła</w:t>
      </w:r>
      <w:r w:rsidRPr="003965C5">
        <w:rPr>
          <w:rFonts w:ascii="Times New Roman" w:hAnsi="Times New Roman" w:cs="Times New Roman"/>
          <w:b/>
          <w:szCs w:val="22"/>
        </w:rPr>
        <w:t xml:space="preserve"> każdy z wykonawców </w:t>
      </w:r>
      <w:r w:rsidRPr="003965C5">
        <w:rPr>
          <w:rFonts w:ascii="Times New Roman" w:hAnsi="Times New Roman" w:cs="Times New Roman"/>
          <w:szCs w:val="22"/>
        </w:rPr>
        <w:t xml:space="preserve">wspólnie ubiegających się </w:t>
      </w:r>
      <w:r w:rsidR="00035973" w:rsidRPr="003965C5">
        <w:rPr>
          <w:rFonts w:ascii="Times New Roman" w:hAnsi="Times New Roman" w:cs="Times New Roman"/>
          <w:szCs w:val="22"/>
        </w:rPr>
        <w:t xml:space="preserve">                                     </w:t>
      </w:r>
      <w:r w:rsidRPr="003965C5">
        <w:rPr>
          <w:rFonts w:ascii="Times New Roman" w:hAnsi="Times New Roman" w:cs="Times New Roman"/>
          <w:szCs w:val="22"/>
        </w:rPr>
        <w:t>o zamówienie. Dokumenty te potwierdzają spełnianie warunków udziału w postępowaniu oraz brak podstaw wykluczenia</w:t>
      </w:r>
      <w:r w:rsidR="002D0B8C" w:rsidRPr="003965C5">
        <w:rPr>
          <w:rFonts w:ascii="Times New Roman" w:hAnsi="Times New Roman" w:cs="Times New Roman"/>
          <w:szCs w:val="22"/>
        </w:rPr>
        <w:t xml:space="preserve"> </w:t>
      </w:r>
      <w:r w:rsidRPr="003965C5">
        <w:rPr>
          <w:rFonts w:ascii="Times New Roman" w:hAnsi="Times New Roman" w:cs="Times New Roman"/>
          <w:szCs w:val="22"/>
        </w:rPr>
        <w:t>w zakresie, w którym każdy z wykonawców wykazuje spełnianie warunków udziału w postępowaniu oraz brak podstaw wykluczenia.</w:t>
      </w:r>
    </w:p>
    <w:p w14:paraId="1F25BF9C" w14:textId="29E47155"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B4658C" w:rsidRPr="007420EC">
        <w:rPr>
          <w:rFonts w:ascii="Times New Roman" w:hAnsi="Times New Roman" w:cs="Times New Roman"/>
          <w:szCs w:val="22"/>
        </w:rPr>
        <w:t xml:space="preserve">tj. </w:t>
      </w:r>
      <w:r w:rsidRPr="007420EC">
        <w:rPr>
          <w:rFonts w:ascii="Times New Roman" w:hAnsi="Times New Roman" w:cs="Times New Roman"/>
          <w:szCs w:val="22"/>
        </w:rPr>
        <w:t>Dz. U. z 20</w:t>
      </w:r>
      <w:r w:rsidR="00135FDA">
        <w:rPr>
          <w:rFonts w:ascii="Times New Roman" w:hAnsi="Times New Roman" w:cs="Times New Roman"/>
          <w:szCs w:val="22"/>
        </w:rPr>
        <w:t>20</w:t>
      </w:r>
      <w:r w:rsidRPr="007420EC">
        <w:rPr>
          <w:rFonts w:ascii="Times New Roman" w:hAnsi="Times New Roman" w:cs="Times New Roman"/>
          <w:szCs w:val="22"/>
        </w:rPr>
        <w:t xml:space="preserve"> r. poz. </w:t>
      </w:r>
      <w:r w:rsidR="00135FDA">
        <w:rPr>
          <w:rFonts w:ascii="Times New Roman" w:hAnsi="Times New Roman" w:cs="Times New Roman"/>
          <w:szCs w:val="22"/>
        </w:rPr>
        <w:t>346</w:t>
      </w:r>
      <w:r w:rsidR="003965C5">
        <w:rPr>
          <w:rFonts w:ascii="Times New Roman" w:hAnsi="Times New Roman" w:cs="Times New Roman"/>
          <w:szCs w:val="22"/>
        </w:rPr>
        <w:t xml:space="preserve"> ze zm.</w:t>
      </w:r>
      <w:r w:rsidRPr="007420EC">
        <w:rPr>
          <w:rFonts w:ascii="Times New Roman" w:hAnsi="Times New Roman" w:cs="Times New Roman"/>
          <w:szCs w:val="22"/>
        </w:rPr>
        <w:t>).</w:t>
      </w:r>
    </w:p>
    <w:p w14:paraId="06348B28"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Zamawiający żąda wskazania przez wykonawcę części zamówienia, których wykonanie zamierza powierzyć podwykonawcom, i podania przez wykonawcę firm podwykonawców.</w:t>
      </w:r>
    </w:p>
    <w:p w14:paraId="17C79885"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5F32E57B" w14:textId="394E8B12"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 przypadku wskazania przez </w:t>
      </w:r>
      <w:r w:rsidR="0043295F" w:rsidRPr="007420EC">
        <w:rPr>
          <w:rFonts w:ascii="Times New Roman" w:hAnsi="Times New Roman" w:cs="Times New Roman"/>
          <w:szCs w:val="22"/>
        </w:rPr>
        <w:t>W</w:t>
      </w:r>
      <w:r w:rsidRPr="007420EC">
        <w:rPr>
          <w:rFonts w:ascii="Times New Roman" w:hAnsi="Times New Roman" w:cs="Times New Roman"/>
          <w:szCs w:val="22"/>
        </w:rPr>
        <w:t xml:space="preserve">ykonawcę dostępności oświadczeń lub dokumentów, </w:t>
      </w:r>
      <w:r w:rsidR="00FB297C" w:rsidRPr="007420EC">
        <w:rPr>
          <w:rFonts w:ascii="Times New Roman" w:hAnsi="Times New Roman" w:cs="Times New Roman"/>
          <w:szCs w:val="22"/>
        </w:rPr>
        <w:t xml:space="preserve">                       </w:t>
      </w:r>
      <w:r w:rsidRPr="007420EC">
        <w:rPr>
          <w:rFonts w:ascii="Times New Roman" w:hAnsi="Times New Roman" w:cs="Times New Roman"/>
          <w:szCs w:val="22"/>
        </w:rPr>
        <w:t xml:space="preserve">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w sprawie rodzajów dokumentów, jakich może żądać zamawiający od wykonawcy, okresu ich ważności oraz form, w jakich dokumenty te mogą być składane (Dz. U. z 2016 </w:t>
      </w:r>
      <w:r w:rsidR="002D0B8C" w:rsidRPr="007420EC">
        <w:rPr>
          <w:rFonts w:ascii="Times New Roman" w:hAnsi="Times New Roman" w:cs="Times New Roman"/>
          <w:szCs w:val="22"/>
        </w:rPr>
        <w:t>r. poz. 1126</w:t>
      </w:r>
      <w:r w:rsidR="00135FDA">
        <w:rPr>
          <w:rFonts w:ascii="Times New Roman" w:hAnsi="Times New Roman" w:cs="Times New Roman"/>
          <w:szCs w:val="22"/>
        </w:rPr>
        <w:t xml:space="preserve"> ze zm.</w:t>
      </w:r>
      <w:r w:rsidR="002D0B8C" w:rsidRPr="007420EC">
        <w:rPr>
          <w:rFonts w:ascii="Times New Roman" w:hAnsi="Times New Roman" w:cs="Times New Roman"/>
          <w:szCs w:val="22"/>
        </w:rPr>
        <w:t>) - dalej zwanego „R</w:t>
      </w:r>
      <w:r w:rsidRPr="007420EC">
        <w:rPr>
          <w:rFonts w:ascii="Times New Roman" w:hAnsi="Times New Roman" w:cs="Times New Roman"/>
          <w:szCs w:val="22"/>
        </w:rPr>
        <w:t>ozporządzeniem Ministra Rozwoju</w:t>
      </w:r>
      <w:r w:rsidR="00135FDA">
        <w:rPr>
          <w:rFonts w:ascii="Times New Roman" w:hAnsi="Times New Roman" w:cs="Times New Roman"/>
          <w:szCs w:val="22"/>
        </w:rPr>
        <w:t xml:space="preserve"> </w:t>
      </w:r>
      <w:r w:rsidRPr="007420EC">
        <w:rPr>
          <w:rFonts w:ascii="Times New Roman" w:hAnsi="Times New Roman" w:cs="Times New Roman"/>
          <w:szCs w:val="22"/>
        </w:rPr>
        <w:t xml:space="preserve">z dnia 26 lipca 2016 r.”, w formie elektronicznej pod określonymi adresami </w:t>
      </w:r>
      <w:r w:rsidRPr="007420EC">
        <w:rPr>
          <w:rFonts w:ascii="Times New Roman" w:hAnsi="Times New Roman" w:cs="Times New Roman"/>
          <w:szCs w:val="22"/>
        </w:rPr>
        <w:lastRenderedPageBreak/>
        <w:t xml:space="preserve">internetowymi ogólnodostępnych i bezpłatnych baz danych, </w:t>
      </w:r>
      <w:r w:rsidR="0043295F" w:rsidRPr="007420EC">
        <w:rPr>
          <w:rFonts w:ascii="Times New Roman" w:hAnsi="Times New Roman" w:cs="Times New Roman"/>
          <w:szCs w:val="22"/>
        </w:rPr>
        <w:t>Z</w:t>
      </w:r>
      <w:r w:rsidRPr="007420EC">
        <w:rPr>
          <w:rFonts w:ascii="Times New Roman" w:hAnsi="Times New Roman" w:cs="Times New Roman"/>
          <w:szCs w:val="22"/>
        </w:rPr>
        <w:t xml:space="preserve">amawiający pobiera samodzielnie z tych baz danych wskazane przez </w:t>
      </w:r>
      <w:r w:rsidR="0043295F" w:rsidRPr="007420EC">
        <w:rPr>
          <w:rFonts w:ascii="Times New Roman" w:hAnsi="Times New Roman" w:cs="Times New Roman"/>
          <w:szCs w:val="22"/>
        </w:rPr>
        <w:t>W</w:t>
      </w:r>
      <w:r w:rsidRPr="007420EC">
        <w:rPr>
          <w:rFonts w:ascii="Times New Roman" w:hAnsi="Times New Roman" w:cs="Times New Roman"/>
          <w:szCs w:val="22"/>
        </w:rPr>
        <w:t xml:space="preserve">ykonawcę oświadczenia lub dokumenty. </w:t>
      </w:r>
    </w:p>
    <w:p w14:paraId="3E9A7E3E" w14:textId="381394B1"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 przypadku wskazania przez </w:t>
      </w:r>
      <w:r w:rsidR="0043295F" w:rsidRPr="007420EC">
        <w:rPr>
          <w:rFonts w:ascii="Times New Roman" w:hAnsi="Times New Roman" w:cs="Times New Roman"/>
          <w:szCs w:val="22"/>
        </w:rPr>
        <w:t>W</w:t>
      </w:r>
      <w:r w:rsidRPr="007420EC">
        <w:rPr>
          <w:rFonts w:ascii="Times New Roman" w:hAnsi="Times New Roman" w:cs="Times New Roman"/>
          <w:szCs w:val="22"/>
        </w:rPr>
        <w:t>ykonawcę oświadczeń lub dokumentó</w:t>
      </w:r>
      <w:r w:rsidR="00C02470" w:rsidRPr="007420EC">
        <w:rPr>
          <w:rFonts w:ascii="Times New Roman" w:hAnsi="Times New Roman" w:cs="Times New Roman"/>
          <w:szCs w:val="22"/>
        </w:rPr>
        <w:t>w, o których mowa w § </w:t>
      </w:r>
      <w:r w:rsidRPr="007420EC">
        <w:rPr>
          <w:rFonts w:ascii="Times New Roman" w:hAnsi="Times New Roman" w:cs="Times New Roman"/>
          <w:szCs w:val="22"/>
        </w:rPr>
        <w:t xml:space="preserve">5 (tj. składanych w celu potwierdzenia braku podstaw wykluczenia wykonawcy z udziału </w:t>
      </w:r>
      <w:r w:rsidR="002D0B8C" w:rsidRPr="007420EC">
        <w:rPr>
          <w:rFonts w:ascii="Times New Roman" w:hAnsi="Times New Roman" w:cs="Times New Roman"/>
          <w:szCs w:val="22"/>
        </w:rPr>
        <w:t xml:space="preserve">                                </w:t>
      </w:r>
      <w:r w:rsidRPr="007420EC">
        <w:rPr>
          <w:rFonts w:ascii="Times New Roman" w:hAnsi="Times New Roman" w:cs="Times New Roman"/>
          <w:szCs w:val="22"/>
        </w:rPr>
        <w:t>w postępowaniu) i § 7 (składnych w celu potwierdzenia braku podstaw wykluczenia wykonawcy z udziału w postępowaniu przez wykonawcę mającego siedzibę lub miejsce zamieszkania poza teryt</w:t>
      </w:r>
      <w:r w:rsidR="0043295F" w:rsidRPr="007420EC">
        <w:rPr>
          <w:rFonts w:ascii="Times New Roman" w:hAnsi="Times New Roman" w:cs="Times New Roman"/>
          <w:szCs w:val="22"/>
        </w:rPr>
        <w:t>orium Rzeczypospolitej Polskiej</w:t>
      </w:r>
      <w:r w:rsidR="002D0B8C" w:rsidRPr="007420EC">
        <w:rPr>
          <w:rFonts w:ascii="Times New Roman" w:hAnsi="Times New Roman" w:cs="Times New Roman"/>
          <w:szCs w:val="22"/>
        </w:rPr>
        <w:t>) R</w:t>
      </w:r>
      <w:r w:rsidRPr="007420EC">
        <w:rPr>
          <w:rFonts w:ascii="Times New Roman" w:hAnsi="Times New Roman" w:cs="Times New Roman"/>
          <w:szCs w:val="22"/>
        </w:rPr>
        <w:t xml:space="preserve">ozporządzenia Ministra Rozwoju z dnia 26 lipca 2016 r., które znajdują się w posiadaniu </w:t>
      </w:r>
      <w:r w:rsidR="0043295F" w:rsidRPr="007420EC">
        <w:rPr>
          <w:rFonts w:ascii="Times New Roman" w:hAnsi="Times New Roman" w:cs="Times New Roman"/>
          <w:szCs w:val="22"/>
        </w:rPr>
        <w:t>Z</w:t>
      </w:r>
      <w:r w:rsidRPr="007420EC">
        <w:rPr>
          <w:rFonts w:ascii="Times New Roman" w:hAnsi="Times New Roman" w:cs="Times New Roman"/>
          <w:szCs w:val="22"/>
        </w:rPr>
        <w:t xml:space="preserve">amawiającego, w szczególności oświadczeń lub dokumentów przechowywanych przez </w:t>
      </w:r>
      <w:r w:rsidR="0043295F" w:rsidRPr="007420EC">
        <w:rPr>
          <w:rFonts w:ascii="Times New Roman" w:hAnsi="Times New Roman" w:cs="Times New Roman"/>
          <w:szCs w:val="22"/>
        </w:rPr>
        <w:t>Z</w:t>
      </w:r>
      <w:r w:rsidRPr="007420EC">
        <w:rPr>
          <w:rFonts w:ascii="Times New Roman" w:hAnsi="Times New Roman" w:cs="Times New Roman"/>
          <w:szCs w:val="22"/>
        </w:rPr>
        <w:t xml:space="preserve">amawiającego zgodnie z art. 97 ust. 1 </w:t>
      </w:r>
      <w:r w:rsidR="00FF688D" w:rsidRPr="007420EC">
        <w:rPr>
          <w:rFonts w:ascii="Times New Roman" w:hAnsi="Times New Roman" w:cs="Times New Roman"/>
          <w:szCs w:val="22"/>
        </w:rPr>
        <w:t>ustawy</w:t>
      </w:r>
      <w:r w:rsidRPr="007420EC">
        <w:rPr>
          <w:rFonts w:ascii="Times New Roman" w:hAnsi="Times New Roman" w:cs="Times New Roman"/>
          <w:szCs w:val="22"/>
        </w:rPr>
        <w:t xml:space="preserve">, </w:t>
      </w:r>
      <w:r w:rsidR="0043295F" w:rsidRPr="007420EC">
        <w:rPr>
          <w:rFonts w:ascii="Times New Roman" w:hAnsi="Times New Roman" w:cs="Times New Roman"/>
          <w:szCs w:val="22"/>
        </w:rPr>
        <w:t>Z</w:t>
      </w:r>
      <w:r w:rsidRPr="007420EC">
        <w:rPr>
          <w:rFonts w:ascii="Times New Roman" w:hAnsi="Times New Roman" w:cs="Times New Roman"/>
          <w:szCs w:val="22"/>
        </w:rPr>
        <w:t xml:space="preserve">amawiający w celu potwierdzenia okoliczności, o których mowa w art. 25 ust. 1 pkt 1 i 3 </w:t>
      </w:r>
      <w:r w:rsidR="00FF688D" w:rsidRPr="007420EC">
        <w:rPr>
          <w:rFonts w:ascii="Times New Roman" w:hAnsi="Times New Roman" w:cs="Times New Roman"/>
          <w:szCs w:val="22"/>
        </w:rPr>
        <w:t>ustawy</w:t>
      </w:r>
      <w:r w:rsidRPr="007420EC">
        <w:rPr>
          <w:rFonts w:ascii="Times New Roman" w:hAnsi="Times New Roman" w:cs="Times New Roman"/>
          <w:szCs w:val="22"/>
        </w:rPr>
        <w:t xml:space="preserve">, korzysta </w:t>
      </w:r>
      <w:r w:rsidR="002D0B8C" w:rsidRPr="007420EC">
        <w:rPr>
          <w:rFonts w:ascii="Times New Roman" w:hAnsi="Times New Roman" w:cs="Times New Roman"/>
          <w:szCs w:val="22"/>
        </w:rPr>
        <w:t xml:space="preserve">                                      </w:t>
      </w:r>
      <w:r w:rsidRPr="007420EC">
        <w:rPr>
          <w:rFonts w:ascii="Times New Roman" w:hAnsi="Times New Roman" w:cs="Times New Roman"/>
          <w:szCs w:val="22"/>
        </w:rPr>
        <w:t>z posiadanych oświadczeń lub dokumentów, o ile są one aktualne.</w:t>
      </w:r>
    </w:p>
    <w:p w14:paraId="47E9F334" w14:textId="5E8F07D0"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 przypadku, o którym mowa w pkt </w:t>
      </w:r>
      <w:r w:rsidR="004E4164">
        <w:rPr>
          <w:rFonts w:ascii="Times New Roman" w:hAnsi="Times New Roman" w:cs="Times New Roman"/>
          <w:szCs w:val="22"/>
        </w:rPr>
        <w:t>7.1</w:t>
      </w:r>
      <w:r w:rsidR="00B4452D">
        <w:rPr>
          <w:rFonts w:ascii="Times New Roman" w:hAnsi="Times New Roman" w:cs="Times New Roman"/>
          <w:szCs w:val="22"/>
        </w:rPr>
        <w:t>8</w:t>
      </w:r>
      <w:r w:rsidRPr="007420EC">
        <w:rPr>
          <w:rFonts w:ascii="Times New Roman" w:hAnsi="Times New Roman" w:cs="Times New Roman"/>
          <w:szCs w:val="22"/>
        </w:rPr>
        <w:t xml:space="preserve">. SIWZ </w:t>
      </w:r>
      <w:r w:rsidR="0043295F" w:rsidRPr="007420EC">
        <w:rPr>
          <w:rFonts w:ascii="Times New Roman" w:hAnsi="Times New Roman" w:cs="Times New Roman"/>
          <w:szCs w:val="22"/>
        </w:rPr>
        <w:t>Z</w:t>
      </w:r>
      <w:r w:rsidRPr="007420EC">
        <w:rPr>
          <w:rFonts w:ascii="Times New Roman" w:hAnsi="Times New Roman" w:cs="Times New Roman"/>
          <w:szCs w:val="22"/>
        </w:rPr>
        <w:t xml:space="preserve">amawiający może żądać od </w:t>
      </w:r>
      <w:r w:rsidR="0043295F" w:rsidRPr="007420EC">
        <w:rPr>
          <w:rFonts w:ascii="Times New Roman" w:hAnsi="Times New Roman" w:cs="Times New Roman"/>
          <w:szCs w:val="22"/>
        </w:rPr>
        <w:t>W</w:t>
      </w:r>
      <w:r w:rsidRPr="007420EC">
        <w:rPr>
          <w:rFonts w:ascii="Times New Roman" w:hAnsi="Times New Roman" w:cs="Times New Roman"/>
          <w:szCs w:val="22"/>
        </w:rPr>
        <w:t xml:space="preserve">ykonawcy przedstawienia tłumaczenia na język polski wskazanych przez </w:t>
      </w:r>
      <w:r w:rsidR="0043295F" w:rsidRPr="007420EC">
        <w:rPr>
          <w:rFonts w:ascii="Times New Roman" w:hAnsi="Times New Roman" w:cs="Times New Roman"/>
          <w:szCs w:val="22"/>
        </w:rPr>
        <w:t>W</w:t>
      </w:r>
      <w:r w:rsidRPr="007420EC">
        <w:rPr>
          <w:rFonts w:ascii="Times New Roman" w:hAnsi="Times New Roman" w:cs="Times New Roman"/>
          <w:szCs w:val="22"/>
        </w:rPr>
        <w:t xml:space="preserve">ykonawcę i pobranych samodzielnie przez </w:t>
      </w:r>
      <w:r w:rsidR="0043295F" w:rsidRPr="007420EC">
        <w:rPr>
          <w:rFonts w:ascii="Times New Roman" w:hAnsi="Times New Roman" w:cs="Times New Roman"/>
          <w:szCs w:val="22"/>
        </w:rPr>
        <w:t>Z</w:t>
      </w:r>
      <w:r w:rsidRPr="007420EC">
        <w:rPr>
          <w:rFonts w:ascii="Times New Roman" w:hAnsi="Times New Roman" w:cs="Times New Roman"/>
          <w:szCs w:val="22"/>
        </w:rPr>
        <w:t>amawiającego dokumentów.</w:t>
      </w:r>
    </w:p>
    <w:p w14:paraId="7523F432"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Dokumenty sporządzone w języku obcym są składane wraz z tłumaczeniem na język polski. </w:t>
      </w:r>
    </w:p>
    <w:p w14:paraId="7F5C07FD"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Jeżeli wykonawca nie złoży jednolitego dokumentu,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8AB6F6C"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3DE351D"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Zamawiający wzywa także, w wyznaczonym przez siebie terminie, do złożenia wyjaśnień dotyczących oświadczeń lub dokumentów, o których mowa w art. 25 ust. 1 </w:t>
      </w:r>
      <w:r w:rsidR="00FF688D" w:rsidRPr="007420EC">
        <w:rPr>
          <w:rFonts w:ascii="Times New Roman" w:hAnsi="Times New Roman" w:cs="Times New Roman"/>
          <w:szCs w:val="22"/>
        </w:rPr>
        <w:t>ustawy</w:t>
      </w:r>
      <w:r w:rsidRPr="007420EC">
        <w:rPr>
          <w:rFonts w:ascii="Times New Roman" w:hAnsi="Times New Roman" w:cs="Times New Roman"/>
          <w:szCs w:val="22"/>
        </w:rPr>
        <w:t>.</w:t>
      </w:r>
    </w:p>
    <w:p w14:paraId="6EA859D2"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4B8AC7A6" w14:textId="77777777" w:rsidR="00CB79F2" w:rsidRPr="007420EC" w:rsidRDefault="00CB79F2"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619F69C" w14:textId="655CD0D8" w:rsidR="00C5768E" w:rsidRPr="00954731" w:rsidRDefault="00CB79F2" w:rsidP="003C1D2E">
      <w:pPr>
        <w:pStyle w:val="Nagwek1"/>
        <w:numPr>
          <w:ilvl w:val="0"/>
          <w:numId w:val="32"/>
        </w:numPr>
        <w:rPr>
          <w:rFonts w:ascii="Times New Roman" w:hAnsi="Times New Roman" w:cs="Times New Roman"/>
          <w:sz w:val="26"/>
          <w:szCs w:val="26"/>
        </w:rPr>
      </w:pPr>
      <w:r w:rsidRPr="00954731">
        <w:rPr>
          <w:rFonts w:ascii="Times New Roman" w:hAnsi="Times New Roman" w:cs="Times New Roman"/>
          <w:sz w:val="26"/>
          <w:szCs w:val="26"/>
        </w:rPr>
        <w:t>Informacje</w:t>
      </w:r>
      <w:r w:rsidR="001F35FE" w:rsidRPr="00954731">
        <w:rPr>
          <w:rFonts w:ascii="Times New Roman" w:hAnsi="Times New Roman" w:cs="Times New Roman"/>
          <w:sz w:val="26"/>
          <w:szCs w:val="26"/>
        </w:rPr>
        <w:t xml:space="preserve"> o sposobie porozumiewania się Zamawiającego z W</w:t>
      </w:r>
      <w:r w:rsidRPr="00954731">
        <w:rPr>
          <w:rFonts w:ascii="Times New Roman" w:hAnsi="Times New Roman" w:cs="Times New Roman"/>
          <w:sz w:val="26"/>
          <w:szCs w:val="26"/>
        </w:rPr>
        <w:t>ykonawcami</w:t>
      </w:r>
      <w:r w:rsidR="00783CB2" w:rsidRPr="00954731">
        <w:rPr>
          <w:rFonts w:ascii="Times New Roman" w:hAnsi="Times New Roman" w:cs="Times New Roman"/>
          <w:sz w:val="26"/>
          <w:szCs w:val="26"/>
        </w:rPr>
        <w:t xml:space="preserve"> oraz przekazywania oświadczeń lub dokumentów</w:t>
      </w:r>
      <w:r w:rsidR="006529B1" w:rsidRPr="00954731">
        <w:rPr>
          <w:rFonts w:ascii="Times New Roman" w:hAnsi="Times New Roman" w:cs="Times New Roman"/>
          <w:sz w:val="26"/>
          <w:szCs w:val="26"/>
        </w:rPr>
        <w:t>, wskazanie osób uprawnionych do porozumiewania się z Wykonawcami</w:t>
      </w:r>
    </w:p>
    <w:p w14:paraId="4D168734" w14:textId="77777777" w:rsidR="00DE7D8E" w:rsidRPr="005D665B" w:rsidRDefault="00DE7D8E"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W postępowaniu o udzielenie zamówienia komunikacja między Zamawiającym a Wykonawcami odbywa się przy użyciu </w:t>
      </w:r>
      <w:proofErr w:type="spellStart"/>
      <w:r w:rsidRPr="005D665B">
        <w:rPr>
          <w:rStyle w:val="FontStyle57"/>
          <w:rFonts w:ascii="Times New Roman" w:hAnsi="Times New Roman" w:cs="Times New Roman"/>
          <w:sz w:val="22"/>
          <w:szCs w:val="22"/>
        </w:rPr>
        <w:t>miniPortalu</w:t>
      </w:r>
      <w:proofErr w:type="spellEnd"/>
      <w:r w:rsidRPr="005D665B">
        <w:rPr>
          <w:rStyle w:val="FontStyle57"/>
          <w:rFonts w:ascii="Times New Roman" w:hAnsi="Times New Roman" w:cs="Times New Roman"/>
          <w:sz w:val="22"/>
          <w:szCs w:val="22"/>
        </w:rPr>
        <w:t xml:space="preserve"> </w:t>
      </w:r>
      <w:hyperlink r:id="rId12" w:history="1">
        <w:r w:rsidRPr="005D665B">
          <w:rPr>
            <w:rStyle w:val="Hipercze"/>
            <w:rFonts w:ascii="Times New Roman" w:hAnsi="Times New Roman" w:cs="Times New Roman"/>
            <w:szCs w:val="22"/>
          </w:rPr>
          <w:t>https://miniportal.uzp.gov.pl</w:t>
        </w:r>
      </w:hyperlink>
      <w:r w:rsidRPr="005D665B">
        <w:rPr>
          <w:rStyle w:val="FontStyle57"/>
          <w:rFonts w:ascii="Times New Roman" w:hAnsi="Times New Roman" w:cs="Times New Roman"/>
          <w:sz w:val="22"/>
          <w:szCs w:val="22"/>
        </w:rPr>
        <w:t xml:space="preserve">, </w:t>
      </w:r>
      <w:proofErr w:type="spellStart"/>
      <w:r w:rsidRPr="005D665B">
        <w:rPr>
          <w:rStyle w:val="FontStyle57"/>
          <w:rFonts w:ascii="Times New Roman" w:hAnsi="Times New Roman" w:cs="Times New Roman"/>
          <w:sz w:val="22"/>
          <w:szCs w:val="22"/>
        </w:rPr>
        <w:t>ePUAPu</w:t>
      </w:r>
      <w:proofErr w:type="spellEnd"/>
      <w:r w:rsidRPr="005D665B">
        <w:rPr>
          <w:rStyle w:val="FontStyle57"/>
          <w:rFonts w:ascii="Times New Roman" w:hAnsi="Times New Roman" w:cs="Times New Roman"/>
          <w:sz w:val="22"/>
          <w:szCs w:val="22"/>
        </w:rPr>
        <w:t xml:space="preserve"> </w:t>
      </w:r>
      <w:hyperlink r:id="rId13" w:history="1">
        <w:r w:rsidRPr="005D665B">
          <w:rPr>
            <w:rStyle w:val="Hipercze"/>
            <w:rFonts w:ascii="Times New Roman" w:hAnsi="Times New Roman" w:cs="Times New Roman"/>
            <w:szCs w:val="22"/>
          </w:rPr>
          <w:t>https://epuap.gov.pl/wps/portal</w:t>
        </w:r>
      </w:hyperlink>
      <w:r w:rsidRPr="005D665B">
        <w:rPr>
          <w:rStyle w:val="FontStyle57"/>
          <w:rFonts w:ascii="Times New Roman" w:hAnsi="Times New Roman" w:cs="Times New Roman"/>
          <w:color w:val="1D75AC"/>
          <w:sz w:val="22"/>
          <w:szCs w:val="22"/>
        </w:rPr>
        <w:t xml:space="preserve"> </w:t>
      </w:r>
      <w:r w:rsidRPr="005D665B">
        <w:rPr>
          <w:rStyle w:val="FontStyle57"/>
          <w:rFonts w:ascii="Times New Roman" w:hAnsi="Times New Roman" w:cs="Times New Roman"/>
          <w:sz w:val="22"/>
          <w:szCs w:val="22"/>
        </w:rPr>
        <w:t>oraz poczty elektronicznej.</w:t>
      </w:r>
    </w:p>
    <w:p w14:paraId="744DA922" w14:textId="77777777" w:rsidR="006529B1" w:rsidRPr="005D665B" w:rsidRDefault="000242AF"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lastRenderedPageBreak/>
        <w:t xml:space="preserve">Wykonawca zamierzający wziąć udział w postępowaniu o udzielenie zamówienia publicznego, musi posiadać konto na </w:t>
      </w:r>
      <w:proofErr w:type="spellStart"/>
      <w:r w:rsidRPr="005D665B">
        <w:rPr>
          <w:rStyle w:val="FontStyle57"/>
          <w:rFonts w:ascii="Times New Roman" w:hAnsi="Times New Roman" w:cs="Times New Roman"/>
          <w:sz w:val="22"/>
          <w:szCs w:val="22"/>
        </w:rPr>
        <w:t>ePUAP</w:t>
      </w:r>
      <w:proofErr w:type="spellEnd"/>
      <w:r w:rsidRPr="005D665B">
        <w:rPr>
          <w:rStyle w:val="FontStyle57"/>
          <w:rFonts w:ascii="Times New Roman" w:hAnsi="Times New Roman" w:cs="Times New Roman"/>
          <w:sz w:val="22"/>
          <w:szCs w:val="22"/>
        </w:rPr>
        <w:t xml:space="preserve">. Wykonawca posiadający konto na </w:t>
      </w:r>
      <w:proofErr w:type="spellStart"/>
      <w:r w:rsidRPr="005D665B">
        <w:rPr>
          <w:rStyle w:val="FontStyle71"/>
          <w:rFonts w:ascii="Times New Roman" w:hAnsi="Times New Roman" w:cs="Times New Roman"/>
          <w:sz w:val="22"/>
          <w:szCs w:val="22"/>
        </w:rPr>
        <w:t>ePUAP</w:t>
      </w:r>
      <w:proofErr w:type="spellEnd"/>
      <w:r w:rsidRPr="005D665B">
        <w:rPr>
          <w:rStyle w:val="FontStyle71"/>
          <w:rFonts w:ascii="Times New Roman" w:hAnsi="Times New Roman" w:cs="Times New Roman"/>
          <w:sz w:val="22"/>
          <w:szCs w:val="22"/>
        </w:rPr>
        <w:t xml:space="preserve"> </w:t>
      </w:r>
      <w:r w:rsidRPr="005D665B">
        <w:rPr>
          <w:rStyle w:val="FontStyle57"/>
          <w:rFonts w:ascii="Times New Roman" w:hAnsi="Times New Roman" w:cs="Times New Roman"/>
          <w:sz w:val="22"/>
          <w:szCs w:val="22"/>
        </w:rPr>
        <w:t>ma dostęp do formularzy: złożenia, zmiany, wycofania oferty lub wniosku oraz do formularza komunikacji.</w:t>
      </w:r>
    </w:p>
    <w:p w14:paraId="625E75FC" w14:textId="77777777" w:rsidR="000242AF" w:rsidRPr="005D665B" w:rsidRDefault="000242AF"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Wymagania techniczne i organizacyjne wysyłania i odbierania dokumentów elektronicznych, elektronicznych kopii dokumentów oświadczeń oraz informacji przekazywanych przy ich użyciu opisane zostały w Regulaminie korzystania z </w:t>
      </w:r>
      <w:proofErr w:type="spellStart"/>
      <w:r w:rsidRPr="005D665B">
        <w:rPr>
          <w:rStyle w:val="FontStyle57"/>
          <w:rFonts w:ascii="Times New Roman" w:hAnsi="Times New Roman" w:cs="Times New Roman"/>
          <w:sz w:val="22"/>
          <w:szCs w:val="22"/>
        </w:rPr>
        <w:t>miniPortalu</w:t>
      </w:r>
      <w:proofErr w:type="spellEnd"/>
      <w:r w:rsidRPr="005D665B">
        <w:rPr>
          <w:rStyle w:val="FontStyle57"/>
          <w:rFonts w:ascii="Times New Roman" w:hAnsi="Times New Roman" w:cs="Times New Roman"/>
          <w:sz w:val="22"/>
          <w:szCs w:val="22"/>
        </w:rPr>
        <w:t xml:space="preserve"> oraz Regulaminie </w:t>
      </w:r>
      <w:proofErr w:type="spellStart"/>
      <w:r w:rsidRPr="005D665B">
        <w:rPr>
          <w:rStyle w:val="FontStyle57"/>
          <w:rFonts w:ascii="Times New Roman" w:hAnsi="Times New Roman" w:cs="Times New Roman"/>
          <w:sz w:val="22"/>
          <w:szCs w:val="22"/>
        </w:rPr>
        <w:t>ePUAP</w:t>
      </w:r>
      <w:proofErr w:type="spellEnd"/>
      <w:r w:rsidRPr="005D665B">
        <w:rPr>
          <w:rStyle w:val="FontStyle57"/>
          <w:rFonts w:ascii="Times New Roman" w:hAnsi="Times New Roman" w:cs="Times New Roman"/>
          <w:sz w:val="22"/>
          <w:szCs w:val="22"/>
        </w:rPr>
        <w:t>.</w:t>
      </w:r>
    </w:p>
    <w:p w14:paraId="5CE12F78" w14:textId="77777777" w:rsidR="005A2113" w:rsidRPr="005D665B" w:rsidRDefault="005A2113"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Maksymalny rozmiar plików przesłanych za pośrednictwem dedykowanych formularzy do: złożenia, zmiany, wycofania oferty lub wni</w:t>
      </w:r>
      <w:r w:rsidR="00D64E79" w:rsidRPr="005D665B">
        <w:rPr>
          <w:rStyle w:val="FontStyle57"/>
          <w:rFonts w:ascii="Times New Roman" w:hAnsi="Times New Roman" w:cs="Times New Roman"/>
          <w:sz w:val="22"/>
          <w:szCs w:val="22"/>
        </w:rPr>
        <w:t xml:space="preserve">osku oraz do komunikacji wynosi </w:t>
      </w:r>
      <w:r w:rsidRPr="005D665B">
        <w:rPr>
          <w:rStyle w:val="FontStyle57"/>
          <w:rFonts w:ascii="Times New Roman" w:hAnsi="Times New Roman" w:cs="Times New Roman"/>
          <w:sz w:val="22"/>
          <w:szCs w:val="22"/>
        </w:rPr>
        <w:t>150 MB.</w:t>
      </w:r>
    </w:p>
    <w:p w14:paraId="45E6F026" w14:textId="77777777" w:rsidR="000242AF" w:rsidRPr="005D665B" w:rsidRDefault="005A2113"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D665B">
        <w:rPr>
          <w:rStyle w:val="FontStyle57"/>
          <w:rFonts w:ascii="Times New Roman" w:hAnsi="Times New Roman" w:cs="Times New Roman"/>
          <w:sz w:val="22"/>
          <w:szCs w:val="22"/>
        </w:rPr>
        <w:t>ePUAP</w:t>
      </w:r>
      <w:proofErr w:type="spellEnd"/>
      <w:r w:rsidRPr="005D665B">
        <w:rPr>
          <w:rStyle w:val="FontStyle57"/>
          <w:rFonts w:ascii="Times New Roman" w:hAnsi="Times New Roman" w:cs="Times New Roman"/>
          <w:sz w:val="22"/>
          <w:szCs w:val="22"/>
        </w:rPr>
        <w:t>.</w:t>
      </w:r>
    </w:p>
    <w:p w14:paraId="4797CEAD" w14:textId="77777777" w:rsidR="005A2113" w:rsidRPr="00B97EE0" w:rsidRDefault="005A2113" w:rsidP="003C1D2E">
      <w:pPr>
        <w:pStyle w:val="Nagwek2"/>
        <w:numPr>
          <w:ilvl w:val="1"/>
          <w:numId w:val="32"/>
        </w:numPr>
        <w:rPr>
          <w:rStyle w:val="FontStyle57"/>
          <w:rFonts w:ascii="Times New Roman" w:hAnsi="Times New Roman" w:cs="Times New Roman"/>
          <w:color w:val="000000" w:themeColor="text1"/>
          <w:sz w:val="22"/>
          <w:szCs w:val="22"/>
        </w:rPr>
      </w:pPr>
      <w:r w:rsidRPr="00B97EE0">
        <w:rPr>
          <w:rStyle w:val="FontStyle57"/>
          <w:rFonts w:ascii="Times New Roman" w:hAnsi="Times New Roman" w:cs="Times New Roman"/>
          <w:color w:val="000000" w:themeColor="text1"/>
          <w:sz w:val="22"/>
          <w:szCs w:val="22"/>
        </w:rPr>
        <w:t>Identyfikator postępowania i klucz publiczny dla danego postępowania o udziel</w:t>
      </w:r>
      <w:r w:rsidR="00D64E79" w:rsidRPr="00B97EE0">
        <w:rPr>
          <w:rStyle w:val="FontStyle57"/>
          <w:rFonts w:ascii="Times New Roman" w:hAnsi="Times New Roman" w:cs="Times New Roman"/>
          <w:color w:val="000000" w:themeColor="text1"/>
          <w:sz w:val="22"/>
          <w:szCs w:val="22"/>
        </w:rPr>
        <w:t>enie zamówienia dostępne są na l</w:t>
      </w:r>
      <w:r w:rsidRPr="00B97EE0">
        <w:rPr>
          <w:rStyle w:val="FontStyle57"/>
          <w:rFonts w:ascii="Times New Roman" w:hAnsi="Times New Roman" w:cs="Times New Roman"/>
          <w:color w:val="000000" w:themeColor="text1"/>
          <w:sz w:val="22"/>
          <w:szCs w:val="22"/>
        </w:rPr>
        <w:t xml:space="preserve">iście wszystkich postępowań na </w:t>
      </w:r>
      <w:proofErr w:type="spellStart"/>
      <w:r w:rsidRPr="00B97EE0">
        <w:rPr>
          <w:rStyle w:val="FontStyle57"/>
          <w:rFonts w:ascii="Times New Roman" w:hAnsi="Times New Roman" w:cs="Times New Roman"/>
          <w:color w:val="000000" w:themeColor="text1"/>
          <w:sz w:val="22"/>
          <w:szCs w:val="22"/>
        </w:rPr>
        <w:t>miniPort</w:t>
      </w:r>
      <w:r w:rsidR="00D64E79" w:rsidRPr="00B97EE0">
        <w:rPr>
          <w:rStyle w:val="FontStyle57"/>
          <w:rFonts w:ascii="Times New Roman" w:hAnsi="Times New Roman" w:cs="Times New Roman"/>
          <w:color w:val="000000" w:themeColor="text1"/>
          <w:sz w:val="22"/>
          <w:szCs w:val="22"/>
        </w:rPr>
        <w:t>alu</w:t>
      </w:r>
      <w:proofErr w:type="spellEnd"/>
      <w:r w:rsidR="00D64E79" w:rsidRPr="00B97EE0">
        <w:rPr>
          <w:rStyle w:val="FontStyle57"/>
          <w:rFonts w:ascii="Times New Roman" w:hAnsi="Times New Roman" w:cs="Times New Roman"/>
          <w:color w:val="000000" w:themeColor="text1"/>
          <w:sz w:val="22"/>
          <w:szCs w:val="22"/>
        </w:rPr>
        <w:t xml:space="preserve"> oraz stanowi załącznik nr 9</w:t>
      </w:r>
      <w:r w:rsidRPr="00B97EE0">
        <w:rPr>
          <w:rStyle w:val="FontStyle57"/>
          <w:rFonts w:ascii="Times New Roman" w:hAnsi="Times New Roman" w:cs="Times New Roman"/>
          <w:color w:val="000000" w:themeColor="text1"/>
          <w:sz w:val="22"/>
          <w:szCs w:val="22"/>
        </w:rPr>
        <w:t xml:space="preserve"> do niniejszej SIWZ.</w:t>
      </w:r>
    </w:p>
    <w:p w14:paraId="25E099C4" w14:textId="77777777" w:rsidR="005A2113"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Wykonawca może zwrócić się do Zamawiającego o wyjaśnienie treści specyfikacji istotnych warunków zamówienia w formie określonej w ust. 1 powyżej,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3477C2A7" w14:textId="77777777"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Jeżeli wniosek o wyjaśnienie treści specyfikacji istotnych warunków zamówienia wpłynął po upływie terminu składania wniosku, o którym mowa w pkt 8, lub dotyczy udzielonych wyjaśnień, Zamawiający może udzielić wyjaśnień albo pozostawić wniosek bez rozpoznania.</w:t>
      </w:r>
    </w:p>
    <w:p w14:paraId="71736153" w14:textId="7A4C641C"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Przedłużenie terminu składania ofert nie wpływa na bieg terminu składania wniosku,</w:t>
      </w:r>
      <w:r w:rsidR="00D64E79" w:rsidRPr="005D665B">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o którym mowa w pkt 8.</w:t>
      </w:r>
    </w:p>
    <w:p w14:paraId="72699321" w14:textId="77777777"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Treść zapytań wraz z wyjaśnieniami Zamawiający zamieszcza na stronie internetowej na której została zamieszczona Specyfikacja Istotnych Warunków Zamówienia.</w:t>
      </w:r>
    </w:p>
    <w:p w14:paraId="573E3B11" w14:textId="77777777"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W uzasadnionych przypadkach Zamawiający może przed upływem terminu składania ofert zmienić treść specyfikacji istotnych warunków zamówienia. Dokonaną zmianę treści specyfikacji zamawiający udostępnia na stronie internetowej.</w:t>
      </w:r>
    </w:p>
    <w:p w14:paraId="096CF28A" w14:textId="315D62FE"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Jeżeli w wyniku zmiany treści Specyfikacji Istotnych Warunków Zamówienia (SIWZ) nieprowadzącej do zmiany treści ogłoszenia o zamówieniu jest niezbędny dodatkowy czas na wprowadzenie zmian w ofertach, Zamawiający przedłuży termin składania ofert i poinformuje</w:t>
      </w:r>
      <w:r w:rsidR="00634A11">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 xml:space="preserve"> o tym Wykonawców, którym przekazano SIWZ oraz zamieści informacje na stronie internetowej Zamawiającego.</w:t>
      </w:r>
    </w:p>
    <w:p w14:paraId="33A1592C" w14:textId="77777777" w:rsidR="00787749" w:rsidRPr="005D665B" w:rsidRDefault="00787749"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Postępowanie o udzielenie zamówienia prowadzi się w języku polskim.</w:t>
      </w:r>
    </w:p>
    <w:p w14:paraId="4FE6B9EF" w14:textId="69F5B53D" w:rsidR="00787749" w:rsidRPr="005D665B" w:rsidRDefault="007443D7"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W postępowaniu o udzielenie zamówienia komunikacja pomiędzy Zamawiającym </w:t>
      </w:r>
      <w:r w:rsidR="00E60894">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a Wykonawcami w szczególności składanie oświadczeń, wniosków</w:t>
      </w:r>
      <w:r w:rsidR="00DD5D96">
        <w:rPr>
          <w:rStyle w:val="FontStyle57"/>
          <w:rFonts w:ascii="Times New Roman" w:hAnsi="Times New Roman" w:cs="Times New Roman"/>
          <w:sz w:val="22"/>
          <w:szCs w:val="22"/>
        </w:rPr>
        <w:t>,</w:t>
      </w:r>
      <w:r w:rsidRPr="005D665B">
        <w:rPr>
          <w:rStyle w:val="FontStyle57"/>
          <w:rFonts w:ascii="Times New Roman" w:hAnsi="Times New Roman" w:cs="Times New Roman"/>
          <w:sz w:val="22"/>
          <w:szCs w:val="22"/>
        </w:rPr>
        <w:t xml:space="preserve"> </w:t>
      </w:r>
      <w:r w:rsidRPr="00DD5D96">
        <w:rPr>
          <w:rStyle w:val="FontStyle57"/>
          <w:rFonts w:ascii="Times New Roman" w:hAnsi="Times New Roman" w:cs="Times New Roman"/>
          <w:color w:val="C0504D" w:themeColor="accent2"/>
          <w:sz w:val="22"/>
          <w:szCs w:val="22"/>
        </w:rPr>
        <w:t xml:space="preserve"> </w:t>
      </w:r>
      <w:r w:rsidRPr="005D665B">
        <w:rPr>
          <w:rStyle w:val="FontStyle57"/>
          <w:rFonts w:ascii="Times New Roman" w:hAnsi="Times New Roman" w:cs="Times New Roman"/>
          <w:sz w:val="22"/>
          <w:szCs w:val="22"/>
        </w:rPr>
        <w:t xml:space="preserve">zawiadomień oraz przekazywanie informacji odbywa się elektronicznie za pośrednictwem dedykowanego formularza dostępnego na </w:t>
      </w:r>
      <w:proofErr w:type="spellStart"/>
      <w:r w:rsidRPr="005D665B">
        <w:rPr>
          <w:rStyle w:val="FontStyle57"/>
          <w:rFonts w:ascii="Times New Roman" w:hAnsi="Times New Roman" w:cs="Times New Roman"/>
          <w:sz w:val="22"/>
          <w:szCs w:val="22"/>
        </w:rPr>
        <w:t>ePUAP</w:t>
      </w:r>
      <w:proofErr w:type="spellEnd"/>
      <w:r w:rsidRPr="005D665B">
        <w:rPr>
          <w:rStyle w:val="FontStyle57"/>
          <w:rFonts w:ascii="Times New Roman" w:hAnsi="Times New Roman" w:cs="Times New Roman"/>
          <w:sz w:val="22"/>
          <w:szCs w:val="22"/>
        </w:rPr>
        <w:t xml:space="preserve"> oraz udostępnionego przez </w:t>
      </w:r>
      <w:proofErr w:type="spellStart"/>
      <w:r w:rsidRPr="005D665B">
        <w:rPr>
          <w:rStyle w:val="FontStyle57"/>
          <w:rFonts w:ascii="Times New Roman" w:hAnsi="Times New Roman" w:cs="Times New Roman"/>
          <w:sz w:val="22"/>
          <w:szCs w:val="22"/>
        </w:rPr>
        <w:t>miniPortal</w:t>
      </w:r>
      <w:proofErr w:type="spellEnd"/>
      <w:r w:rsidRPr="005D665B">
        <w:rPr>
          <w:rStyle w:val="FontStyle57"/>
          <w:rFonts w:ascii="Times New Roman" w:hAnsi="Times New Roman" w:cs="Times New Roman"/>
          <w:sz w:val="22"/>
          <w:szCs w:val="22"/>
        </w:rPr>
        <w:t xml:space="preserve"> (Formularz do komunikacji). We wszelkiej korespondencji związanej z niniejszym postępowaniem Zamawiający i Wykonawcy posługują się numerem ogłoszenia TED lub ID postępowania.</w:t>
      </w:r>
    </w:p>
    <w:p w14:paraId="6177F491" w14:textId="77777777" w:rsidR="00C52F9B" w:rsidRPr="005D665B" w:rsidRDefault="00C52F9B"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Zamawiający może również komunikować się z Wykonawcami za pomocą poczty elektronicznej, e-mail: </w:t>
      </w:r>
      <w:hyperlink r:id="rId14" w:history="1">
        <w:r w:rsidRPr="005D665B">
          <w:rPr>
            <w:rFonts w:ascii="Times New Roman" w:hAnsi="Times New Roman" w:cs="Times New Roman"/>
            <w:szCs w:val="22"/>
          </w:rPr>
          <w:t>przetargi_zgk@lacko.pl</w:t>
        </w:r>
      </w:hyperlink>
      <w:r w:rsidRPr="005D665B">
        <w:rPr>
          <w:rFonts w:ascii="Times New Roman" w:hAnsi="Times New Roman" w:cs="Times New Roman"/>
          <w:szCs w:val="22"/>
        </w:rPr>
        <w:t>.</w:t>
      </w:r>
    </w:p>
    <w:p w14:paraId="51EE4A59" w14:textId="36AAC31F" w:rsidR="007443D7" w:rsidRPr="005D665B" w:rsidRDefault="00C52F9B" w:rsidP="003C1D2E">
      <w:pPr>
        <w:pStyle w:val="Nagwek2"/>
        <w:numPr>
          <w:ilvl w:val="1"/>
          <w:numId w:val="32"/>
        </w:numPr>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w:t>
      </w:r>
      <w:r w:rsidRPr="005D665B">
        <w:rPr>
          <w:rStyle w:val="FontStyle57"/>
          <w:rFonts w:ascii="Times New Roman" w:hAnsi="Times New Roman" w:cs="Times New Roman"/>
          <w:sz w:val="22"/>
          <w:szCs w:val="22"/>
        </w:rPr>
        <w:lastRenderedPageBreak/>
        <w:t xml:space="preserve">oświadczeń lub elektronicznych kopii dokumentów lub oświadczeń za pomocą poczty elektronicznej, na wskazany w </w:t>
      </w:r>
      <w:proofErr w:type="spellStart"/>
      <w:r w:rsidR="00DD5D96">
        <w:rPr>
          <w:rStyle w:val="FontStyle57"/>
          <w:rFonts w:ascii="Times New Roman" w:hAnsi="Times New Roman" w:cs="Times New Roman"/>
          <w:sz w:val="22"/>
          <w:szCs w:val="22"/>
        </w:rPr>
        <w:t>ww</w:t>
      </w:r>
      <w:proofErr w:type="spellEnd"/>
      <w:r w:rsidR="00DD5D96">
        <w:rPr>
          <w:rStyle w:val="FontStyle57"/>
          <w:rFonts w:ascii="Times New Roman" w:hAnsi="Times New Roman" w:cs="Times New Roman"/>
          <w:sz w:val="22"/>
          <w:szCs w:val="22"/>
        </w:rPr>
        <w:t xml:space="preserve"> </w:t>
      </w:r>
      <w:r w:rsidRPr="00DD5D96">
        <w:rPr>
          <w:rStyle w:val="FontStyle57"/>
          <w:rFonts w:ascii="Times New Roman" w:hAnsi="Times New Roman" w:cs="Times New Roman"/>
          <w:color w:val="auto"/>
          <w:sz w:val="22"/>
          <w:szCs w:val="22"/>
        </w:rPr>
        <w:t>pkt.15 adres e-mail.</w:t>
      </w:r>
    </w:p>
    <w:p w14:paraId="3DA712D9" w14:textId="6196C2D6" w:rsidR="00C52F9B" w:rsidRPr="005D665B" w:rsidRDefault="00C52F9B" w:rsidP="00C52F9B">
      <w:pPr>
        <w:pStyle w:val="Nagwek2"/>
        <w:numPr>
          <w:ilvl w:val="0"/>
          <w:numId w:val="0"/>
        </w:numPr>
        <w:ind w:left="576"/>
        <w:rPr>
          <w:rStyle w:val="FontStyle57"/>
          <w:rFonts w:ascii="Times New Roman" w:hAnsi="Times New Roman" w:cs="Times New Roman"/>
          <w:sz w:val="22"/>
          <w:szCs w:val="22"/>
        </w:rPr>
      </w:pPr>
      <w:r w:rsidRPr="005D665B">
        <w:rPr>
          <w:rStyle w:val="FontStyle57"/>
          <w:rFonts w:ascii="Times New Roman" w:hAnsi="Times New Roman" w:cs="Times New Roman"/>
          <w:sz w:val="22"/>
          <w:szCs w:val="22"/>
        </w:rPr>
        <w:t>Sposób sporządzania dokumentów elektronicznych, oświadczeń elektronicznych bądź kopii dokumentów lub oświadczeń musi być zgodny z wymogami określonym</w:t>
      </w:r>
      <w:r w:rsidR="00381964">
        <w:rPr>
          <w:rStyle w:val="FontStyle57"/>
          <w:rFonts w:ascii="Times New Roman" w:hAnsi="Times New Roman" w:cs="Times New Roman"/>
          <w:sz w:val="22"/>
          <w:szCs w:val="22"/>
        </w:rPr>
        <w:t xml:space="preserve">i </w:t>
      </w:r>
      <w:r w:rsidRPr="005D665B">
        <w:rPr>
          <w:rStyle w:val="FontStyle57"/>
          <w:rFonts w:ascii="Times New Roman" w:hAnsi="Times New Roman" w:cs="Times New Roman"/>
          <w:sz w:val="22"/>
          <w:szCs w:val="22"/>
        </w:rPr>
        <w:t>w rozporządzeniu Prezesa Rady Ministrów z dnia 27 czerwca 2017 r. w sprawie użycia środków komunikacji elektronicznej w postępowaniu o udzielenie zamówienia publicznego oraz udostępnienia</w:t>
      </w:r>
      <w:r w:rsidR="00135FDA">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 xml:space="preserve"> i przechowywania dokumentów elektronicznych oraz rozporządzeniu Ministra Rozwoju z dnia 26 lipca 2016</w:t>
      </w:r>
      <w:r w:rsidR="00135FDA">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r</w:t>
      </w:r>
      <w:r w:rsidR="00135FDA">
        <w:rPr>
          <w:rStyle w:val="FontStyle57"/>
          <w:rFonts w:ascii="Times New Roman" w:hAnsi="Times New Roman" w:cs="Times New Roman"/>
          <w:sz w:val="22"/>
          <w:szCs w:val="22"/>
        </w:rPr>
        <w:t>.</w:t>
      </w:r>
      <w:r w:rsidRPr="005D665B">
        <w:rPr>
          <w:rStyle w:val="FontStyle57"/>
          <w:rFonts w:ascii="Times New Roman" w:hAnsi="Times New Roman" w:cs="Times New Roman"/>
          <w:sz w:val="22"/>
          <w:szCs w:val="22"/>
        </w:rPr>
        <w:t xml:space="preserve"> w sprawie rodzajów dokumentów jakich może żądać Zamawiający od Wykonawcy w postępowaniu o udzielenie zamówienia. Zamawiający dopuszcza następujący format przesyłanych danych: pdf, </w:t>
      </w:r>
      <w:proofErr w:type="spellStart"/>
      <w:r w:rsidRPr="005D665B">
        <w:rPr>
          <w:rStyle w:val="FontStyle57"/>
          <w:rFonts w:ascii="Times New Roman" w:hAnsi="Times New Roman" w:cs="Times New Roman"/>
          <w:sz w:val="22"/>
          <w:szCs w:val="22"/>
        </w:rPr>
        <w:t>doc</w:t>
      </w:r>
      <w:proofErr w:type="spellEnd"/>
      <w:r w:rsidRPr="005D665B">
        <w:rPr>
          <w:rStyle w:val="FontStyle57"/>
          <w:rFonts w:ascii="Times New Roman" w:hAnsi="Times New Roman" w:cs="Times New Roman"/>
          <w:sz w:val="22"/>
          <w:szCs w:val="22"/>
        </w:rPr>
        <w:t xml:space="preserve">, </w:t>
      </w:r>
      <w:proofErr w:type="spellStart"/>
      <w:r w:rsidRPr="005D665B">
        <w:rPr>
          <w:rStyle w:val="FontStyle57"/>
          <w:rFonts w:ascii="Times New Roman" w:hAnsi="Times New Roman" w:cs="Times New Roman"/>
          <w:sz w:val="22"/>
          <w:szCs w:val="22"/>
        </w:rPr>
        <w:t>docx</w:t>
      </w:r>
      <w:proofErr w:type="spellEnd"/>
      <w:r w:rsidRPr="005D665B">
        <w:rPr>
          <w:rStyle w:val="FontStyle57"/>
          <w:rFonts w:ascii="Times New Roman" w:hAnsi="Times New Roman" w:cs="Times New Roman"/>
          <w:sz w:val="22"/>
          <w:szCs w:val="22"/>
        </w:rPr>
        <w:t xml:space="preserve">, </w:t>
      </w:r>
      <w:proofErr w:type="spellStart"/>
      <w:r w:rsidRPr="005D665B">
        <w:rPr>
          <w:rStyle w:val="FontStyle57"/>
          <w:rFonts w:ascii="Times New Roman" w:hAnsi="Times New Roman" w:cs="Times New Roman"/>
          <w:sz w:val="22"/>
          <w:szCs w:val="22"/>
        </w:rPr>
        <w:t>odt</w:t>
      </w:r>
      <w:proofErr w:type="spellEnd"/>
      <w:r w:rsidRPr="005D665B">
        <w:rPr>
          <w:rStyle w:val="FontStyle57"/>
          <w:rFonts w:ascii="Times New Roman" w:hAnsi="Times New Roman" w:cs="Times New Roman"/>
          <w:sz w:val="22"/>
          <w:szCs w:val="22"/>
        </w:rPr>
        <w:t>. Plik kompresować należy do formatu ZIP.</w:t>
      </w:r>
    </w:p>
    <w:p w14:paraId="4D8AD27E" w14:textId="77777777" w:rsidR="00CB79F2" w:rsidRPr="005D665B" w:rsidRDefault="00CB79F2" w:rsidP="003C1D2E">
      <w:pPr>
        <w:pStyle w:val="Nagwek2"/>
        <w:numPr>
          <w:ilvl w:val="1"/>
          <w:numId w:val="32"/>
        </w:numPr>
        <w:rPr>
          <w:rFonts w:ascii="Times New Roman" w:hAnsi="Times New Roman" w:cs="Times New Roman"/>
          <w:sz w:val="24"/>
          <w:szCs w:val="24"/>
        </w:rPr>
      </w:pPr>
      <w:r w:rsidRPr="005D665B">
        <w:rPr>
          <w:rFonts w:ascii="Times New Roman" w:hAnsi="Times New Roman" w:cs="Times New Roman"/>
          <w:szCs w:val="22"/>
        </w:rPr>
        <w:t>Osoby</w:t>
      </w:r>
      <w:r w:rsidRPr="005D665B">
        <w:rPr>
          <w:rFonts w:ascii="Times New Roman" w:hAnsi="Times New Roman" w:cs="Times New Roman"/>
          <w:sz w:val="24"/>
          <w:szCs w:val="24"/>
        </w:rPr>
        <w:t xml:space="preserve"> uprawnione do porozumiewania się z Wykonawcami</w:t>
      </w:r>
      <w:r w:rsidR="00C52F9B" w:rsidRPr="005D665B">
        <w:rPr>
          <w:rFonts w:ascii="Times New Roman" w:hAnsi="Times New Roman" w:cs="Times New Roman"/>
          <w:sz w:val="24"/>
          <w:szCs w:val="24"/>
        </w:rPr>
        <w:t>:</w:t>
      </w:r>
    </w:p>
    <w:p w14:paraId="61BA066F" w14:textId="77777777" w:rsidR="00CB79F2" w:rsidRPr="005D665B" w:rsidRDefault="005D665B" w:rsidP="005D665B">
      <w:pPr>
        <w:pStyle w:val="Nagwek3"/>
        <w:numPr>
          <w:ilvl w:val="0"/>
          <w:numId w:val="0"/>
        </w:numPr>
        <w:ind w:left="861" w:hanging="720"/>
        <w:rPr>
          <w:rFonts w:ascii="Times New Roman" w:hAnsi="Times New Roman" w:cs="Times New Roman"/>
          <w:sz w:val="24"/>
          <w:szCs w:val="24"/>
        </w:rPr>
      </w:pPr>
      <w:r>
        <w:rPr>
          <w:rFonts w:ascii="Times New Roman" w:hAnsi="Times New Roman" w:cs="Times New Roman"/>
          <w:sz w:val="24"/>
          <w:szCs w:val="24"/>
        </w:rPr>
        <w:t xml:space="preserve">        </w:t>
      </w:r>
      <w:r w:rsidR="00196EA2" w:rsidRPr="005D665B">
        <w:rPr>
          <w:rFonts w:ascii="Times New Roman" w:hAnsi="Times New Roman" w:cs="Times New Roman"/>
          <w:sz w:val="24"/>
          <w:szCs w:val="24"/>
        </w:rPr>
        <w:t>W</w:t>
      </w:r>
      <w:r w:rsidR="00376C4A" w:rsidRPr="005D665B">
        <w:rPr>
          <w:rFonts w:ascii="Times New Roman" w:hAnsi="Times New Roman" w:cs="Times New Roman"/>
          <w:sz w:val="24"/>
          <w:szCs w:val="24"/>
        </w:rPr>
        <w:t xml:space="preserve"> zakresie przedmiotu zamówienia oraz procedury przetargowej, </w:t>
      </w:r>
      <w:r w:rsidR="00196EA2" w:rsidRPr="005D665B">
        <w:rPr>
          <w:rFonts w:ascii="Times New Roman" w:hAnsi="Times New Roman" w:cs="Times New Roman"/>
          <w:sz w:val="24"/>
          <w:szCs w:val="24"/>
        </w:rPr>
        <w:t xml:space="preserve"> o</w:t>
      </w:r>
      <w:r>
        <w:rPr>
          <w:rFonts w:ascii="Times New Roman" w:hAnsi="Times New Roman" w:cs="Times New Roman"/>
          <w:sz w:val="24"/>
          <w:szCs w:val="24"/>
        </w:rPr>
        <w:t xml:space="preserve">sobą upoważnioną </w:t>
      </w:r>
      <w:r w:rsidR="002D6EE0" w:rsidRPr="005D665B">
        <w:rPr>
          <w:rFonts w:ascii="Times New Roman" w:hAnsi="Times New Roman" w:cs="Times New Roman"/>
          <w:sz w:val="24"/>
          <w:szCs w:val="24"/>
        </w:rPr>
        <w:t>do kontaktów</w:t>
      </w:r>
      <w:r>
        <w:rPr>
          <w:rFonts w:ascii="Times New Roman" w:hAnsi="Times New Roman" w:cs="Times New Roman"/>
          <w:sz w:val="24"/>
          <w:szCs w:val="24"/>
        </w:rPr>
        <w:t xml:space="preserve"> </w:t>
      </w:r>
      <w:r w:rsidR="00CB79F2" w:rsidRPr="005D665B">
        <w:rPr>
          <w:rFonts w:ascii="Times New Roman" w:hAnsi="Times New Roman" w:cs="Times New Roman"/>
          <w:sz w:val="24"/>
          <w:szCs w:val="24"/>
        </w:rPr>
        <w:t>z Wykonawcami</w:t>
      </w:r>
      <w:r w:rsidR="00691EC1" w:rsidRPr="005D665B">
        <w:rPr>
          <w:rFonts w:ascii="Times New Roman" w:hAnsi="Times New Roman" w:cs="Times New Roman"/>
          <w:sz w:val="24"/>
          <w:szCs w:val="24"/>
        </w:rPr>
        <w:t xml:space="preserve"> w godz. 8:00 do 15:00</w:t>
      </w:r>
      <w:r w:rsidR="00CB79F2" w:rsidRPr="005D665B">
        <w:rPr>
          <w:rFonts w:ascii="Times New Roman" w:hAnsi="Times New Roman" w:cs="Times New Roman"/>
          <w:sz w:val="24"/>
          <w:szCs w:val="24"/>
        </w:rPr>
        <w:t xml:space="preserve"> jest </w:t>
      </w:r>
      <w:r w:rsidR="00196EA2" w:rsidRPr="005D665B">
        <w:rPr>
          <w:rFonts w:ascii="Times New Roman" w:hAnsi="Times New Roman" w:cs="Times New Roman"/>
          <w:sz w:val="24"/>
          <w:szCs w:val="24"/>
        </w:rPr>
        <w:t>Małgorzata Krupa,</w:t>
      </w:r>
      <w:r w:rsidR="00CB79F2" w:rsidRPr="005D665B">
        <w:rPr>
          <w:rFonts w:ascii="Times New Roman" w:hAnsi="Times New Roman" w:cs="Times New Roman"/>
          <w:sz w:val="24"/>
          <w:szCs w:val="24"/>
        </w:rPr>
        <w:t xml:space="preserve"> </w:t>
      </w:r>
      <w:r w:rsidR="006A0EA8" w:rsidRPr="005D665B">
        <w:rPr>
          <w:rFonts w:ascii="Times New Roman" w:hAnsi="Times New Roman" w:cs="Times New Roman"/>
          <w:sz w:val="24"/>
          <w:szCs w:val="24"/>
        </w:rPr>
        <w:t xml:space="preserve">e-mail </w:t>
      </w:r>
      <w:r w:rsidR="00376C4A" w:rsidRPr="005D665B">
        <w:rPr>
          <w:rFonts w:ascii="Times New Roman" w:hAnsi="Times New Roman" w:cs="Times New Roman"/>
          <w:sz w:val="24"/>
          <w:szCs w:val="24"/>
        </w:rPr>
        <w:t>przetargi_zgk@lacko.pl</w:t>
      </w:r>
    </w:p>
    <w:p w14:paraId="3895C849" w14:textId="77777777" w:rsidR="00CB79F2" w:rsidRPr="00954731" w:rsidRDefault="004E6461" w:rsidP="003C1D2E">
      <w:pPr>
        <w:pStyle w:val="Nagwek1"/>
        <w:numPr>
          <w:ilvl w:val="0"/>
          <w:numId w:val="32"/>
        </w:numPr>
        <w:rPr>
          <w:rFonts w:ascii="Times New Roman" w:hAnsi="Times New Roman" w:cs="Times New Roman"/>
          <w:sz w:val="26"/>
          <w:szCs w:val="26"/>
        </w:rPr>
      </w:pPr>
      <w:r w:rsidRPr="00954731">
        <w:rPr>
          <w:rFonts w:ascii="Times New Roman" w:hAnsi="Times New Roman" w:cs="Times New Roman"/>
          <w:sz w:val="26"/>
          <w:szCs w:val="26"/>
        </w:rPr>
        <w:t>Wymagania dotyczące wadium</w:t>
      </w:r>
    </w:p>
    <w:p w14:paraId="65316AF0" w14:textId="77777777" w:rsidR="0043295F" w:rsidRPr="007420EC" w:rsidRDefault="004E6461" w:rsidP="003C1D2E">
      <w:pPr>
        <w:pStyle w:val="Nagwek2"/>
        <w:numPr>
          <w:ilvl w:val="1"/>
          <w:numId w:val="32"/>
        </w:numPr>
        <w:rPr>
          <w:rFonts w:ascii="Times New Roman" w:hAnsi="Times New Roman" w:cs="Times New Roman"/>
          <w:b/>
          <w:szCs w:val="22"/>
        </w:rPr>
      </w:pPr>
      <w:r w:rsidRPr="007420EC">
        <w:rPr>
          <w:rFonts w:ascii="Times New Roman" w:hAnsi="Times New Roman" w:cs="Times New Roman"/>
          <w:szCs w:val="22"/>
        </w:rPr>
        <w:t xml:space="preserve">Zamawiający wymaga wniesienia </w:t>
      </w:r>
      <w:r w:rsidRPr="007420EC">
        <w:rPr>
          <w:rFonts w:ascii="Times New Roman" w:hAnsi="Times New Roman" w:cs="Times New Roman"/>
          <w:b/>
          <w:szCs w:val="22"/>
        </w:rPr>
        <w:t>wadium</w:t>
      </w:r>
      <w:r w:rsidRPr="007420EC">
        <w:rPr>
          <w:rFonts w:ascii="Times New Roman" w:hAnsi="Times New Roman" w:cs="Times New Roman"/>
          <w:szCs w:val="22"/>
        </w:rPr>
        <w:t xml:space="preserve"> w wysokości</w:t>
      </w:r>
      <w:r w:rsidR="0043295F" w:rsidRPr="007420EC">
        <w:rPr>
          <w:rFonts w:ascii="Times New Roman" w:hAnsi="Times New Roman" w:cs="Times New Roman"/>
          <w:szCs w:val="22"/>
        </w:rPr>
        <w:t>:</w:t>
      </w:r>
      <w:r w:rsidR="006B37FF" w:rsidRPr="007420EC">
        <w:rPr>
          <w:rFonts w:ascii="Times New Roman" w:hAnsi="Times New Roman" w:cs="Times New Roman"/>
          <w:szCs w:val="22"/>
        </w:rPr>
        <w:t xml:space="preserve"> </w:t>
      </w:r>
      <w:r w:rsidR="00787749">
        <w:rPr>
          <w:rFonts w:ascii="Times New Roman" w:hAnsi="Times New Roman" w:cs="Times New Roman"/>
          <w:b/>
          <w:szCs w:val="22"/>
        </w:rPr>
        <w:t>15</w:t>
      </w:r>
      <w:r w:rsidR="002B6757" w:rsidRPr="007420EC">
        <w:rPr>
          <w:rFonts w:ascii="Times New Roman" w:hAnsi="Times New Roman" w:cs="Times New Roman"/>
          <w:b/>
          <w:szCs w:val="22"/>
        </w:rPr>
        <w:t xml:space="preserve"> 0</w:t>
      </w:r>
      <w:r w:rsidR="00141EA8" w:rsidRPr="007420EC">
        <w:rPr>
          <w:rFonts w:ascii="Times New Roman" w:hAnsi="Times New Roman" w:cs="Times New Roman"/>
          <w:b/>
          <w:szCs w:val="22"/>
        </w:rPr>
        <w:t>00</w:t>
      </w:r>
      <w:r w:rsidR="002B6757" w:rsidRPr="007420EC">
        <w:rPr>
          <w:rFonts w:ascii="Times New Roman" w:hAnsi="Times New Roman" w:cs="Times New Roman"/>
          <w:b/>
          <w:szCs w:val="22"/>
        </w:rPr>
        <w:t>,00 zł</w:t>
      </w:r>
    </w:p>
    <w:p w14:paraId="33E071E6" w14:textId="77777777" w:rsidR="004E6461" w:rsidRPr="007420EC" w:rsidRDefault="004E6461"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Termin oraz forma wnoszenia wadium</w:t>
      </w:r>
    </w:p>
    <w:p w14:paraId="447E4FEF" w14:textId="77777777" w:rsidR="004E6461" w:rsidRPr="007420EC" w:rsidRDefault="004E6461"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szCs w:val="22"/>
        </w:rPr>
        <w:t>Wadium należy wnieść przed upływem terminu składania ofert.</w:t>
      </w:r>
    </w:p>
    <w:p w14:paraId="3CCD5353" w14:textId="77777777" w:rsidR="004E6461" w:rsidRPr="007420EC" w:rsidRDefault="004E6461"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szCs w:val="22"/>
        </w:rPr>
        <w:t xml:space="preserve">Wykonawca może wnieść wadium w jednej lub kilku następujących formach: </w:t>
      </w:r>
    </w:p>
    <w:p w14:paraId="2C026647" w14:textId="5A4A3AA4" w:rsidR="004E6461" w:rsidRPr="007420EC" w:rsidRDefault="004E6461" w:rsidP="003C1D2E">
      <w:pPr>
        <w:pStyle w:val="Bezodstpw"/>
        <w:numPr>
          <w:ilvl w:val="0"/>
          <w:numId w:val="6"/>
        </w:numPr>
        <w:rPr>
          <w:rFonts w:ascii="Times New Roman" w:hAnsi="Times New Roman"/>
          <w:szCs w:val="22"/>
        </w:rPr>
      </w:pPr>
      <w:r w:rsidRPr="007420EC">
        <w:rPr>
          <w:rFonts w:ascii="Times New Roman" w:hAnsi="Times New Roman"/>
          <w:szCs w:val="22"/>
        </w:rPr>
        <w:t xml:space="preserve">pieniądzu, przelewem na rachunek bankowy Zamawiającego w prowadzony przez </w:t>
      </w:r>
      <w:r w:rsidR="00196EA2" w:rsidRPr="007420EC">
        <w:rPr>
          <w:rFonts w:ascii="Times New Roman" w:hAnsi="Times New Roman"/>
          <w:b/>
          <w:szCs w:val="22"/>
        </w:rPr>
        <w:t>Łącki Bank Spółdzielczy</w:t>
      </w:r>
      <w:r w:rsidRPr="007420EC">
        <w:rPr>
          <w:rFonts w:ascii="Times New Roman" w:hAnsi="Times New Roman"/>
          <w:szCs w:val="22"/>
        </w:rPr>
        <w:t xml:space="preserve">, Nr rachunku: </w:t>
      </w:r>
      <w:r w:rsidR="002D0B8C" w:rsidRPr="007420EC">
        <w:rPr>
          <w:rFonts w:ascii="Times New Roman" w:hAnsi="Times New Roman"/>
          <w:b/>
          <w:szCs w:val="22"/>
        </w:rPr>
        <w:t>93</w:t>
      </w:r>
      <w:r w:rsidR="00196EA2" w:rsidRPr="007420EC">
        <w:rPr>
          <w:rFonts w:ascii="Times New Roman" w:hAnsi="Times New Roman"/>
          <w:b/>
          <w:szCs w:val="22"/>
        </w:rPr>
        <w:t xml:space="preserve"> 8805 0009 0000 </w:t>
      </w:r>
      <w:r w:rsidR="002D0B8C" w:rsidRPr="007420EC">
        <w:rPr>
          <w:rFonts w:ascii="Times New Roman" w:hAnsi="Times New Roman"/>
          <w:b/>
          <w:szCs w:val="22"/>
        </w:rPr>
        <w:t>3261 2000 0060</w:t>
      </w:r>
      <w:r w:rsidR="00196EA2" w:rsidRPr="007420EC">
        <w:rPr>
          <w:rFonts w:ascii="Times New Roman" w:hAnsi="Times New Roman"/>
          <w:szCs w:val="22"/>
        </w:rPr>
        <w:t xml:space="preserve"> z </w:t>
      </w:r>
      <w:r w:rsidRPr="007420EC">
        <w:rPr>
          <w:rFonts w:ascii="Times New Roman" w:hAnsi="Times New Roman"/>
          <w:szCs w:val="22"/>
        </w:rPr>
        <w:t>dopiskiem: „</w:t>
      </w:r>
      <w:r w:rsidRPr="007420EC">
        <w:rPr>
          <w:rFonts w:ascii="Times New Roman" w:hAnsi="Times New Roman"/>
          <w:b/>
          <w:szCs w:val="22"/>
        </w:rPr>
        <w:t>Wadium – Odbiór i zagospodarowanie odpadów</w:t>
      </w:r>
      <w:r w:rsidR="00440C41" w:rsidRPr="007420EC">
        <w:rPr>
          <w:rFonts w:ascii="Times New Roman" w:hAnsi="Times New Roman"/>
          <w:b/>
          <w:szCs w:val="22"/>
        </w:rPr>
        <w:t xml:space="preserve"> komunalnych</w:t>
      </w:r>
      <w:r w:rsidR="00135FDA">
        <w:rPr>
          <w:rFonts w:ascii="Times New Roman" w:hAnsi="Times New Roman"/>
          <w:b/>
          <w:szCs w:val="22"/>
        </w:rPr>
        <w:t xml:space="preserve"> w 2021 r.</w:t>
      </w:r>
      <w:r w:rsidRPr="007420EC">
        <w:rPr>
          <w:rFonts w:ascii="Times New Roman" w:hAnsi="Times New Roman"/>
          <w:szCs w:val="22"/>
        </w:rPr>
        <w:t xml:space="preserve">”. </w:t>
      </w:r>
      <w:r w:rsidR="00A74724" w:rsidRPr="007420EC">
        <w:rPr>
          <w:rFonts w:ascii="Times New Roman" w:hAnsi="Times New Roman"/>
          <w:szCs w:val="22"/>
        </w:rPr>
        <w:t xml:space="preserve">Kopię polecenia przelewu lub wydruk z przelewu elektronicznego zaleca się załączyć do oferty. </w:t>
      </w:r>
      <w:r w:rsidRPr="007420EC">
        <w:rPr>
          <w:rFonts w:ascii="Times New Roman" w:hAnsi="Times New Roman"/>
          <w:szCs w:val="22"/>
        </w:rPr>
        <w:t>Za termin wniesienia wadium uznaje się termin uznania na rachunku bankowym Zamawiającego.</w:t>
      </w:r>
    </w:p>
    <w:p w14:paraId="731A8470" w14:textId="77777777" w:rsidR="004E6461" w:rsidRPr="007420EC" w:rsidRDefault="004E6461" w:rsidP="003C1D2E">
      <w:pPr>
        <w:pStyle w:val="Bezodstpw"/>
        <w:numPr>
          <w:ilvl w:val="0"/>
          <w:numId w:val="6"/>
        </w:numPr>
        <w:rPr>
          <w:rFonts w:ascii="Times New Roman" w:hAnsi="Times New Roman"/>
          <w:szCs w:val="22"/>
        </w:rPr>
      </w:pPr>
      <w:r w:rsidRPr="007420EC">
        <w:rPr>
          <w:rFonts w:ascii="Times New Roman" w:hAnsi="Times New Roman"/>
          <w:szCs w:val="22"/>
        </w:rPr>
        <w:t xml:space="preserve">poręczeniach bankowych lub poręczeniach spółdzielczej kasy oszczędnościowo – kredytowej, z tym, że poręczenie kasy jest zawsze poręczeniem pieniężnym, </w:t>
      </w:r>
    </w:p>
    <w:p w14:paraId="5B57A3F0" w14:textId="77777777" w:rsidR="004E6461" w:rsidRPr="007420EC" w:rsidRDefault="004E6461" w:rsidP="003C1D2E">
      <w:pPr>
        <w:pStyle w:val="Bezodstpw"/>
        <w:numPr>
          <w:ilvl w:val="0"/>
          <w:numId w:val="6"/>
        </w:numPr>
        <w:rPr>
          <w:rFonts w:ascii="Times New Roman" w:hAnsi="Times New Roman"/>
          <w:szCs w:val="22"/>
        </w:rPr>
      </w:pPr>
      <w:r w:rsidRPr="007420EC">
        <w:rPr>
          <w:rFonts w:ascii="Times New Roman" w:hAnsi="Times New Roman"/>
          <w:szCs w:val="22"/>
        </w:rPr>
        <w:t xml:space="preserve">gwarancjach bankowych, </w:t>
      </w:r>
    </w:p>
    <w:p w14:paraId="4C3913B7" w14:textId="77777777" w:rsidR="004E6461" w:rsidRPr="007420EC" w:rsidRDefault="004E6461" w:rsidP="003C1D2E">
      <w:pPr>
        <w:pStyle w:val="Bezodstpw"/>
        <w:numPr>
          <w:ilvl w:val="0"/>
          <w:numId w:val="6"/>
        </w:numPr>
        <w:rPr>
          <w:rFonts w:ascii="Times New Roman" w:hAnsi="Times New Roman"/>
          <w:szCs w:val="22"/>
        </w:rPr>
      </w:pPr>
      <w:r w:rsidRPr="007420EC">
        <w:rPr>
          <w:rFonts w:ascii="Times New Roman" w:hAnsi="Times New Roman"/>
          <w:szCs w:val="22"/>
        </w:rPr>
        <w:t xml:space="preserve">gwarancjach ubezpieczeniowych, </w:t>
      </w:r>
    </w:p>
    <w:p w14:paraId="44B6320A" w14:textId="4DAFC5F7" w:rsidR="004E6461" w:rsidRDefault="004E6461" w:rsidP="003C1D2E">
      <w:pPr>
        <w:pStyle w:val="Bezodstpw"/>
        <w:numPr>
          <w:ilvl w:val="0"/>
          <w:numId w:val="6"/>
        </w:numPr>
        <w:rPr>
          <w:rFonts w:ascii="Times New Roman" w:hAnsi="Times New Roman"/>
          <w:szCs w:val="22"/>
        </w:rPr>
      </w:pPr>
      <w:r w:rsidRPr="007420EC">
        <w:rPr>
          <w:rFonts w:ascii="Times New Roman" w:hAnsi="Times New Roman"/>
          <w:szCs w:val="22"/>
        </w:rPr>
        <w:t>poręczeniach udzielanych przez podmioty, o których mowa w art. 6b ust. 5 pkt 2 ustawy</w:t>
      </w:r>
      <w:r w:rsidR="00CB7324">
        <w:rPr>
          <w:rFonts w:ascii="Times New Roman" w:hAnsi="Times New Roman"/>
          <w:szCs w:val="22"/>
        </w:rPr>
        <w:t xml:space="preserve">                     </w:t>
      </w:r>
      <w:r w:rsidRPr="007420EC">
        <w:rPr>
          <w:rFonts w:ascii="Times New Roman" w:hAnsi="Times New Roman"/>
          <w:szCs w:val="22"/>
        </w:rPr>
        <w:t xml:space="preserve"> z dnia 9 listopada 2000</w:t>
      </w:r>
      <w:r w:rsidR="009D25BB">
        <w:rPr>
          <w:rFonts w:ascii="Times New Roman" w:hAnsi="Times New Roman"/>
          <w:szCs w:val="22"/>
        </w:rPr>
        <w:t xml:space="preserve"> </w:t>
      </w:r>
      <w:r w:rsidRPr="007420EC">
        <w:rPr>
          <w:rFonts w:ascii="Times New Roman" w:hAnsi="Times New Roman"/>
          <w:szCs w:val="22"/>
        </w:rPr>
        <w:t>r. o utworzeniu Polskiej Agencji Rozwoju P</w:t>
      </w:r>
      <w:r w:rsidR="009D25BB">
        <w:rPr>
          <w:rFonts w:ascii="Times New Roman" w:hAnsi="Times New Roman"/>
          <w:szCs w:val="22"/>
        </w:rPr>
        <w:t xml:space="preserve">rzedsiębiorczości </w:t>
      </w:r>
      <w:r w:rsidR="004E4164">
        <w:rPr>
          <w:rFonts w:ascii="Times New Roman" w:hAnsi="Times New Roman"/>
          <w:szCs w:val="22"/>
        </w:rPr>
        <w:t xml:space="preserve">                    </w:t>
      </w:r>
      <w:r w:rsidR="009D25BB">
        <w:rPr>
          <w:rFonts w:ascii="Times New Roman" w:hAnsi="Times New Roman"/>
          <w:szCs w:val="22"/>
        </w:rPr>
        <w:t>(Dz. U. z 20</w:t>
      </w:r>
      <w:r w:rsidR="00135FDA">
        <w:rPr>
          <w:rFonts w:ascii="Times New Roman" w:hAnsi="Times New Roman"/>
          <w:szCs w:val="22"/>
        </w:rPr>
        <w:t>20</w:t>
      </w:r>
      <w:r w:rsidRPr="007420EC">
        <w:rPr>
          <w:rFonts w:ascii="Times New Roman" w:hAnsi="Times New Roman"/>
          <w:szCs w:val="22"/>
        </w:rPr>
        <w:t xml:space="preserve"> r. poz. </w:t>
      </w:r>
      <w:r w:rsidR="00135FDA">
        <w:rPr>
          <w:rFonts w:ascii="Times New Roman" w:hAnsi="Times New Roman"/>
          <w:szCs w:val="22"/>
        </w:rPr>
        <w:t>299</w:t>
      </w:r>
      <w:r w:rsidRPr="007420EC">
        <w:rPr>
          <w:rFonts w:ascii="Times New Roman" w:hAnsi="Times New Roman"/>
          <w:szCs w:val="22"/>
        </w:rPr>
        <w:t>).</w:t>
      </w:r>
    </w:p>
    <w:p w14:paraId="1CAA8C51" w14:textId="77777777" w:rsidR="002D6EE0" w:rsidRDefault="002D6EE0" w:rsidP="002D6EE0">
      <w:pPr>
        <w:pStyle w:val="Bezodstpw"/>
        <w:ind w:left="927"/>
        <w:rPr>
          <w:rFonts w:ascii="Times New Roman" w:hAnsi="Times New Roman"/>
          <w:szCs w:val="22"/>
        </w:rPr>
      </w:pPr>
    </w:p>
    <w:p w14:paraId="55D5BB5E" w14:textId="225423B3" w:rsidR="002D6EE0" w:rsidRPr="005D665B" w:rsidRDefault="002D6EE0" w:rsidP="002D6EE0">
      <w:pPr>
        <w:pStyle w:val="Bezodstpw"/>
        <w:rPr>
          <w:rStyle w:val="FontStyle57"/>
          <w:rFonts w:ascii="Times New Roman" w:hAnsi="Times New Roman" w:cs="Times New Roman"/>
          <w:sz w:val="22"/>
          <w:szCs w:val="22"/>
        </w:rPr>
      </w:pPr>
      <w:r w:rsidRPr="002D6EE0">
        <w:rPr>
          <w:rStyle w:val="FontStyle61"/>
          <w:b w:val="0"/>
        </w:rPr>
        <w:t>9.2.</w:t>
      </w:r>
      <w:r w:rsidRPr="005D665B">
        <w:rPr>
          <w:rStyle w:val="FontStyle61"/>
          <w:b w:val="0"/>
        </w:rPr>
        <w:t xml:space="preserve">3. </w:t>
      </w:r>
      <w:r w:rsidRPr="005D665B">
        <w:rPr>
          <w:rStyle w:val="FontStyle57"/>
          <w:rFonts w:ascii="Times New Roman" w:hAnsi="Times New Roman" w:cs="Times New Roman"/>
          <w:sz w:val="22"/>
          <w:szCs w:val="22"/>
        </w:rPr>
        <w:t>Wadium wnoszone w formie innej niż pieniądz należy złożyć łącznie z ofertą w formie oryginału elektronicznego (tj. dokumentu opatrzonego kwalifikowanymi podpisami elektronicznymi osób uprawnionych ze strony gwaranta np. banku, ubezpieczyciela).</w:t>
      </w:r>
      <w:r w:rsidR="004B7C6C" w:rsidRPr="005D665B">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 xml:space="preserve">W przypadku wnoszenia wadium </w:t>
      </w:r>
      <w:r w:rsidR="000F01A8">
        <w:rPr>
          <w:rStyle w:val="FontStyle57"/>
          <w:rFonts w:ascii="Times New Roman" w:hAnsi="Times New Roman" w:cs="Times New Roman"/>
          <w:sz w:val="22"/>
          <w:szCs w:val="22"/>
        </w:rPr>
        <w:t xml:space="preserve">                         </w:t>
      </w:r>
      <w:r w:rsidRPr="005D665B">
        <w:rPr>
          <w:rStyle w:val="FontStyle57"/>
          <w:rFonts w:ascii="Times New Roman" w:hAnsi="Times New Roman" w:cs="Times New Roman"/>
          <w:sz w:val="22"/>
          <w:szCs w:val="22"/>
        </w:rPr>
        <w:t xml:space="preserve">w formie niepieniężnej, jako Beneficjenta należy wskazać Zamawiającego tj. </w:t>
      </w:r>
      <w:r w:rsidRPr="005D665B">
        <w:rPr>
          <w:rStyle w:val="FontStyle71"/>
          <w:rFonts w:ascii="Times New Roman" w:hAnsi="Times New Roman" w:cs="Times New Roman"/>
          <w:sz w:val="22"/>
          <w:szCs w:val="22"/>
        </w:rPr>
        <w:t>Zakład Gospodarki Komunalnej w Łącku</w:t>
      </w:r>
      <w:r w:rsidR="0031264C">
        <w:rPr>
          <w:rStyle w:val="FontStyle71"/>
          <w:rFonts w:ascii="Times New Roman" w:hAnsi="Times New Roman" w:cs="Times New Roman"/>
          <w:sz w:val="22"/>
          <w:szCs w:val="22"/>
        </w:rPr>
        <w:t xml:space="preserve"> działający w imieniu </w:t>
      </w:r>
      <w:r w:rsidR="0031264C" w:rsidRPr="005D665B">
        <w:rPr>
          <w:rStyle w:val="FontStyle71"/>
          <w:rFonts w:ascii="Times New Roman" w:hAnsi="Times New Roman" w:cs="Times New Roman"/>
          <w:sz w:val="22"/>
          <w:szCs w:val="22"/>
        </w:rPr>
        <w:t>Gmin</w:t>
      </w:r>
      <w:r w:rsidR="0031264C">
        <w:rPr>
          <w:rStyle w:val="FontStyle71"/>
          <w:rFonts w:ascii="Times New Roman" w:hAnsi="Times New Roman" w:cs="Times New Roman"/>
          <w:sz w:val="22"/>
          <w:szCs w:val="22"/>
        </w:rPr>
        <w:t>y</w:t>
      </w:r>
      <w:r w:rsidR="0031264C" w:rsidRPr="005D665B">
        <w:rPr>
          <w:rStyle w:val="FontStyle71"/>
          <w:rFonts w:ascii="Times New Roman" w:hAnsi="Times New Roman" w:cs="Times New Roman"/>
          <w:sz w:val="22"/>
          <w:szCs w:val="22"/>
        </w:rPr>
        <w:t xml:space="preserve"> Łącko</w:t>
      </w:r>
      <w:r w:rsidRPr="005D665B">
        <w:rPr>
          <w:rStyle w:val="FontStyle71"/>
          <w:rFonts w:ascii="Times New Roman" w:hAnsi="Times New Roman" w:cs="Times New Roman"/>
          <w:sz w:val="22"/>
          <w:szCs w:val="22"/>
        </w:rPr>
        <w:t>, 33-390 Łącko 755. Wniesienie dokumentu wadium w postaci elektronicznej powinno obejmować przekazanie tego dokumentu w takiej formie w jakiej został on ustanowiony przez gwaranta, tj. oryginału dokumentu.</w:t>
      </w:r>
    </w:p>
    <w:p w14:paraId="0381EAFB" w14:textId="77777777" w:rsidR="00705EB5" w:rsidRPr="005D665B" w:rsidRDefault="00705EB5" w:rsidP="004B7C6C">
      <w:pPr>
        <w:pStyle w:val="Style29"/>
        <w:widowControl/>
        <w:tabs>
          <w:tab w:val="left" w:pos="240"/>
        </w:tabs>
        <w:spacing w:before="5" w:line="336" w:lineRule="exact"/>
        <w:rPr>
          <w:rStyle w:val="FontStyle61"/>
          <w:b w:val="0"/>
          <w:bCs w:val="0"/>
        </w:rPr>
      </w:pPr>
    </w:p>
    <w:p w14:paraId="2A204CE4" w14:textId="77777777" w:rsidR="00705EB5" w:rsidRPr="004B7C6C" w:rsidRDefault="00705EB5" w:rsidP="003C1D2E">
      <w:pPr>
        <w:pStyle w:val="Nagwek2"/>
        <w:numPr>
          <w:ilvl w:val="1"/>
          <w:numId w:val="32"/>
        </w:numPr>
        <w:rPr>
          <w:rStyle w:val="FontStyle62"/>
          <w:b/>
        </w:rPr>
      </w:pPr>
      <w:r w:rsidRPr="005D665B">
        <w:rPr>
          <w:rStyle w:val="FontStyle62"/>
        </w:rPr>
        <w:t xml:space="preserve">Dokument wadialny winien zawierać zapis, iż </w:t>
      </w:r>
      <w:r>
        <w:rPr>
          <w:rStyle w:val="FontStyle62"/>
        </w:rPr>
        <w:t xml:space="preserve">Gwarant zobowiązuje się nieodwołalnie                                i bezwarunkowo do zapłaty na rzecz Zamawiającego każdej kwoty do maksymalnej wysokości sumy gwarancyjnej, po otrzymaniu pierwszego pisemnego żądania zapłaty, zawierającego oświadczenie, że Wykonawca nie wypełnił swoich zobowiązań wynikających ze złożonej oferty i zaistniało przynajmniej jedno ze zdarzeń wymienionych w art. 46 ust. 4a i 5 ustawy </w:t>
      </w:r>
      <w:proofErr w:type="spellStart"/>
      <w:r>
        <w:rPr>
          <w:rStyle w:val="FontStyle62"/>
        </w:rPr>
        <w:t>Pzp</w:t>
      </w:r>
      <w:proofErr w:type="spellEnd"/>
      <w:r>
        <w:rPr>
          <w:rStyle w:val="FontStyle62"/>
        </w:rPr>
        <w:t>.</w:t>
      </w:r>
    </w:p>
    <w:p w14:paraId="34329907" w14:textId="77777777" w:rsidR="00705EB5" w:rsidRPr="004B7C6C" w:rsidRDefault="00705EB5" w:rsidP="003C1D2E">
      <w:pPr>
        <w:pStyle w:val="Nagwek2"/>
        <w:numPr>
          <w:ilvl w:val="1"/>
          <w:numId w:val="32"/>
        </w:numPr>
        <w:rPr>
          <w:rStyle w:val="FontStyle57"/>
          <w:rFonts w:ascii="Times New Roman" w:hAnsi="Times New Roman" w:cs="Times New Roman"/>
          <w:b/>
          <w:sz w:val="22"/>
          <w:szCs w:val="22"/>
        </w:rPr>
      </w:pPr>
      <w:r>
        <w:rPr>
          <w:rStyle w:val="FontStyle62"/>
        </w:rPr>
        <w:lastRenderedPageBreak/>
        <w:t>Wadium wniesione w pieniądzu Zamawiający przechowuje na rachunku bankowym.</w:t>
      </w:r>
      <w:r w:rsidR="002D6EE0" w:rsidRPr="004B7C6C">
        <w:rPr>
          <w:rStyle w:val="FontStyle57"/>
          <w:rFonts w:ascii="Times New Roman" w:hAnsi="Times New Roman" w:cs="Times New Roman"/>
        </w:rPr>
        <w:t xml:space="preserve"> Terminem wniesienia wadium jest data uznania na rachunku Zamawiającego.</w:t>
      </w:r>
    </w:p>
    <w:p w14:paraId="14255EFD" w14:textId="77777777" w:rsidR="004B7C6C" w:rsidRPr="004B7C6C" w:rsidRDefault="004B7C6C" w:rsidP="003C1D2E">
      <w:pPr>
        <w:pStyle w:val="Nagwek2"/>
        <w:numPr>
          <w:ilvl w:val="1"/>
          <w:numId w:val="32"/>
        </w:numPr>
        <w:rPr>
          <w:rStyle w:val="FontStyle62"/>
          <w:b/>
        </w:rPr>
      </w:pPr>
      <w:r w:rsidRPr="002D6EE0">
        <w:rPr>
          <w:rStyle w:val="FontStyle57"/>
          <w:rFonts w:ascii="Times New Roman" w:hAnsi="Times New Roman" w:cs="Times New Roman"/>
        </w:rPr>
        <w:t>Wadium wniesione przez jednego ze wspólników konsorcjum uważa się za wniesione prawidłowo</w:t>
      </w:r>
      <w:r>
        <w:rPr>
          <w:rStyle w:val="FontStyle57"/>
          <w:rFonts w:ascii="Times New Roman" w:hAnsi="Times New Roman" w:cs="Times New Roman"/>
        </w:rPr>
        <w:t>.</w:t>
      </w:r>
    </w:p>
    <w:p w14:paraId="78B9C149" w14:textId="77777777" w:rsidR="00705EB5" w:rsidRDefault="00705EB5" w:rsidP="003C1D2E">
      <w:pPr>
        <w:pStyle w:val="Nagwek2"/>
        <w:numPr>
          <w:ilvl w:val="1"/>
          <w:numId w:val="32"/>
        </w:numPr>
        <w:rPr>
          <w:rStyle w:val="FontStyle62"/>
        </w:rPr>
      </w:pPr>
      <w:r>
        <w:rPr>
          <w:rStyle w:val="FontStyle62"/>
        </w:rPr>
        <w:t xml:space="preserve">Wykonawca zobowiązany jest wnieść wadium na </w:t>
      </w:r>
      <w:r w:rsidR="004B7C6C">
        <w:rPr>
          <w:rStyle w:val="FontStyle62"/>
        </w:rPr>
        <w:t xml:space="preserve">cały </w:t>
      </w:r>
      <w:r>
        <w:rPr>
          <w:rStyle w:val="FontStyle62"/>
        </w:rPr>
        <w:t>okres związania ofertą.</w:t>
      </w:r>
    </w:p>
    <w:p w14:paraId="09390243" w14:textId="31F13CBA" w:rsidR="00705EB5" w:rsidRDefault="00705EB5" w:rsidP="003C1D2E">
      <w:pPr>
        <w:pStyle w:val="Nagwek2"/>
        <w:numPr>
          <w:ilvl w:val="1"/>
          <w:numId w:val="32"/>
        </w:numPr>
        <w:rPr>
          <w:rStyle w:val="FontStyle62"/>
        </w:rPr>
      </w:pPr>
      <w:r>
        <w:rPr>
          <w:rStyle w:val="FontStyle62"/>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w:t>
      </w:r>
      <w:r w:rsidR="000F01A8">
        <w:rPr>
          <w:rStyle w:val="FontStyle62"/>
        </w:rPr>
        <w:t>9</w:t>
      </w:r>
      <w:r>
        <w:rPr>
          <w:rStyle w:val="FontStyle62"/>
        </w:rPr>
        <w:t xml:space="preserve"> r. poz. 18</w:t>
      </w:r>
      <w:r w:rsidR="000F01A8">
        <w:rPr>
          <w:rStyle w:val="FontStyle62"/>
        </w:rPr>
        <w:t>43</w:t>
      </w:r>
      <w:r w:rsidR="002D6EE0">
        <w:rPr>
          <w:rStyle w:val="FontStyle62"/>
        </w:rPr>
        <w:t xml:space="preserve"> ze zm.</w:t>
      </w:r>
      <w:r>
        <w:rPr>
          <w:rStyle w:val="FontStyle62"/>
        </w:rPr>
        <w:t>).</w:t>
      </w:r>
    </w:p>
    <w:p w14:paraId="6B1877D0" w14:textId="77777777" w:rsidR="00705EB5" w:rsidRDefault="00705EB5" w:rsidP="003C1D2E">
      <w:pPr>
        <w:pStyle w:val="Nagwek2"/>
        <w:numPr>
          <w:ilvl w:val="1"/>
          <w:numId w:val="32"/>
        </w:numPr>
        <w:rPr>
          <w:rStyle w:val="FontStyle62"/>
        </w:rPr>
      </w:pPr>
      <w:r>
        <w:rPr>
          <w:rStyle w:val="FontStyle62"/>
        </w:rPr>
        <w:t>Wykonawcy, którego oferta została wybrana jako najkorzystniejsza, Zamawiający zwraca wadium niezwłocznie po zawarciu umowy w sprawie zamówienia publicznego.</w:t>
      </w:r>
    </w:p>
    <w:p w14:paraId="24B95E9A" w14:textId="77777777" w:rsidR="00705EB5" w:rsidRDefault="00705EB5" w:rsidP="003C1D2E">
      <w:pPr>
        <w:pStyle w:val="Nagwek2"/>
        <w:numPr>
          <w:ilvl w:val="1"/>
          <w:numId w:val="32"/>
        </w:numPr>
        <w:rPr>
          <w:rStyle w:val="FontStyle62"/>
        </w:rPr>
      </w:pPr>
      <w:r>
        <w:rPr>
          <w:rStyle w:val="FontStyle62"/>
        </w:rPr>
        <w:t>Zamawiający zwraca niezwłocznie wadium, na wniosek Wykonawcy, który wycofał ofertę przed upływem terminu składania ofert.</w:t>
      </w:r>
    </w:p>
    <w:p w14:paraId="766EED1E" w14:textId="6C4A59B3" w:rsidR="00705EB5" w:rsidRDefault="00705EB5" w:rsidP="003C1D2E">
      <w:pPr>
        <w:pStyle w:val="Nagwek2"/>
        <w:numPr>
          <w:ilvl w:val="1"/>
          <w:numId w:val="32"/>
        </w:numPr>
        <w:rPr>
          <w:rStyle w:val="FontStyle62"/>
        </w:rPr>
      </w:pPr>
      <w:r>
        <w:rPr>
          <w:rStyle w:val="FontStyle62"/>
        </w:rPr>
        <w:t>Zamawiający żąda ponownego wniesienia wadium przez Wykonawcę, któremu zwrócono wadium na podstawie art. 46 ust. 1 ustawy Prawo zamówień publicznych (Dz. U. z 201</w:t>
      </w:r>
      <w:r w:rsidR="000F01A8">
        <w:rPr>
          <w:rStyle w:val="FontStyle62"/>
        </w:rPr>
        <w:t>9</w:t>
      </w:r>
      <w:r>
        <w:rPr>
          <w:rStyle w:val="FontStyle62"/>
        </w:rPr>
        <w:t xml:space="preserve"> r. poz. 1</w:t>
      </w:r>
      <w:r w:rsidR="000F01A8">
        <w:rPr>
          <w:rStyle w:val="FontStyle62"/>
        </w:rPr>
        <w:t>843</w:t>
      </w:r>
      <w:r w:rsidR="002D6EE0">
        <w:rPr>
          <w:rStyle w:val="FontStyle62"/>
        </w:rPr>
        <w:t xml:space="preserve"> ze zm.</w:t>
      </w:r>
      <w:r>
        <w:rPr>
          <w:rStyle w:val="FontStyle62"/>
        </w:rPr>
        <w:t>), jeżeli w wyniku rozstrzygnięcia odwołania jego oferta została wybrana jako najkorzystniejsza. Wykonawca wnosi wadium w terminie określonym przez Zamawiającego.</w:t>
      </w:r>
    </w:p>
    <w:p w14:paraId="188B9A6D" w14:textId="77777777" w:rsidR="00705EB5" w:rsidRDefault="00705EB5" w:rsidP="003C1D2E">
      <w:pPr>
        <w:pStyle w:val="Nagwek2"/>
        <w:numPr>
          <w:ilvl w:val="1"/>
          <w:numId w:val="32"/>
        </w:numPr>
        <w:rPr>
          <w:rStyle w:val="FontStyle62"/>
        </w:rPr>
      </w:pPr>
      <w:r>
        <w:rPr>
          <w:rStyle w:val="FontStyle6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EB00B42" w14:textId="51C4B893" w:rsidR="00705EB5" w:rsidRDefault="00705EB5" w:rsidP="003C1D2E">
      <w:pPr>
        <w:pStyle w:val="Nagwek2"/>
        <w:numPr>
          <w:ilvl w:val="1"/>
          <w:numId w:val="32"/>
        </w:numPr>
        <w:rPr>
          <w:rStyle w:val="FontStyle62"/>
        </w:rPr>
      </w:pPr>
      <w:r>
        <w:rPr>
          <w:rStyle w:val="FontStyle62"/>
        </w:rPr>
        <w:t xml:space="preserve">Zamawiający zatrzymuje wadium wraz z odsetkami, jeżeli wykonawca w odpowiedzi na wezwanie, o którym mowa w art. 26 ust. 3 i 3a ustawy Prawo zamówień publicznych (Dz. U. </w:t>
      </w:r>
      <w:r w:rsidR="0031264C">
        <w:rPr>
          <w:rStyle w:val="FontStyle62"/>
        </w:rPr>
        <w:t xml:space="preserve">                 </w:t>
      </w:r>
      <w:r>
        <w:rPr>
          <w:rStyle w:val="FontStyle62"/>
        </w:rPr>
        <w:t>z 201</w:t>
      </w:r>
      <w:r w:rsidR="000F01A8">
        <w:rPr>
          <w:rStyle w:val="FontStyle62"/>
        </w:rPr>
        <w:t xml:space="preserve">9 </w:t>
      </w:r>
      <w:r>
        <w:rPr>
          <w:rStyle w:val="FontStyle62"/>
        </w:rPr>
        <w:t>r. poz. 1</w:t>
      </w:r>
      <w:r w:rsidR="000F01A8">
        <w:rPr>
          <w:rStyle w:val="FontStyle62"/>
        </w:rPr>
        <w:t>843</w:t>
      </w:r>
      <w:r w:rsidR="0031264C">
        <w:rPr>
          <w:rStyle w:val="FontStyle62"/>
        </w:rPr>
        <w:t xml:space="preserve"> ze zm.</w:t>
      </w:r>
      <w:r>
        <w:rPr>
          <w:rStyle w:val="FontStyle62"/>
        </w:rPr>
        <w:t>),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14:paraId="02ACBDA5" w14:textId="77777777" w:rsidR="00705EB5" w:rsidRDefault="00705EB5" w:rsidP="003C1D2E">
      <w:pPr>
        <w:pStyle w:val="Nagwek2"/>
        <w:numPr>
          <w:ilvl w:val="1"/>
          <w:numId w:val="32"/>
        </w:numPr>
        <w:rPr>
          <w:rStyle w:val="FontStyle62"/>
        </w:rPr>
      </w:pPr>
      <w:r>
        <w:rPr>
          <w:rStyle w:val="FontStyle62"/>
        </w:rPr>
        <w:t xml:space="preserve"> Zamawiający zatrzymuje wadium wraz z odsetkami, jeżeli Wykonawca, którego oferta została wybrana:</w:t>
      </w:r>
    </w:p>
    <w:p w14:paraId="37F40E2D" w14:textId="77777777" w:rsidR="00705EB5" w:rsidRDefault="00705EB5" w:rsidP="003C1D2E">
      <w:pPr>
        <w:pStyle w:val="Style46"/>
        <w:widowControl/>
        <w:numPr>
          <w:ilvl w:val="0"/>
          <w:numId w:val="23"/>
        </w:numPr>
        <w:tabs>
          <w:tab w:val="left" w:pos="986"/>
        </w:tabs>
        <w:spacing w:line="274" w:lineRule="exact"/>
        <w:ind w:left="461"/>
        <w:rPr>
          <w:rStyle w:val="FontStyle62"/>
        </w:rPr>
      </w:pPr>
      <w:r>
        <w:rPr>
          <w:rStyle w:val="FontStyle62"/>
        </w:rPr>
        <w:t>odmówił podpisania umowy w sprawie zamówienia publicznego na warunkach określonych w ofercie;</w:t>
      </w:r>
    </w:p>
    <w:p w14:paraId="28D0A6C6" w14:textId="77777777" w:rsidR="00521720" w:rsidRDefault="00521720" w:rsidP="003C1D2E">
      <w:pPr>
        <w:pStyle w:val="Style46"/>
        <w:widowControl/>
        <w:numPr>
          <w:ilvl w:val="0"/>
          <w:numId w:val="23"/>
        </w:numPr>
        <w:tabs>
          <w:tab w:val="left" w:pos="986"/>
        </w:tabs>
        <w:spacing w:line="274" w:lineRule="exact"/>
        <w:ind w:left="461"/>
        <w:rPr>
          <w:rStyle w:val="FontStyle62"/>
        </w:rPr>
      </w:pPr>
      <w:r>
        <w:rPr>
          <w:rStyle w:val="FontStyle62"/>
        </w:rPr>
        <w:t>nie wniósł wymaganego zabezpieczenia należytego wykonania umowy;</w:t>
      </w:r>
    </w:p>
    <w:p w14:paraId="679ABCEA" w14:textId="77777777" w:rsidR="00705EB5" w:rsidRDefault="00705EB5" w:rsidP="003C1D2E">
      <w:pPr>
        <w:pStyle w:val="Style46"/>
        <w:widowControl/>
        <w:numPr>
          <w:ilvl w:val="0"/>
          <w:numId w:val="23"/>
        </w:numPr>
        <w:tabs>
          <w:tab w:val="left" w:pos="986"/>
        </w:tabs>
        <w:spacing w:line="274" w:lineRule="exact"/>
        <w:ind w:left="461"/>
        <w:rPr>
          <w:rStyle w:val="FontStyle62"/>
        </w:rPr>
      </w:pPr>
      <w:r>
        <w:rPr>
          <w:rStyle w:val="FontStyle62"/>
        </w:rPr>
        <w:t xml:space="preserve">zawarcie umowy w sprawie zamówienia publicznego stało się niemożliwe </w:t>
      </w:r>
      <w:r w:rsidR="004B7C6C">
        <w:rPr>
          <w:rStyle w:val="FontStyle62"/>
        </w:rPr>
        <w:t>z przyczyn leżących po stronie W</w:t>
      </w:r>
      <w:r>
        <w:rPr>
          <w:rStyle w:val="FontStyle62"/>
        </w:rPr>
        <w:t>ykonawcy.</w:t>
      </w:r>
    </w:p>
    <w:p w14:paraId="364E45AF" w14:textId="77777777" w:rsidR="004E6461" w:rsidRPr="00954731" w:rsidRDefault="004E6461" w:rsidP="003C1D2E">
      <w:pPr>
        <w:pStyle w:val="Nagwek1"/>
        <w:numPr>
          <w:ilvl w:val="0"/>
          <w:numId w:val="32"/>
        </w:numPr>
        <w:rPr>
          <w:rFonts w:ascii="Times New Roman" w:hAnsi="Times New Roman" w:cs="Times New Roman"/>
          <w:sz w:val="26"/>
          <w:szCs w:val="26"/>
        </w:rPr>
      </w:pPr>
      <w:r w:rsidRPr="00954731">
        <w:rPr>
          <w:rFonts w:ascii="Times New Roman" w:hAnsi="Times New Roman" w:cs="Times New Roman"/>
          <w:sz w:val="26"/>
          <w:szCs w:val="26"/>
        </w:rPr>
        <w:t>Termin związania ofertą</w:t>
      </w:r>
    </w:p>
    <w:p w14:paraId="73D41AE5" w14:textId="77777777" w:rsidR="00323C0D" w:rsidRDefault="004E6461"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Wykonawca pozostaje związany ofertą przez </w:t>
      </w:r>
      <w:r w:rsidRPr="007420EC">
        <w:rPr>
          <w:rFonts w:ascii="Times New Roman" w:hAnsi="Times New Roman" w:cs="Times New Roman"/>
          <w:b/>
          <w:szCs w:val="22"/>
        </w:rPr>
        <w:t>60 dni</w:t>
      </w:r>
      <w:r w:rsidRPr="007420EC">
        <w:rPr>
          <w:rFonts w:ascii="Times New Roman" w:hAnsi="Times New Roman" w:cs="Times New Roman"/>
          <w:szCs w:val="22"/>
        </w:rPr>
        <w:t>.</w:t>
      </w:r>
      <w:r w:rsidR="00B26090" w:rsidRPr="007420EC">
        <w:rPr>
          <w:rFonts w:ascii="Times New Roman" w:hAnsi="Times New Roman" w:cs="Times New Roman"/>
          <w:szCs w:val="22"/>
        </w:rPr>
        <w:t xml:space="preserve"> </w:t>
      </w:r>
    </w:p>
    <w:p w14:paraId="2B18B89B" w14:textId="77777777" w:rsidR="00323C0D" w:rsidRDefault="00B26090"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Bieg terminu związania ofertą rozpoczyna się wraz z upływem terminu składania ofert.</w:t>
      </w:r>
    </w:p>
    <w:p w14:paraId="6E6EDE0F" w14:textId="77777777" w:rsidR="00323C0D" w:rsidRPr="00323C0D" w:rsidRDefault="00323C0D" w:rsidP="003C1D2E">
      <w:pPr>
        <w:pStyle w:val="Nagwek2"/>
        <w:numPr>
          <w:ilvl w:val="1"/>
          <w:numId w:val="32"/>
        </w:numPr>
        <w:rPr>
          <w:rStyle w:val="FontStyle62"/>
          <w:color w:val="auto"/>
        </w:rPr>
      </w:pPr>
      <w:r>
        <w:rPr>
          <w:rStyle w:val="FontStyle62"/>
        </w:rPr>
        <w:t>W przypadku wniesienia odwołania po upływie terminu składania ofert bieg terminu związania ofertą ulega zawieszeniu do czasu ogłoszenia przez Krajową Izbę Odwoławczą orzeczenia.</w:t>
      </w:r>
    </w:p>
    <w:p w14:paraId="2E49D7CB" w14:textId="77777777" w:rsidR="00323C0D" w:rsidRPr="00521720" w:rsidRDefault="00323C0D" w:rsidP="003C1D2E">
      <w:pPr>
        <w:pStyle w:val="Nagwek2"/>
        <w:numPr>
          <w:ilvl w:val="1"/>
          <w:numId w:val="32"/>
        </w:numPr>
        <w:rPr>
          <w:rStyle w:val="FontStyle62"/>
          <w:color w:val="auto"/>
          <w:sz w:val="24"/>
          <w:szCs w:val="24"/>
        </w:rPr>
      </w:pPr>
      <w:r>
        <w:rPr>
          <w:rStyle w:val="FontStyle6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w:t>
      </w:r>
      <w:r w:rsidRPr="00521720">
        <w:rPr>
          <w:rStyle w:val="FontStyle62"/>
          <w:sz w:val="24"/>
          <w:szCs w:val="24"/>
        </w:rPr>
        <w:t>oznaczony okres, nie dłuższy jednak niż 60 dni.</w:t>
      </w:r>
    </w:p>
    <w:p w14:paraId="61E8416A" w14:textId="77777777" w:rsidR="00521720" w:rsidRPr="00521720" w:rsidRDefault="00521720" w:rsidP="003C1D2E">
      <w:pPr>
        <w:pStyle w:val="Nagwek2"/>
        <w:numPr>
          <w:ilvl w:val="1"/>
          <w:numId w:val="32"/>
        </w:numPr>
        <w:rPr>
          <w:rStyle w:val="FontStyle57"/>
          <w:rFonts w:ascii="Times New Roman" w:hAnsi="Times New Roman" w:cs="Times New Roman"/>
          <w:color w:val="auto"/>
          <w:sz w:val="22"/>
          <w:szCs w:val="22"/>
        </w:rPr>
      </w:pPr>
      <w:r w:rsidRPr="00521720">
        <w:rPr>
          <w:rStyle w:val="FontStyle57"/>
          <w:rFonts w:ascii="Times New Roman" w:hAnsi="Times New Roman" w:cs="Times New Roman"/>
          <w:sz w:val="22"/>
          <w:szCs w:val="22"/>
        </w:rPr>
        <w:lastRenderedPageBreak/>
        <w:t>Odmowa wyrażenia zgody, o której mowa w ust. 2., nie powoduje utraty wadium.</w:t>
      </w:r>
    </w:p>
    <w:p w14:paraId="262261F7" w14:textId="77777777" w:rsidR="00521720" w:rsidRPr="00521720" w:rsidRDefault="00521720" w:rsidP="003C1D2E">
      <w:pPr>
        <w:pStyle w:val="Nagwek2"/>
        <w:numPr>
          <w:ilvl w:val="1"/>
          <w:numId w:val="32"/>
        </w:numPr>
        <w:rPr>
          <w:rStyle w:val="FontStyle62"/>
          <w:color w:val="auto"/>
        </w:rPr>
      </w:pPr>
      <w:r w:rsidRPr="00521720">
        <w:rPr>
          <w:rStyle w:val="FontStyle57"/>
          <w:rFonts w:ascii="Times New Roman" w:hAnsi="Times New Roman" w:cs="Times New Roman"/>
          <w:sz w:val="22"/>
          <w:szCs w:val="22"/>
        </w:rPr>
        <w:t xml:space="preserve">Na podstawie art. 89 ust. 1 pkt 7a </w:t>
      </w:r>
      <w:proofErr w:type="spellStart"/>
      <w:r w:rsidRPr="00521720">
        <w:rPr>
          <w:rStyle w:val="FontStyle57"/>
          <w:rFonts w:ascii="Times New Roman" w:hAnsi="Times New Roman" w:cs="Times New Roman"/>
          <w:sz w:val="22"/>
          <w:szCs w:val="22"/>
        </w:rPr>
        <w:t>Pzp</w:t>
      </w:r>
      <w:proofErr w:type="spellEnd"/>
      <w:r w:rsidRPr="00521720">
        <w:rPr>
          <w:rStyle w:val="FontStyle57"/>
          <w:rFonts w:ascii="Times New Roman" w:hAnsi="Times New Roman" w:cs="Times New Roman"/>
          <w:sz w:val="22"/>
          <w:szCs w:val="22"/>
        </w:rPr>
        <w:t xml:space="preserve"> zamawiający odrzuci ofertę, jeżeli wykonawca nie wyrazi zgody, o której mowa w art. 85 ust. 2 </w:t>
      </w:r>
      <w:proofErr w:type="spellStart"/>
      <w:r w:rsidRPr="00521720">
        <w:rPr>
          <w:rStyle w:val="FontStyle57"/>
          <w:rFonts w:ascii="Times New Roman" w:hAnsi="Times New Roman" w:cs="Times New Roman"/>
          <w:sz w:val="22"/>
          <w:szCs w:val="22"/>
        </w:rPr>
        <w:t>Pzp</w:t>
      </w:r>
      <w:proofErr w:type="spellEnd"/>
      <w:r w:rsidRPr="00521720">
        <w:rPr>
          <w:rStyle w:val="FontStyle57"/>
          <w:rFonts w:ascii="Times New Roman" w:hAnsi="Times New Roman" w:cs="Times New Roman"/>
          <w:sz w:val="22"/>
          <w:szCs w:val="22"/>
        </w:rPr>
        <w:t>, na przedłużenie terminu związania ofertą.</w:t>
      </w:r>
    </w:p>
    <w:p w14:paraId="10150E22" w14:textId="77777777" w:rsidR="00323C0D" w:rsidRPr="00323C0D" w:rsidRDefault="00323C0D" w:rsidP="003C1D2E">
      <w:pPr>
        <w:pStyle w:val="Nagwek2"/>
        <w:numPr>
          <w:ilvl w:val="1"/>
          <w:numId w:val="32"/>
        </w:numPr>
        <w:rPr>
          <w:rStyle w:val="FontStyle62"/>
          <w:color w:val="auto"/>
        </w:rPr>
      </w:pPr>
      <w:r>
        <w:rPr>
          <w:rStyle w:val="FontStyle62"/>
        </w:rPr>
        <w:t>Przedłużenie terminu związania ofertą jest dopuszczalne tylko z jednoczesnym przedłużeniem okresu ważności wadium albo, jeżeli nie jest to możliwe, z wniesieniem nowego wadium na przedłużony okres związania ofertą. Jeżeli przed</w:t>
      </w:r>
      <w:r w:rsidR="00521720">
        <w:rPr>
          <w:rStyle w:val="FontStyle62"/>
        </w:rPr>
        <w:t>łużenie terminu związania ofertą</w:t>
      </w:r>
      <w:r>
        <w:rPr>
          <w:rStyle w:val="FontStyle62"/>
        </w:rPr>
        <w:t xml:space="preserve"> dokonywane jest po wyborze oferty najkorzystniejszej, obowiązek wniesienia nowego wadium lub jego przedłużenia dotyczy jedynie Wykonawcy, którego oferta została wybrana jako najkorzystniejsza.</w:t>
      </w:r>
    </w:p>
    <w:p w14:paraId="12CBFA2F" w14:textId="77777777" w:rsidR="004E6461" w:rsidRPr="00954731" w:rsidRDefault="004E6461" w:rsidP="003C1D2E">
      <w:pPr>
        <w:pStyle w:val="Nagwek1"/>
        <w:numPr>
          <w:ilvl w:val="0"/>
          <w:numId w:val="32"/>
        </w:numPr>
        <w:rPr>
          <w:rFonts w:ascii="Times New Roman" w:hAnsi="Times New Roman" w:cs="Times New Roman"/>
          <w:sz w:val="26"/>
          <w:szCs w:val="26"/>
        </w:rPr>
      </w:pPr>
      <w:r w:rsidRPr="00954731">
        <w:rPr>
          <w:rFonts w:ascii="Times New Roman" w:hAnsi="Times New Roman" w:cs="Times New Roman"/>
          <w:sz w:val="26"/>
          <w:szCs w:val="26"/>
        </w:rPr>
        <w:t xml:space="preserve">Opis sposobu przygotowania </w:t>
      </w:r>
      <w:r w:rsidR="00521720" w:rsidRPr="00954731">
        <w:rPr>
          <w:rFonts w:ascii="Times New Roman" w:hAnsi="Times New Roman" w:cs="Times New Roman"/>
          <w:sz w:val="26"/>
          <w:szCs w:val="26"/>
        </w:rPr>
        <w:t xml:space="preserve">i złożenia </w:t>
      </w:r>
      <w:r w:rsidRPr="00954731">
        <w:rPr>
          <w:rFonts w:ascii="Times New Roman" w:hAnsi="Times New Roman" w:cs="Times New Roman"/>
          <w:sz w:val="26"/>
          <w:szCs w:val="26"/>
        </w:rPr>
        <w:t>oferty</w:t>
      </w:r>
    </w:p>
    <w:p w14:paraId="364989A8" w14:textId="77777777" w:rsidR="00705EB5" w:rsidRPr="007420EC" w:rsidRDefault="00705EB5"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Wykonawca może złożyć </w:t>
      </w:r>
      <w:r w:rsidRPr="00D818AE">
        <w:rPr>
          <w:rFonts w:ascii="Times New Roman" w:hAnsi="Times New Roman" w:cs="Times New Roman"/>
          <w:b/>
          <w:szCs w:val="22"/>
        </w:rPr>
        <w:t xml:space="preserve">tylko jedną ofertę. </w:t>
      </w:r>
    </w:p>
    <w:p w14:paraId="3E32CECB" w14:textId="77777777" w:rsidR="00060A0B" w:rsidRPr="007420EC" w:rsidRDefault="00060A0B"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Postępowanie o udzielenie zamówienia prowadzi się w języku polskim. </w:t>
      </w:r>
    </w:p>
    <w:p w14:paraId="3E3416A4" w14:textId="77777777" w:rsidR="00060A0B" w:rsidRPr="00981EE0" w:rsidRDefault="00060A0B"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 xml:space="preserve">Dokumenty sporządzone w języku obcym są składane wraz z tłumaczeniem na język polski. </w:t>
      </w:r>
      <w:r w:rsidR="00981EE0" w:rsidRPr="00981EE0">
        <w:rPr>
          <w:rStyle w:val="FontStyle57"/>
          <w:rFonts w:ascii="Times New Roman" w:hAnsi="Times New Roman" w:cs="Times New Roman"/>
          <w:sz w:val="22"/>
          <w:szCs w:val="22"/>
        </w:rPr>
        <w:t xml:space="preserve">Zamawiający nie wyraża zgody, o której mowa w art. 9 ust. 3 </w:t>
      </w:r>
      <w:proofErr w:type="spellStart"/>
      <w:r w:rsidR="00981EE0" w:rsidRPr="00981EE0">
        <w:rPr>
          <w:rStyle w:val="FontStyle57"/>
          <w:rFonts w:ascii="Times New Roman" w:hAnsi="Times New Roman" w:cs="Times New Roman"/>
          <w:sz w:val="22"/>
          <w:szCs w:val="22"/>
        </w:rPr>
        <w:t>Pzp</w:t>
      </w:r>
      <w:proofErr w:type="spellEnd"/>
      <w:r w:rsidR="00981EE0" w:rsidRPr="00981EE0">
        <w:rPr>
          <w:rStyle w:val="FontStyle57"/>
          <w:rFonts w:ascii="Times New Roman" w:hAnsi="Times New Roman" w:cs="Times New Roman"/>
          <w:sz w:val="22"/>
          <w:szCs w:val="22"/>
        </w:rPr>
        <w:t>.</w:t>
      </w:r>
    </w:p>
    <w:p w14:paraId="6F5563B2" w14:textId="77777777" w:rsidR="00060A0B" w:rsidRPr="007420EC" w:rsidRDefault="00060A0B"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Treść oferty musi odpowiadać treści SIWZ.</w:t>
      </w:r>
    </w:p>
    <w:p w14:paraId="39DEA6DD" w14:textId="77777777" w:rsidR="009F7D44" w:rsidRDefault="008E2EBC" w:rsidP="003C1D2E">
      <w:pPr>
        <w:pStyle w:val="Nagwek2"/>
        <w:numPr>
          <w:ilvl w:val="1"/>
          <w:numId w:val="32"/>
        </w:numPr>
        <w:rPr>
          <w:rFonts w:ascii="Times New Roman" w:hAnsi="Times New Roman" w:cs="Times New Roman"/>
          <w:szCs w:val="22"/>
        </w:rPr>
      </w:pPr>
      <w:r w:rsidRPr="008E2EBC">
        <w:rPr>
          <w:rStyle w:val="FontStyle57"/>
          <w:rFonts w:ascii="Times New Roman" w:hAnsi="Times New Roman" w:cs="Times New Roman"/>
        </w:rPr>
        <w:t>Ofertę należy przygotować zgodnie z formularzem, który</w:t>
      </w:r>
      <w:r>
        <w:rPr>
          <w:rStyle w:val="FontStyle57"/>
        </w:rPr>
        <w:t xml:space="preserve"> </w:t>
      </w:r>
      <w:r w:rsidR="00060A0B" w:rsidRPr="007420EC">
        <w:rPr>
          <w:rFonts w:ascii="Times New Roman" w:hAnsi="Times New Roman" w:cs="Times New Roman"/>
          <w:szCs w:val="22"/>
        </w:rPr>
        <w:t xml:space="preserve">stanowi Załącznik nr </w:t>
      </w:r>
      <w:r w:rsidR="00725498" w:rsidRPr="007420EC">
        <w:rPr>
          <w:rFonts w:ascii="Times New Roman" w:hAnsi="Times New Roman" w:cs="Times New Roman"/>
          <w:szCs w:val="22"/>
        </w:rPr>
        <w:t>1</w:t>
      </w:r>
      <w:r w:rsidR="00060A0B" w:rsidRPr="007420EC">
        <w:rPr>
          <w:rFonts w:ascii="Times New Roman" w:hAnsi="Times New Roman" w:cs="Times New Roman"/>
          <w:szCs w:val="22"/>
        </w:rPr>
        <w:t xml:space="preserve"> do SIWZ.</w:t>
      </w:r>
    </w:p>
    <w:p w14:paraId="2DB44839" w14:textId="77777777" w:rsidR="00D818AE" w:rsidRPr="006E04E4" w:rsidRDefault="00D818AE"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 xml:space="preserve">Wykonawca składa ofertę za pośrednictwem Formularza do złożenia, zmiany, wycofania oferty lub wniosku dostępnego na </w:t>
      </w:r>
      <w:proofErr w:type="spellStart"/>
      <w:r w:rsidRPr="006E04E4">
        <w:rPr>
          <w:rStyle w:val="FontStyle57"/>
          <w:rFonts w:ascii="Times New Roman" w:hAnsi="Times New Roman" w:cs="Times New Roman"/>
          <w:sz w:val="22"/>
          <w:szCs w:val="22"/>
        </w:rPr>
        <w:t>ePUAP</w:t>
      </w:r>
      <w:proofErr w:type="spellEnd"/>
      <w:r w:rsidRPr="006E04E4">
        <w:rPr>
          <w:rStyle w:val="FontStyle57"/>
          <w:rFonts w:ascii="Times New Roman" w:hAnsi="Times New Roman" w:cs="Times New Roman"/>
          <w:sz w:val="22"/>
          <w:szCs w:val="22"/>
        </w:rPr>
        <w:t xml:space="preserve"> i udostępnionego również na </w:t>
      </w:r>
      <w:proofErr w:type="spellStart"/>
      <w:r w:rsidRPr="006E04E4">
        <w:rPr>
          <w:rStyle w:val="FontStyle57"/>
          <w:rFonts w:ascii="Times New Roman" w:hAnsi="Times New Roman" w:cs="Times New Roman"/>
          <w:sz w:val="22"/>
          <w:szCs w:val="22"/>
        </w:rPr>
        <w:t>miniPortalu</w:t>
      </w:r>
      <w:proofErr w:type="spellEnd"/>
      <w:r w:rsidRPr="006E04E4">
        <w:rPr>
          <w:rStyle w:val="FontStyle57"/>
          <w:rFonts w:ascii="Times New Roman" w:hAnsi="Times New Roman" w:cs="Times New Roman"/>
          <w:sz w:val="22"/>
          <w:szCs w:val="22"/>
        </w:rPr>
        <w:t xml:space="preserve">. Klucz publiczny niezbędny do zaszyfrowania oferty przez Wykonawcę jest dostępny dla wykonawców na </w:t>
      </w:r>
      <w:proofErr w:type="spellStart"/>
      <w:r w:rsidRPr="006E04E4">
        <w:rPr>
          <w:rStyle w:val="FontStyle57"/>
          <w:rFonts w:ascii="Times New Roman" w:hAnsi="Times New Roman" w:cs="Times New Roman"/>
          <w:sz w:val="22"/>
          <w:szCs w:val="22"/>
        </w:rPr>
        <w:t>miniPortalu</w:t>
      </w:r>
      <w:proofErr w:type="spellEnd"/>
      <w:r w:rsidRPr="006E04E4">
        <w:rPr>
          <w:rStyle w:val="FontStyle57"/>
          <w:rFonts w:ascii="Times New Roman" w:hAnsi="Times New Roman" w:cs="Times New Roman"/>
          <w:sz w:val="22"/>
          <w:szCs w:val="22"/>
        </w:rPr>
        <w:t xml:space="preserve">. W formularzu oferty Wykonawca zobowiązany jest podać adres skrzynki </w:t>
      </w:r>
      <w:proofErr w:type="spellStart"/>
      <w:r w:rsidRPr="006E04E4">
        <w:rPr>
          <w:rStyle w:val="FontStyle57"/>
          <w:rFonts w:ascii="Times New Roman" w:hAnsi="Times New Roman" w:cs="Times New Roman"/>
          <w:sz w:val="22"/>
          <w:szCs w:val="22"/>
        </w:rPr>
        <w:t>ePUAP</w:t>
      </w:r>
      <w:proofErr w:type="spellEnd"/>
      <w:r w:rsidRPr="006E04E4">
        <w:rPr>
          <w:rStyle w:val="FontStyle57"/>
          <w:rFonts w:ascii="Times New Roman" w:hAnsi="Times New Roman" w:cs="Times New Roman"/>
          <w:sz w:val="22"/>
          <w:szCs w:val="22"/>
        </w:rPr>
        <w:t>, na którym prowadzona będzie korespondencja związana z postępowaniem.</w:t>
      </w:r>
    </w:p>
    <w:p w14:paraId="784387AC" w14:textId="77777777" w:rsidR="00233964" w:rsidRPr="006E04E4" w:rsidRDefault="0023396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 xml:space="preserve">Oferta powinna być sporządzona w języku polskim, z zachowaniem postaci elektronicznej </w:t>
      </w:r>
      <w:r w:rsidR="005D665B">
        <w:rPr>
          <w:rStyle w:val="FontStyle57"/>
          <w:rFonts w:ascii="Times New Roman" w:hAnsi="Times New Roman" w:cs="Times New Roman"/>
          <w:sz w:val="22"/>
          <w:szCs w:val="22"/>
        </w:rPr>
        <w:t xml:space="preserve">                            </w:t>
      </w:r>
      <w:r w:rsidRPr="006E04E4">
        <w:rPr>
          <w:rStyle w:val="FontStyle57"/>
          <w:rFonts w:ascii="Times New Roman" w:hAnsi="Times New Roman" w:cs="Times New Roman"/>
          <w:sz w:val="22"/>
          <w:szCs w:val="22"/>
        </w:rPr>
        <w:t xml:space="preserve">w formacie danych: </w:t>
      </w:r>
      <w:proofErr w:type="spellStart"/>
      <w:r w:rsidRPr="006E04E4">
        <w:rPr>
          <w:rStyle w:val="FontStyle57"/>
          <w:rFonts w:ascii="Times New Roman" w:hAnsi="Times New Roman" w:cs="Times New Roman"/>
          <w:sz w:val="22"/>
          <w:szCs w:val="22"/>
        </w:rPr>
        <w:t>doc</w:t>
      </w:r>
      <w:proofErr w:type="spellEnd"/>
      <w:r w:rsidRPr="006E04E4">
        <w:rPr>
          <w:rStyle w:val="FontStyle57"/>
          <w:rFonts w:ascii="Times New Roman" w:hAnsi="Times New Roman" w:cs="Times New Roman"/>
          <w:sz w:val="22"/>
          <w:szCs w:val="22"/>
        </w:rPr>
        <w:t xml:space="preserve">, </w:t>
      </w:r>
      <w:proofErr w:type="spellStart"/>
      <w:r w:rsidRPr="006E04E4">
        <w:rPr>
          <w:rStyle w:val="FontStyle57"/>
          <w:rFonts w:ascii="Times New Roman" w:hAnsi="Times New Roman" w:cs="Times New Roman"/>
          <w:sz w:val="22"/>
          <w:szCs w:val="22"/>
        </w:rPr>
        <w:t>docx</w:t>
      </w:r>
      <w:proofErr w:type="spellEnd"/>
      <w:r w:rsidRPr="006E04E4">
        <w:rPr>
          <w:rStyle w:val="FontStyle57"/>
          <w:rFonts w:ascii="Times New Roman" w:hAnsi="Times New Roman" w:cs="Times New Roman"/>
          <w:sz w:val="22"/>
          <w:szCs w:val="22"/>
        </w:rPr>
        <w:t xml:space="preserve">, </w:t>
      </w:r>
      <w:proofErr w:type="spellStart"/>
      <w:r w:rsidRPr="006E04E4">
        <w:rPr>
          <w:rStyle w:val="FontStyle57"/>
          <w:rFonts w:ascii="Times New Roman" w:hAnsi="Times New Roman" w:cs="Times New Roman"/>
          <w:sz w:val="22"/>
          <w:szCs w:val="22"/>
        </w:rPr>
        <w:t>odt</w:t>
      </w:r>
      <w:proofErr w:type="spellEnd"/>
      <w:r w:rsidRPr="006E04E4">
        <w:rPr>
          <w:rStyle w:val="FontStyle57"/>
          <w:rFonts w:ascii="Times New Roman" w:hAnsi="Times New Roman" w:cs="Times New Roman"/>
          <w:sz w:val="22"/>
          <w:szCs w:val="22"/>
        </w:rPr>
        <w:t>, pdf i podpisana kwalifikowanym podpisem elektronicznym. Sposób złożenia oferty, w tym jej zaszyfrowania opisany został w regulaminie korzystania</w:t>
      </w:r>
      <w:r w:rsidR="005D665B">
        <w:rPr>
          <w:rStyle w:val="FontStyle57"/>
          <w:rFonts w:ascii="Times New Roman" w:hAnsi="Times New Roman" w:cs="Times New Roman"/>
          <w:sz w:val="22"/>
          <w:szCs w:val="22"/>
        </w:rPr>
        <w:t xml:space="preserve">                         </w:t>
      </w:r>
      <w:r w:rsidRPr="006E04E4">
        <w:rPr>
          <w:rStyle w:val="FontStyle57"/>
          <w:rFonts w:ascii="Times New Roman" w:hAnsi="Times New Roman" w:cs="Times New Roman"/>
          <w:sz w:val="22"/>
          <w:szCs w:val="22"/>
        </w:rPr>
        <w:t xml:space="preserve"> z </w:t>
      </w:r>
      <w:proofErr w:type="spellStart"/>
      <w:r w:rsidRPr="006E04E4">
        <w:rPr>
          <w:rStyle w:val="FontStyle57"/>
          <w:rFonts w:ascii="Times New Roman" w:hAnsi="Times New Roman" w:cs="Times New Roman"/>
          <w:sz w:val="22"/>
          <w:szCs w:val="22"/>
        </w:rPr>
        <w:t>miniPortal</w:t>
      </w:r>
      <w:proofErr w:type="spellEnd"/>
      <w:r w:rsidRPr="006E04E4">
        <w:rPr>
          <w:rStyle w:val="FontStyle57"/>
          <w:rFonts w:ascii="Times New Roman" w:hAnsi="Times New Roman" w:cs="Times New Roman"/>
          <w:sz w:val="22"/>
          <w:szCs w:val="22"/>
        </w:rPr>
        <w:t>. Ofertę należy złożyć w oryginale.</w:t>
      </w:r>
    </w:p>
    <w:p w14:paraId="51B8D0F0" w14:textId="77777777" w:rsidR="00233964" w:rsidRPr="006E04E4" w:rsidRDefault="0023396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 xml:space="preserve">Wszelkie informacje stanowiące tajemnice przedsiębiorstwa w rozumieniu ustawy z dnia </w:t>
      </w:r>
      <w:r w:rsidR="00981EE0">
        <w:rPr>
          <w:rStyle w:val="FontStyle57"/>
          <w:rFonts w:ascii="Times New Roman" w:hAnsi="Times New Roman" w:cs="Times New Roman"/>
          <w:sz w:val="22"/>
          <w:szCs w:val="22"/>
        </w:rPr>
        <w:t xml:space="preserve">                       </w:t>
      </w:r>
      <w:r w:rsidRPr="006E04E4">
        <w:rPr>
          <w:rStyle w:val="FontStyle57"/>
          <w:rFonts w:ascii="Times New Roman" w:hAnsi="Times New Roman" w:cs="Times New Roman"/>
          <w:sz w:val="22"/>
          <w:szCs w:val="22"/>
        </w:rPr>
        <w:t xml:space="preserve">16 kwietnia 1993r. o zwalczaniu nieuczciwej konkurencji, które Wykonawca zastrzeże jako tajemnicę przedsiębiorstwa, powinny zostać złożone w osobnym pliku wraz z jednoczesnym zaznaczeniem polecenia „Załącznik stanowiący tajemnice przedsiębiorstwa", a następnie wraz </w:t>
      </w:r>
      <w:r w:rsidR="00981EE0">
        <w:rPr>
          <w:rStyle w:val="FontStyle57"/>
          <w:rFonts w:ascii="Times New Roman" w:hAnsi="Times New Roman" w:cs="Times New Roman"/>
          <w:sz w:val="22"/>
          <w:szCs w:val="22"/>
        </w:rPr>
        <w:t xml:space="preserve">               </w:t>
      </w:r>
      <w:r w:rsidRPr="006E04E4">
        <w:rPr>
          <w:rStyle w:val="FontStyle57"/>
          <w:rFonts w:ascii="Times New Roman" w:hAnsi="Times New Roman" w:cs="Times New Roman"/>
          <w:sz w:val="22"/>
          <w:szCs w:val="22"/>
        </w:rPr>
        <w:t>z plikami stanowiącymi jawną część skompensowane do jednego pliku archiwum (ZIP).</w:t>
      </w:r>
    </w:p>
    <w:p w14:paraId="3A345FFA" w14:textId="77777777" w:rsidR="00233964" w:rsidRPr="006E04E4" w:rsidRDefault="0023396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Do oferty należy dołączyć Jednolity Europejski Dokument Zamówienia w postaci elektronicznej opatrzonej kwalifikowanym podpisem elektronicznym, a następnie wraz z plikami stanowiącymi ofertę skompresować do jednego pliku archiwum (ZIP).</w:t>
      </w:r>
    </w:p>
    <w:p w14:paraId="0652DD07" w14:textId="77777777" w:rsidR="00233964" w:rsidRPr="006E04E4" w:rsidRDefault="0023396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 xml:space="preserve">Wykonawca może przed upływem terminu do składania ofert zmienić lub wycofać ofertę za pośrednictwem formularza do złożenia, zmiany, wycofania oferty lub wniosku dostępnego na </w:t>
      </w:r>
      <w:proofErr w:type="spellStart"/>
      <w:r w:rsidRPr="006E04E4">
        <w:rPr>
          <w:rStyle w:val="FontStyle57"/>
          <w:rFonts w:ascii="Times New Roman" w:hAnsi="Times New Roman" w:cs="Times New Roman"/>
          <w:sz w:val="22"/>
          <w:szCs w:val="22"/>
        </w:rPr>
        <w:t>ePUAP</w:t>
      </w:r>
      <w:proofErr w:type="spellEnd"/>
      <w:r w:rsidRPr="006E04E4">
        <w:rPr>
          <w:rStyle w:val="FontStyle57"/>
          <w:rFonts w:ascii="Times New Roman" w:hAnsi="Times New Roman" w:cs="Times New Roman"/>
          <w:sz w:val="22"/>
          <w:szCs w:val="22"/>
        </w:rPr>
        <w:t xml:space="preserve"> i udostępnionych również na </w:t>
      </w:r>
      <w:proofErr w:type="spellStart"/>
      <w:r w:rsidRPr="006E04E4">
        <w:rPr>
          <w:rStyle w:val="FontStyle57"/>
          <w:rFonts w:ascii="Times New Roman" w:hAnsi="Times New Roman" w:cs="Times New Roman"/>
          <w:sz w:val="22"/>
          <w:szCs w:val="22"/>
        </w:rPr>
        <w:t>miniPortalu</w:t>
      </w:r>
      <w:proofErr w:type="spellEnd"/>
      <w:r w:rsidRPr="006E04E4">
        <w:rPr>
          <w:rStyle w:val="FontStyle57"/>
          <w:rFonts w:ascii="Times New Roman" w:hAnsi="Times New Roman" w:cs="Times New Roman"/>
          <w:sz w:val="22"/>
          <w:szCs w:val="22"/>
        </w:rPr>
        <w:t xml:space="preserve">. Sposób zmiany i wycofania oferty został opisany w Instrukcji użytkownika dostępnej na </w:t>
      </w:r>
      <w:proofErr w:type="spellStart"/>
      <w:r w:rsidRPr="006E04E4">
        <w:rPr>
          <w:rStyle w:val="FontStyle57"/>
          <w:rFonts w:ascii="Times New Roman" w:hAnsi="Times New Roman" w:cs="Times New Roman"/>
          <w:sz w:val="22"/>
          <w:szCs w:val="22"/>
        </w:rPr>
        <w:t>miniPortalu</w:t>
      </w:r>
      <w:proofErr w:type="spellEnd"/>
      <w:r w:rsidRPr="006E04E4">
        <w:rPr>
          <w:rStyle w:val="FontStyle57"/>
          <w:rFonts w:ascii="Times New Roman" w:hAnsi="Times New Roman" w:cs="Times New Roman"/>
          <w:sz w:val="22"/>
          <w:szCs w:val="22"/>
        </w:rPr>
        <w:t>.</w:t>
      </w:r>
    </w:p>
    <w:p w14:paraId="33F61BE7" w14:textId="77777777" w:rsidR="00233964" w:rsidRPr="006E04E4" w:rsidRDefault="0023396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Wykonawca po upływie terminu do składania ofert nie może skutecznie dokonać zmiany ani wycofać złożonej oferty.</w:t>
      </w:r>
    </w:p>
    <w:p w14:paraId="039935E7" w14:textId="35570DBD" w:rsidR="006E04E4" w:rsidRPr="006E04E4" w:rsidRDefault="006E04E4" w:rsidP="003C1D2E">
      <w:pPr>
        <w:pStyle w:val="Nagwek2"/>
        <w:numPr>
          <w:ilvl w:val="1"/>
          <w:numId w:val="32"/>
        </w:numPr>
        <w:rPr>
          <w:rStyle w:val="FontStyle57"/>
          <w:rFonts w:ascii="Times New Roman" w:hAnsi="Times New Roman" w:cs="Times New Roman"/>
          <w:color w:val="auto"/>
          <w:sz w:val="22"/>
          <w:szCs w:val="22"/>
        </w:rPr>
      </w:pPr>
      <w:r w:rsidRPr="006E04E4">
        <w:rPr>
          <w:rStyle w:val="FontStyle57"/>
          <w:rFonts w:ascii="Times New Roman" w:hAnsi="Times New Roman" w:cs="Times New Roman"/>
          <w:sz w:val="22"/>
          <w:szCs w:val="22"/>
        </w:rPr>
        <w:t>Wykonawca w formularzu oferty wskazuje części zamówienia, których wykonanie zamierza powierzyć podwykonawcom i podaje firmy podwykonawców</w:t>
      </w:r>
      <w:r w:rsidR="00B97EE0">
        <w:rPr>
          <w:rStyle w:val="FontStyle57"/>
          <w:rFonts w:ascii="Times New Roman" w:hAnsi="Times New Roman" w:cs="Times New Roman"/>
          <w:sz w:val="22"/>
          <w:szCs w:val="22"/>
        </w:rPr>
        <w:t>.</w:t>
      </w:r>
    </w:p>
    <w:p w14:paraId="27B58F40" w14:textId="77777777" w:rsidR="009F7D44" w:rsidRPr="006E04E4" w:rsidRDefault="006E04E4" w:rsidP="003C1D2E">
      <w:pPr>
        <w:pStyle w:val="Nagwek2"/>
        <w:numPr>
          <w:ilvl w:val="1"/>
          <w:numId w:val="32"/>
        </w:numPr>
        <w:rPr>
          <w:rStyle w:val="FontStyle62"/>
          <w:color w:val="auto"/>
        </w:rPr>
      </w:pPr>
      <w:r w:rsidRPr="006E04E4">
        <w:rPr>
          <w:rStyle w:val="FontStyle57"/>
          <w:rFonts w:ascii="Times New Roman" w:hAnsi="Times New Roman" w:cs="Times New Roman"/>
          <w:sz w:val="22"/>
          <w:szCs w:val="22"/>
        </w:rPr>
        <w:t>Jeżeli wykonawcę reprezentuje pełnomocnik, wraz z ofertą składa się pełnomocnictwo opatrzone kwalifikowanym podpisem elektronicznym przez osobę lub osoby upoważnione do reprezentowania wykonawcy.</w:t>
      </w:r>
    </w:p>
    <w:p w14:paraId="7B4543CB" w14:textId="77777777" w:rsidR="00060A0B" w:rsidRPr="00954731" w:rsidRDefault="003E1E80" w:rsidP="003C1D2E">
      <w:pPr>
        <w:pStyle w:val="Nagwek1"/>
        <w:numPr>
          <w:ilvl w:val="0"/>
          <w:numId w:val="32"/>
        </w:numPr>
        <w:rPr>
          <w:rFonts w:ascii="Times New Roman" w:hAnsi="Times New Roman" w:cs="Times New Roman"/>
          <w:sz w:val="26"/>
          <w:szCs w:val="26"/>
        </w:rPr>
      </w:pPr>
      <w:r w:rsidRPr="00954731">
        <w:rPr>
          <w:rFonts w:ascii="Times New Roman" w:hAnsi="Times New Roman" w:cs="Times New Roman"/>
          <w:sz w:val="26"/>
          <w:szCs w:val="26"/>
        </w:rPr>
        <w:lastRenderedPageBreak/>
        <w:t>Miejsce oraz termin składania i otwarcia ofert</w:t>
      </w:r>
    </w:p>
    <w:p w14:paraId="2B46AFC5" w14:textId="77777777" w:rsidR="00577FFA" w:rsidRPr="00EC31D6" w:rsidRDefault="00577FFA" w:rsidP="003C1D2E">
      <w:pPr>
        <w:pStyle w:val="Nagwek2"/>
        <w:numPr>
          <w:ilvl w:val="1"/>
          <w:numId w:val="32"/>
        </w:numPr>
        <w:rPr>
          <w:rFonts w:ascii="Times New Roman" w:hAnsi="Times New Roman" w:cs="Times New Roman"/>
          <w:szCs w:val="22"/>
          <w:u w:val="single"/>
        </w:rPr>
      </w:pPr>
      <w:r w:rsidRPr="00EC31D6">
        <w:rPr>
          <w:rFonts w:ascii="Times New Roman" w:hAnsi="Times New Roman" w:cs="Times New Roman"/>
          <w:szCs w:val="22"/>
          <w:u w:val="single"/>
        </w:rPr>
        <w:t>Miejsce i termin składania ofert</w:t>
      </w:r>
    </w:p>
    <w:p w14:paraId="51D1D721" w14:textId="641FB439" w:rsidR="00577FFA" w:rsidRPr="00EC31D6" w:rsidRDefault="00EC31D6" w:rsidP="00EC31D6">
      <w:pPr>
        <w:pStyle w:val="Nagwek2"/>
        <w:numPr>
          <w:ilvl w:val="0"/>
          <w:numId w:val="0"/>
        </w:numPr>
        <w:ind w:left="576"/>
        <w:jc w:val="left"/>
        <w:rPr>
          <w:rStyle w:val="FontStyle61"/>
          <w:b w:val="0"/>
          <w:bCs/>
          <w:color w:val="auto"/>
        </w:rPr>
      </w:pPr>
      <w:r>
        <w:rPr>
          <w:rStyle w:val="FontStyle62"/>
        </w:rPr>
        <w:t xml:space="preserve">Ofertę wraz z wymaganymi dokumentami należy </w:t>
      </w:r>
      <w:r w:rsidR="00981EE0">
        <w:rPr>
          <w:rStyle w:val="FontStyle62"/>
        </w:rPr>
        <w:t xml:space="preserve">złożyć </w:t>
      </w:r>
      <w:r>
        <w:rPr>
          <w:rStyle w:val="FontStyle61"/>
        </w:rPr>
        <w:t xml:space="preserve">do dnia </w:t>
      </w:r>
      <w:r w:rsidR="00DC0A84">
        <w:rPr>
          <w:rStyle w:val="FontStyle61"/>
        </w:rPr>
        <w:t>06</w:t>
      </w:r>
      <w:r w:rsidR="00954731">
        <w:rPr>
          <w:rStyle w:val="FontStyle61"/>
        </w:rPr>
        <w:t xml:space="preserve">.10. </w:t>
      </w:r>
      <w:r>
        <w:rPr>
          <w:rStyle w:val="FontStyle61"/>
        </w:rPr>
        <w:t>20</w:t>
      </w:r>
      <w:r w:rsidR="000F01A8">
        <w:rPr>
          <w:rStyle w:val="FontStyle61"/>
        </w:rPr>
        <w:t>20</w:t>
      </w:r>
      <w:r w:rsidR="00981EE0">
        <w:rPr>
          <w:rStyle w:val="FontStyle61"/>
        </w:rPr>
        <w:t xml:space="preserve"> </w:t>
      </w:r>
      <w:r>
        <w:rPr>
          <w:rStyle w:val="FontStyle61"/>
        </w:rPr>
        <w:t>r. do godz. 10:00</w:t>
      </w:r>
    </w:p>
    <w:p w14:paraId="7A370086" w14:textId="77777777" w:rsidR="00EC31D6" w:rsidRPr="00EC31D6" w:rsidRDefault="00EC31D6" w:rsidP="003C1D2E">
      <w:pPr>
        <w:pStyle w:val="Nagwek2"/>
        <w:numPr>
          <w:ilvl w:val="1"/>
          <w:numId w:val="32"/>
        </w:numPr>
        <w:rPr>
          <w:rFonts w:ascii="Times New Roman" w:hAnsi="Times New Roman" w:cs="Times New Roman"/>
          <w:szCs w:val="22"/>
        </w:rPr>
      </w:pPr>
      <w:r>
        <w:rPr>
          <w:rStyle w:val="FontStyle62"/>
        </w:rPr>
        <w:t>Po upływie terminu składania ofert, dodanie Oferty (załączników) nie będzie możliwe.</w:t>
      </w:r>
    </w:p>
    <w:p w14:paraId="2B1C1855" w14:textId="77777777" w:rsidR="00577FFA" w:rsidRPr="00EC31D6" w:rsidRDefault="00577FFA" w:rsidP="003C1D2E">
      <w:pPr>
        <w:pStyle w:val="Nagwek2"/>
        <w:numPr>
          <w:ilvl w:val="1"/>
          <w:numId w:val="32"/>
        </w:numPr>
        <w:rPr>
          <w:rFonts w:ascii="Times New Roman" w:hAnsi="Times New Roman" w:cs="Times New Roman"/>
          <w:szCs w:val="22"/>
          <w:u w:val="single"/>
        </w:rPr>
      </w:pPr>
      <w:r w:rsidRPr="00EC31D6">
        <w:rPr>
          <w:rFonts w:ascii="Times New Roman" w:hAnsi="Times New Roman" w:cs="Times New Roman"/>
          <w:szCs w:val="22"/>
          <w:u w:val="single"/>
        </w:rPr>
        <w:t>Miejsce i termin otwarcia ofert</w:t>
      </w:r>
    </w:p>
    <w:p w14:paraId="6FDE2DE6" w14:textId="72CEF4A3" w:rsidR="00EC31D6" w:rsidRDefault="00EC31D6" w:rsidP="00EC31D6">
      <w:pPr>
        <w:pStyle w:val="Nagwek2"/>
        <w:numPr>
          <w:ilvl w:val="0"/>
          <w:numId w:val="0"/>
        </w:numPr>
        <w:ind w:left="576"/>
        <w:rPr>
          <w:rStyle w:val="FontStyle61"/>
          <w:b w:val="0"/>
        </w:rPr>
      </w:pPr>
      <w:r>
        <w:rPr>
          <w:rStyle w:val="FontStyle62"/>
        </w:rPr>
        <w:t xml:space="preserve">Otwarcie ofert nastąpi </w:t>
      </w:r>
      <w:r>
        <w:rPr>
          <w:rStyle w:val="FontStyle61"/>
        </w:rPr>
        <w:t xml:space="preserve">w dniu </w:t>
      </w:r>
      <w:r w:rsidR="00DC0A84">
        <w:rPr>
          <w:rStyle w:val="FontStyle61"/>
        </w:rPr>
        <w:t>06</w:t>
      </w:r>
      <w:r w:rsidR="00954731">
        <w:rPr>
          <w:rStyle w:val="FontStyle61"/>
        </w:rPr>
        <w:t>.10</w:t>
      </w:r>
      <w:r w:rsidR="00981EE0">
        <w:rPr>
          <w:rStyle w:val="FontStyle61"/>
        </w:rPr>
        <w:t>.20</w:t>
      </w:r>
      <w:r w:rsidR="000F01A8">
        <w:rPr>
          <w:rStyle w:val="FontStyle61"/>
        </w:rPr>
        <w:t>20</w:t>
      </w:r>
      <w:r w:rsidR="00981EE0">
        <w:rPr>
          <w:rStyle w:val="FontStyle61"/>
        </w:rPr>
        <w:t xml:space="preserve"> </w:t>
      </w:r>
      <w:r>
        <w:rPr>
          <w:rStyle w:val="FontStyle61"/>
        </w:rPr>
        <w:t>r. o godz. 10:</w:t>
      </w:r>
      <w:r w:rsidR="006725A2">
        <w:rPr>
          <w:rStyle w:val="FontStyle61"/>
        </w:rPr>
        <w:t>15</w:t>
      </w:r>
      <w:r w:rsidR="00981EE0">
        <w:rPr>
          <w:rStyle w:val="FontStyle61"/>
        </w:rPr>
        <w:t xml:space="preserve"> </w:t>
      </w:r>
      <w:r w:rsidR="00981EE0" w:rsidRPr="00981EE0">
        <w:rPr>
          <w:rStyle w:val="FontStyle61"/>
          <w:b w:val="0"/>
        </w:rPr>
        <w:t>w pok. nr 2 w Zakładzie Gospodarki Komunalnej w Łącku, 33-390 Łącko 755.</w:t>
      </w:r>
    </w:p>
    <w:p w14:paraId="3993B329" w14:textId="77777777" w:rsidR="00D12813" w:rsidRPr="00D12813" w:rsidRDefault="00D12813" w:rsidP="00D12813">
      <w:pPr>
        <w:pStyle w:val="Bezodstpw"/>
        <w:rPr>
          <w:rStyle w:val="FontStyle57"/>
          <w:rFonts w:ascii="Times New Roman" w:hAnsi="Times New Roman" w:cs="Times New Roman"/>
          <w:sz w:val="22"/>
          <w:szCs w:val="22"/>
        </w:rPr>
      </w:pPr>
      <w:r w:rsidRPr="00D12813">
        <w:rPr>
          <w:rStyle w:val="FontStyle57"/>
          <w:rFonts w:ascii="Times New Roman" w:hAnsi="Times New Roman" w:cs="Times New Roman"/>
          <w:sz w:val="22"/>
          <w:szCs w:val="22"/>
        </w:rPr>
        <w:t xml:space="preserve">Otwarcie ofert następuje poprzez użycie aplikacji do szyfrowania ofert dostępnej na </w:t>
      </w:r>
      <w:proofErr w:type="spellStart"/>
      <w:r w:rsidRPr="00D12813">
        <w:rPr>
          <w:rStyle w:val="FontStyle57"/>
          <w:rFonts w:ascii="Times New Roman" w:hAnsi="Times New Roman" w:cs="Times New Roman"/>
          <w:sz w:val="22"/>
          <w:szCs w:val="22"/>
        </w:rPr>
        <w:t>miniPortalu</w:t>
      </w:r>
      <w:proofErr w:type="spellEnd"/>
      <w:r w:rsidRPr="00D12813">
        <w:rPr>
          <w:rStyle w:val="FontStyle57"/>
          <w:rFonts w:ascii="Times New Roman" w:hAnsi="Times New Roman" w:cs="Times New Roman"/>
          <w:sz w:val="22"/>
          <w:szCs w:val="22"/>
        </w:rPr>
        <w:t xml:space="preserve"> </w:t>
      </w:r>
      <w:r>
        <w:rPr>
          <w:rStyle w:val="FontStyle57"/>
          <w:rFonts w:ascii="Times New Roman" w:hAnsi="Times New Roman" w:cs="Times New Roman"/>
          <w:sz w:val="22"/>
          <w:szCs w:val="22"/>
        </w:rPr>
        <w:t xml:space="preserve">                       </w:t>
      </w:r>
      <w:r w:rsidRPr="00D12813">
        <w:rPr>
          <w:rStyle w:val="FontStyle57"/>
          <w:rFonts w:ascii="Times New Roman" w:hAnsi="Times New Roman" w:cs="Times New Roman"/>
          <w:sz w:val="22"/>
          <w:szCs w:val="22"/>
        </w:rPr>
        <w:t>i dokonywane jest poprzez odszyfrowanie i otwarcie ofert za pomocą klucza prywatnego.</w:t>
      </w:r>
    </w:p>
    <w:p w14:paraId="724D073B" w14:textId="77777777" w:rsidR="00D12813" w:rsidRDefault="00D12813" w:rsidP="00D12813">
      <w:pPr>
        <w:pStyle w:val="Bezodstpw"/>
        <w:rPr>
          <w:rStyle w:val="FontStyle57"/>
          <w:rFonts w:ascii="Times New Roman" w:hAnsi="Times New Roman" w:cs="Times New Roman"/>
          <w:sz w:val="22"/>
          <w:szCs w:val="22"/>
        </w:rPr>
      </w:pPr>
      <w:r w:rsidRPr="00D12813">
        <w:rPr>
          <w:rStyle w:val="FontStyle57"/>
          <w:rFonts w:ascii="Times New Roman" w:hAnsi="Times New Roman" w:cs="Times New Roman"/>
          <w:sz w:val="22"/>
          <w:szCs w:val="22"/>
        </w:rPr>
        <w:t>Otwarcie ofert jest jawne.</w:t>
      </w:r>
    </w:p>
    <w:p w14:paraId="101B4C63" w14:textId="77777777" w:rsidR="00D12813" w:rsidRDefault="00D12813" w:rsidP="00D12813">
      <w:pPr>
        <w:pStyle w:val="Bezodstpw"/>
        <w:rPr>
          <w:rStyle w:val="FontStyle57"/>
          <w:rFonts w:ascii="Times New Roman" w:hAnsi="Times New Roman" w:cs="Times New Roman"/>
          <w:sz w:val="22"/>
          <w:szCs w:val="22"/>
        </w:rPr>
      </w:pPr>
      <w:r w:rsidRPr="00D12813">
        <w:rPr>
          <w:rStyle w:val="FontStyle57"/>
          <w:rFonts w:ascii="Times New Roman" w:hAnsi="Times New Roman" w:cs="Times New Roman"/>
          <w:sz w:val="22"/>
          <w:szCs w:val="22"/>
        </w:rPr>
        <w:t>Bezpośrednio przed o</w:t>
      </w:r>
      <w:r>
        <w:rPr>
          <w:rStyle w:val="FontStyle57"/>
          <w:rFonts w:ascii="Times New Roman" w:hAnsi="Times New Roman" w:cs="Times New Roman"/>
          <w:sz w:val="22"/>
          <w:szCs w:val="22"/>
        </w:rPr>
        <w:t xml:space="preserve">twarciem ofert Zamawiający poda </w:t>
      </w:r>
      <w:r w:rsidRPr="00D12813">
        <w:rPr>
          <w:rStyle w:val="FontStyle57"/>
          <w:rFonts w:ascii="Times New Roman" w:hAnsi="Times New Roman" w:cs="Times New Roman"/>
          <w:sz w:val="22"/>
          <w:szCs w:val="22"/>
        </w:rPr>
        <w:t xml:space="preserve">kwotę, jaką zamierza przeznaczyć na sfinansowanie zamówienia. </w:t>
      </w:r>
    </w:p>
    <w:p w14:paraId="024E1F73" w14:textId="12DD2FED" w:rsidR="00D12813" w:rsidRPr="00981EE0" w:rsidRDefault="00D12813" w:rsidP="00C05FC1">
      <w:pPr>
        <w:pStyle w:val="Bezodstpw"/>
        <w:rPr>
          <w:rStyle w:val="FontStyle61"/>
          <w:b w:val="0"/>
        </w:rPr>
      </w:pPr>
      <w:r w:rsidRPr="00D12813">
        <w:rPr>
          <w:rStyle w:val="FontStyle57"/>
          <w:rFonts w:ascii="Times New Roman" w:hAnsi="Times New Roman" w:cs="Times New Roman"/>
          <w:sz w:val="22"/>
          <w:szCs w:val="22"/>
        </w:rPr>
        <w:t xml:space="preserve">Otwarcie ofert nastąpi poprzez użycie aplikacji do szyfrowania ofert dostępnej na </w:t>
      </w:r>
      <w:proofErr w:type="spellStart"/>
      <w:r w:rsidRPr="00D12813">
        <w:rPr>
          <w:rStyle w:val="FontStyle57"/>
          <w:rFonts w:ascii="Times New Roman" w:hAnsi="Times New Roman" w:cs="Times New Roman"/>
          <w:sz w:val="22"/>
          <w:szCs w:val="22"/>
        </w:rPr>
        <w:t>miniPortalu</w:t>
      </w:r>
      <w:proofErr w:type="spellEnd"/>
      <w:r w:rsidRPr="00D12813">
        <w:rPr>
          <w:rStyle w:val="FontStyle57"/>
          <w:rFonts w:ascii="Times New Roman" w:hAnsi="Times New Roman" w:cs="Times New Roman"/>
          <w:sz w:val="22"/>
          <w:szCs w:val="22"/>
        </w:rPr>
        <w:t xml:space="preserve"> </w:t>
      </w:r>
      <w:r w:rsidR="00E60894">
        <w:rPr>
          <w:rStyle w:val="FontStyle57"/>
          <w:rFonts w:ascii="Times New Roman" w:hAnsi="Times New Roman" w:cs="Times New Roman"/>
          <w:sz w:val="22"/>
          <w:szCs w:val="22"/>
        </w:rPr>
        <w:t xml:space="preserve">                                 </w:t>
      </w:r>
      <w:r w:rsidRPr="00D12813">
        <w:rPr>
          <w:rStyle w:val="FontStyle57"/>
          <w:rFonts w:ascii="Times New Roman" w:hAnsi="Times New Roman" w:cs="Times New Roman"/>
          <w:sz w:val="22"/>
          <w:szCs w:val="22"/>
        </w:rPr>
        <w:t>i dokonane zostanie poprzez odszyfrowanie</w:t>
      </w:r>
      <w:r>
        <w:rPr>
          <w:rStyle w:val="FontStyle57"/>
          <w:rFonts w:ascii="Times New Roman" w:hAnsi="Times New Roman" w:cs="Times New Roman"/>
          <w:sz w:val="22"/>
          <w:szCs w:val="22"/>
        </w:rPr>
        <w:t xml:space="preserve"> </w:t>
      </w:r>
      <w:r w:rsidRPr="00D12813">
        <w:rPr>
          <w:rStyle w:val="FontStyle57"/>
          <w:rFonts w:ascii="Times New Roman" w:hAnsi="Times New Roman" w:cs="Times New Roman"/>
          <w:sz w:val="22"/>
          <w:szCs w:val="22"/>
        </w:rPr>
        <w:t xml:space="preserve"> i otwarcie ofert za pomocą klucza prywatnego. Zamawiający poda nazwę i adres Wykonawcy, którego oferta jest otwierana, a także informacje dotyczące ceny, </w:t>
      </w:r>
      <w:r w:rsidR="00C05FC1">
        <w:rPr>
          <w:rStyle w:val="FontStyle57"/>
          <w:rFonts w:ascii="Times New Roman" w:hAnsi="Times New Roman" w:cs="Times New Roman"/>
          <w:sz w:val="22"/>
          <w:szCs w:val="22"/>
        </w:rPr>
        <w:t>kar umownych i  terminu reklamacji.</w:t>
      </w:r>
    </w:p>
    <w:p w14:paraId="0A193C13" w14:textId="77777777" w:rsidR="009F7D44" w:rsidRPr="00EC31D6" w:rsidRDefault="009F7D44" w:rsidP="003C1D2E">
      <w:pPr>
        <w:pStyle w:val="Nagwek2"/>
        <w:numPr>
          <w:ilvl w:val="1"/>
          <w:numId w:val="32"/>
        </w:numPr>
        <w:rPr>
          <w:rStyle w:val="FontStyle62"/>
          <w:color w:val="auto"/>
        </w:rPr>
      </w:pPr>
      <w:r>
        <w:rPr>
          <w:rStyle w:val="FontStyle64"/>
        </w:rPr>
        <w:t xml:space="preserve">Informacja z otwarcia ofert </w:t>
      </w:r>
      <w:r>
        <w:rPr>
          <w:rStyle w:val="FontStyle62"/>
        </w:rPr>
        <w:t xml:space="preserve">opublikowana zostanie na stronie internetowej Zamawiającego </w:t>
      </w:r>
      <w:r w:rsidR="00981EE0">
        <w:rPr>
          <w:rStyle w:val="FontStyle62"/>
        </w:rPr>
        <w:t xml:space="preserve">                           </w:t>
      </w:r>
      <w:r>
        <w:rPr>
          <w:rStyle w:val="FontStyle62"/>
        </w:rPr>
        <w:t xml:space="preserve">i zawierać będzie dane określone w art. 86 ust. 5 </w:t>
      </w:r>
      <w:proofErr w:type="spellStart"/>
      <w:r>
        <w:rPr>
          <w:rStyle w:val="FontStyle62"/>
        </w:rPr>
        <w:t>Pzp</w:t>
      </w:r>
      <w:proofErr w:type="spellEnd"/>
      <w:r>
        <w:rPr>
          <w:rStyle w:val="FontStyle62"/>
        </w:rPr>
        <w:t>.</w:t>
      </w:r>
    </w:p>
    <w:p w14:paraId="0522485A" w14:textId="77777777" w:rsidR="00577FFA" w:rsidRPr="007420EC" w:rsidRDefault="00577FFA" w:rsidP="003C1D2E">
      <w:pPr>
        <w:pStyle w:val="Nagwek1"/>
        <w:numPr>
          <w:ilvl w:val="0"/>
          <w:numId w:val="32"/>
        </w:numPr>
        <w:rPr>
          <w:rFonts w:ascii="Times New Roman" w:hAnsi="Times New Roman" w:cs="Times New Roman"/>
          <w:sz w:val="24"/>
          <w:szCs w:val="24"/>
        </w:rPr>
      </w:pPr>
      <w:r w:rsidRPr="007420EC">
        <w:rPr>
          <w:rFonts w:ascii="Times New Roman" w:hAnsi="Times New Roman" w:cs="Times New Roman"/>
          <w:sz w:val="24"/>
          <w:szCs w:val="24"/>
        </w:rPr>
        <w:t>Opis sposobu obliczenia ceny</w:t>
      </w:r>
    </w:p>
    <w:p w14:paraId="0F3E4595"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Wykonawca zobowiązany jest do zapoznania się z przedmiotem zamówienia objętym niniejszym postępowaniem.</w:t>
      </w:r>
    </w:p>
    <w:p w14:paraId="630025BE"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W ofercie złożonej zgodnie z wzorem stanowiącym Załącznik nr 1 do SIWZ należy określić</w:t>
      </w:r>
      <w:r w:rsidR="00964F9D">
        <w:rPr>
          <w:rFonts w:ascii="Times New Roman" w:eastAsiaTheme="majorEastAsia" w:hAnsi="Times New Roman"/>
          <w:bCs/>
          <w:szCs w:val="22"/>
        </w:rPr>
        <w:t xml:space="preserve">                   w każdej z tabeli odpowiednio</w:t>
      </w:r>
      <w:r w:rsidRPr="007420EC">
        <w:rPr>
          <w:rFonts w:ascii="Times New Roman" w:eastAsiaTheme="majorEastAsia" w:hAnsi="Times New Roman"/>
          <w:bCs/>
          <w:szCs w:val="22"/>
        </w:rPr>
        <w:t>:</w:t>
      </w:r>
    </w:p>
    <w:p w14:paraId="17B4E150" w14:textId="77777777" w:rsidR="00196EA2" w:rsidRPr="007420EC"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zmieszanych niesegregowanych odpadów komunalnych,</w:t>
      </w:r>
    </w:p>
    <w:p w14:paraId="11347423" w14:textId="77777777" w:rsidR="00196EA2" w:rsidRPr="007420EC"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odpadów biodegradowalnych, w tym zielonych,</w:t>
      </w:r>
    </w:p>
    <w:p w14:paraId="24580D6D" w14:textId="79E352B7" w:rsidR="00196EA2" w:rsidRPr="007420EC"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w:t>
      </w:r>
      <w:r w:rsidR="009C4409">
        <w:rPr>
          <w:rFonts w:ascii="Times New Roman" w:hAnsi="Times New Roman"/>
          <w:szCs w:val="22"/>
        </w:rPr>
        <w:t xml:space="preserve"> odpadów</w:t>
      </w:r>
      <w:r w:rsidRPr="007420EC">
        <w:rPr>
          <w:rFonts w:ascii="Times New Roman" w:hAnsi="Times New Roman"/>
          <w:szCs w:val="22"/>
        </w:rPr>
        <w:t xml:space="preserve"> </w:t>
      </w:r>
      <w:r w:rsidR="009C4409" w:rsidRPr="007420EC">
        <w:rPr>
          <w:rFonts w:ascii="Times New Roman" w:hAnsi="Times New Roman"/>
          <w:szCs w:val="22"/>
        </w:rPr>
        <w:t xml:space="preserve">komunalnych </w:t>
      </w:r>
      <w:r w:rsidRPr="007420EC">
        <w:rPr>
          <w:rFonts w:ascii="Times New Roman" w:hAnsi="Times New Roman"/>
          <w:szCs w:val="22"/>
        </w:rPr>
        <w:t>gromadzonych na nieruchomości w sposób selektywny,</w:t>
      </w:r>
    </w:p>
    <w:p w14:paraId="20E92C58" w14:textId="77777777" w:rsidR="009C4409"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 xml:space="preserve">cenę jednostkową netto za odbiór i zagospodarowanie 1 Mg odpadów wielkogabarytowych, </w:t>
      </w:r>
    </w:p>
    <w:p w14:paraId="6107D69A" w14:textId="1AD432EE" w:rsidR="00196EA2" w:rsidRPr="007420EC" w:rsidRDefault="009C4409" w:rsidP="003C1D2E">
      <w:pPr>
        <w:numPr>
          <w:ilvl w:val="0"/>
          <w:numId w:val="7"/>
        </w:numPr>
        <w:ind w:left="1134" w:hanging="567"/>
        <w:rPr>
          <w:rFonts w:ascii="Times New Roman" w:hAnsi="Times New Roman"/>
          <w:szCs w:val="22"/>
        </w:rPr>
      </w:pPr>
      <w:r w:rsidRPr="007420EC">
        <w:rPr>
          <w:rFonts w:ascii="Times New Roman" w:hAnsi="Times New Roman"/>
          <w:szCs w:val="22"/>
        </w:rPr>
        <w:t xml:space="preserve">cenę jednostkową netto za odbiór i zagospodarowanie 1 Mg </w:t>
      </w:r>
      <w:r w:rsidR="00196EA2" w:rsidRPr="007420EC">
        <w:rPr>
          <w:rFonts w:ascii="Times New Roman" w:hAnsi="Times New Roman"/>
          <w:szCs w:val="22"/>
        </w:rPr>
        <w:t>zużytego sprzętu elektrycznego i elektronicznego,</w:t>
      </w:r>
    </w:p>
    <w:p w14:paraId="04C0C125" w14:textId="5F7BAE40" w:rsidR="00196EA2"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przetermin</w:t>
      </w:r>
      <w:r w:rsidR="009C4409">
        <w:rPr>
          <w:rFonts w:ascii="Times New Roman" w:hAnsi="Times New Roman"/>
          <w:szCs w:val="22"/>
        </w:rPr>
        <w:t>owanych leków                 i chemikaliów</w:t>
      </w:r>
      <w:r w:rsidRPr="007420EC">
        <w:rPr>
          <w:rFonts w:ascii="Times New Roman" w:hAnsi="Times New Roman"/>
          <w:szCs w:val="22"/>
        </w:rPr>
        <w:t>,</w:t>
      </w:r>
    </w:p>
    <w:p w14:paraId="60B44D58" w14:textId="0C855C0F" w:rsidR="009C4409" w:rsidRPr="009C4409" w:rsidRDefault="009C4409" w:rsidP="009C4409">
      <w:pPr>
        <w:numPr>
          <w:ilvl w:val="0"/>
          <w:numId w:val="7"/>
        </w:numPr>
        <w:ind w:left="1134" w:hanging="567"/>
        <w:rPr>
          <w:rFonts w:ascii="Times New Roman" w:hAnsi="Times New Roman"/>
          <w:szCs w:val="22"/>
        </w:rPr>
      </w:pPr>
      <w:r>
        <w:rPr>
          <w:rFonts w:ascii="Times New Roman" w:hAnsi="Times New Roman"/>
          <w:szCs w:val="22"/>
        </w:rPr>
        <w:t>odpadów niebezpiecznych,</w:t>
      </w:r>
    </w:p>
    <w:p w14:paraId="71BE4AD5" w14:textId="77777777" w:rsidR="00196EA2" w:rsidRPr="007420EC"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zużytych opon,</w:t>
      </w:r>
    </w:p>
    <w:p w14:paraId="2C49B588" w14:textId="77777777" w:rsidR="00196EA2" w:rsidRPr="007420EC"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odpadów pochodzących</w:t>
      </w:r>
      <w:r w:rsidR="003A2E08" w:rsidRPr="007420EC">
        <w:rPr>
          <w:rFonts w:ascii="Times New Roman" w:hAnsi="Times New Roman"/>
          <w:szCs w:val="22"/>
        </w:rPr>
        <w:t xml:space="preserve">                    </w:t>
      </w:r>
      <w:r w:rsidRPr="007420EC">
        <w:rPr>
          <w:rFonts w:ascii="Times New Roman" w:hAnsi="Times New Roman"/>
          <w:szCs w:val="22"/>
        </w:rPr>
        <w:t xml:space="preserve"> z robót budowlanych i remontów,</w:t>
      </w:r>
    </w:p>
    <w:p w14:paraId="22C5E877" w14:textId="77777777" w:rsidR="00196EA2" w:rsidRDefault="00196EA2"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 popiołów g</w:t>
      </w:r>
      <w:r w:rsidR="00F046DE" w:rsidRPr="007420EC">
        <w:rPr>
          <w:rFonts w:ascii="Times New Roman" w:hAnsi="Times New Roman"/>
          <w:szCs w:val="22"/>
        </w:rPr>
        <w:t xml:space="preserve">romadzonych </w:t>
      </w:r>
      <w:r w:rsidR="003A2E08" w:rsidRPr="007420EC">
        <w:rPr>
          <w:rFonts w:ascii="Times New Roman" w:hAnsi="Times New Roman"/>
          <w:szCs w:val="22"/>
        </w:rPr>
        <w:t xml:space="preserve">                  </w:t>
      </w:r>
      <w:r w:rsidR="00F046DE" w:rsidRPr="007420EC">
        <w:rPr>
          <w:rFonts w:ascii="Times New Roman" w:hAnsi="Times New Roman"/>
          <w:szCs w:val="22"/>
        </w:rPr>
        <w:t>w sposób selektywny.</w:t>
      </w:r>
    </w:p>
    <w:p w14:paraId="7C3A1D6B" w14:textId="5444CADE" w:rsidR="009C4409" w:rsidRPr="009C4409" w:rsidRDefault="009C4409" w:rsidP="003C1D2E">
      <w:pPr>
        <w:numPr>
          <w:ilvl w:val="0"/>
          <w:numId w:val="7"/>
        </w:numPr>
        <w:ind w:left="1134" w:hanging="567"/>
        <w:rPr>
          <w:rFonts w:ascii="Times New Roman" w:hAnsi="Times New Roman"/>
          <w:szCs w:val="22"/>
        </w:rPr>
      </w:pPr>
      <w:r w:rsidRPr="007420EC">
        <w:rPr>
          <w:rFonts w:ascii="Times New Roman" w:hAnsi="Times New Roman"/>
          <w:szCs w:val="22"/>
        </w:rPr>
        <w:t>cenę jednostkową netto za odbiór i zagospodarowanie 1 Mg</w:t>
      </w:r>
      <w:r>
        <w:rPr>
          <w:rFonts w:cs="Arial"/>
        </w:rPr>
        <w:t xml:space="preserve"> </w:t>
      </w:r>
      <w:r w:rsidRPr="009C4409">
        <w:rPr>
          <w:rFonts w:ascii="Times New Roman" w:hAnsi="Times New Roman"/>
        </w:rPr>
        <w:t xml:space="preserve">zużytych akumulatorów </w:t>
      </w:r>
      <w:r>
        <w:rPr>
          <w:rFonts w:ascii="Times New Roman" w:hAnsi="Times New Roman"/>
        </w:rPr>
        <w:t xml:space="preserve">                  </w:t>
      </w:r>
      <w:r w:rsidRPr="009C4409">
        <w:rPr>
          <w:rFonts w:ascii="Times New Roman" w:hAnsi="Times New Roman"/>
        </w:rPr>
        <w:t>i baterii</w:t>
      </w:r>
    </w:p>
    <w:p w14:paraId="3F0D8927" w14:textId="3260322D" w:rsidR="009C4409" w:rsidRPr="00D32794" w:rsidRDefault="009C4409" w:rsidP="009C4409">
      <w:pPr>
        <w:numPr>
          <w:ilvl w:val="0"/>
          <w:numId w:val="7"/>
        </w:numPr>
        <w:ind w:left="1134" w:hanging="567"/>
        <w:rPr>
          <w:rFonts w:ascii="Times New Roman" w:hAnsi="Times New Roman"/>
          <w:szCs w:val="22"/>
        </w:rPr>
      </w:pPr>
      <w:r w:rsidRPr="009C4409">
        <w:rPr>
          <w:rFonts w:ascii="Times New Roman" w:hAnsi="Times New Roman"/>
          <w:szCs w:val="22"/>
        </w:rPr>
        <w:t xml:space="preserve">cenę jednostkową netto za odbiór i zagospodarowanie 1 Mg </w:t>
      </w:r>
      <w:r w:rsidRPr="009C4409">
        <w:rPr>
          <w:rFonts w:ascii="Times New Roman" w:eastAsia="Calibri" w:hAnsi="Times New Roman"/>
        </w:rPr>
        <w:t>odpadów medycznych powstałych w gosp. domowych w wyniku przyjmowania produktów leczniczych w formie iniekcji i prowadzenia monitoringu poziomu substancji we krwi.</w:t>
      </w:r>
    </w:p>
    <w:p w14:paraId="2F71B108" w14:textId="1B5878D8" w:rsidR="00D32794" w:rsidRPr="00DC0A84" w:rsidRDefault="00D32794" w:rsidP="009C4409">
      <w:pPr>
        <w:numPr>
          <w:ilvl w:val="0"/>
          <w:numId w:val="7"/>
        </w:numPr>
        <w:ind w:left="1134" w:hanging="567"/>
        <w:rPr>
          <w:rFonts w:ascii="Times New Roman" w:hAnsi="Times New Roman"/>
          <w:szCs w:val="22"/>
        </w:rPr>
      </w:pPr>
      <w:r w:rsidRPr="009C4409">
        <w:rPr>
          <w:rFonts w:ascii="Times New Roman" w:hAnsi="Times New Roman"/>
          <w:szCs w:val="22"/>
        </w:rPr>
        <w:lastRenderedPageBreak/>
        <w:t xml:space="preserve">cenę jednostkową netto za odbiór i zagospodarowanie 1 Mg </w:t>
      </w:r>
      <w:r w:rsidRPr="009C4409">
        <w:rPr>
          <w:rFonts w:ascii="Times New Roman" w:eastAsia="Calibri" w:hAnsi="Times New Roman"/>
        </w:rPr>
        <w:t>odpadów</w:t>
      </w:r>
      <w:r w:rsidR="00DC0A84">
        <w:rPr>
          <w:rFonts w:ascii="Times New Roman" w:eastAsia="Calibri" w:hAnsi="Times New Roman"/>
        </w:rPr>
        <w:t xml:space="preserve"> tekstyliów i odzieży</w:t>
      </w:r>
    </w:p>
    <w:p w14:paraId="2C20AF31" w14:textId="462037A5" w:rsidR="00DC0A84" w:rsidRPr="009C4409" w:rsidRDefault="00DC0A84" w:rsidP="009C4409">
      <w:pPr>
        <w:numPr>
          <w:ilvl w:val="0"/>
          <w:numId w:val="7"/>
        </w:numPr>
        <w:ind w:left="1134" w:hanging="567"/>
        <w:rPr>
          <w:rFonts w:ascii="Times New Roman" w:hAnsi="Times New Roman"/>
          <w:szCs w:val="22"/>
        </w:rPr>
      </w:pPr>
      <w:r>
        <w:rPr>
          <w:rFonts w:ascii="Times New Roman" w:eastAsia="Calibri" w:hAnsi="Times New Roman"/>
        </w:rPr>
        <w:t>cenę jednostkową netto za odbiór i zagospodarowanie 1 worka o pojemności 100 litrów odpadów pochodzących z miejsc objętych kwarantanną.</w:t>
      </w:r>
    </w:p>
    <w:p w14:paraId="6E277C37" w14:textId="3D4A2453" w:rsidR="009C4409" w:rsidRPr="009C4409" w:rsidRDefault="009C4409" w:rsidP="009C4409">
      <w:pPr>
        <w:rPr>
          <w:rFonts w:ascii="Times New Roman" w:hAnsi="Times New Roman"/>
          <w:szCs w:val="22"/>
        </w:rPr>
      </w:pPr>
    </w:p>
    <w:p w14:paraId="1D73F0B4" w14:textId="7B2E2D53"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 xml:space="preserve">Podane przez Wykonawcę w formularzu ofertowym ceny jednostkowe, o których mowa </w:t>
      </w:r>
      <w:r w:rsidR="003A2E08" w:rsidRPr="007420EC">
        <w:rPr>
          <w:rFonts w:ascii="Times New Roman" w:eastAsiaTheme="majorEastAsia" w:hAnsi="Times New Roman"/>
          <w:bCs/>
          <w:szCs w:val="22"/>
        </w:rPr>
        <w:t xml:space="preserve">                           </w:t>
      </w:r>
      <w:r w:rsidR="009C4409">
        <w:rPr>
          <w:rFonts w:ascii="Times New Roman" w:eastAsiaTheme="majorEastAsia" w:hAnsi="Times New Roman"/>
          <w:bCs/>
          <w:szCs w:val="22"/>
        </w:rPr>
        <w:t>w pkt 13</w:t>
      </w:r>
      <w:r w:rsidRPr="007420EC">
        <w:rPr>
          <w:rFonts w:ascii="Times New Roman" w:eastAsiaTheme="majorEastAsia" w:hAnsi="Times New Roman"/>
          <w:bCs/>
          <w:szCs w:val="22"/>
        </w:rPr>
        <w:t>.2 są cenami ryczałtowymi i ich zmiana może nastąpić jedynie w przypadkach określonych w umowie.</w:t>
      </w:r>
    </w:p>
    <w:p w14:paraId="03E5EA35"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 xml:space="preserve">Cenę oferty netto należy wyliczyć jako sumę iloczynów cen jednostkowych oraz szacunkowej ilości odpadów poszczególnego rodzaju, określonych w punkcie </w:t>
      </w:r>
      <w:r w:rsidR="00ED2A48">
        <w:rPr>
          <w:rFonts w:ascii="Times New Roman" w:eastAsiaTheme="majorEastAsia" w:hAnsi="Times New Roman"/>
          <w:bCs/>
          <w:szCs w:val="22"/>
        </w:rPr>
        <w:t>25</w:t>
      </w:r>
      <w:r w:rsidRPr="007420EC">
        <w:rPr>
          <w:rFonts w:ascii="Times New Roman" w:eastAsiaTheme="majorEastAsia" w:hAnsi="Times New Roman"/>
          <w:bCs/>
          <w:szCs w:val="22"/>
        </w:rPr>
        <w:t xml:space="preserve"> załącznik</w:t>
      </w:r>
      <w:r w:rsidR="008060A2" w:rsidRPr="007420EC">
        <w:rPr>
          <w:rFonts w:ascii="Times New Roman" w:eastAsiaTheme="majorEastAsia" w:hAnsi="Times New Roman"/>
          <w:bCs/>
          <w:szCs w:val="22"/>
        </w:rPr>
        <w:t>a</w:t>
      </w:r>
      <w:r w:rsidRPr="007420EC">
        <w:rPr>
          <w:rFonts w:ascii="Times New Roman" w:eastAsiaTheme="majorEastAsia" w:hAnsi="Times New Roman"/>
          <w:bCs/>
          <w:szCs w:val="22"/>
        </w:rPr>
        <w:t xml:space="preserve"> nr 2</w:t>
      </w:r>
      <w:r w:rsidR="008060A2" w:rsidRPr="007420EC">
        <w:rPr>
          <w:rFonts w:ascii="Times New Roman" w:eastAsiaTheme="majorEastAsia" w:hAnsi="Times New Roman"/>
          <w:bCs/>
          <w:szCs w:val="22"/>
        </w:rPr>
        <w:t xml:space="preserve"> do SIWZ</w:t>
      </w:r>
      <w:r w:rsidRPr="007420EC">
        <w:rPr>
          <w:rFonts w:ascii="Times New Roman" w:eastAsiaTheme="majorEastAsia" w:hAnsi="Times New Roman"/>
          <w:bCs/>
          <w:szCs w:val="22"/>
        </w:rPr>
        <w:t>.</w:t>
      </w:r>
    </w:p>
    <w:p w14:paraId="2656AB4D"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Cenę oferty brutto należy wyliczyć poprzez dodanie do ceny oferty netto (obliczonej zgodnie</w:t>
      </w:r>
      <w:r w:rsidR="003A2E08" w:rsidRPr="007420EC">
        <w:rPr>
          <w:rFonts w:ascii="Times New Roman" w:eastAsiaTheme="majorEastAsia" w:hAnsi="Times New Roman"/>
          <w:bCs/>
          <w:szCs w:val="22"/>
        </w:rPr>
        <w:t xml:space="preserve">                   </w:t>
      </w:r>
      <w:r w:rsidR="005C7794">
        <w:rPr>
          <w:rFonts w:ascii="Times New Roman" w:eastAsiaTheme="majorEastAsia" w:hAnsi="Times New Roman"/>
          <w:bCs/>
          <w:szCs w:val="22"/>
        </w:rPr>
        <w:t xml:space="preserve"> z zapisami pkt 13</w:t>
      </w:r>
      <w:r w:rsidRPr="007420EC">
        <w:rPr>
          <w:rFonts w:ascii="Times New Roman" w:eastAsiaTheme="majorEastAsia" w:hAnsi="Times New Roman"/>
          <w:bCs/>
          <w:szCs w:val="22"/>
        </w:rPr>
        <w:t>.4) podatku od towarów i usług (VAT).</w:t>
      </w:r>
    </w:p>
    <w:p w14:paraId="65F67DB7" w14:textId="77777777" w:rsidR="00196EA2" w:rsidRPr="007420EC" w:rsidRDefault="005C7794" w:rsidP="003C1D2E">
      <w:pPr>
        <w:numPr>
          <w:ilvl w:val="1"/>
          <w:numId w:val="32"/>
        </w:numPr>
        <w:spacing w:before="120" w:after="120"/>
        <w:outlineLvl w:val="1"/>
        <w:rPr>
          <w:rFonts w:ascii="Times New Roman" w:eastAsiaTheme="majorEastAsia" w:hAnsi="Times New Roman"/>
          <w:bCs/>
          <w:szCs w:val="22"/>
        </w:rPr>
      </w:pPr>
      <w:r>
        <w:rPr>
          <w:rFonts w:ascii="Times New Roman" w:eastAsiaTheme="majorEastAsia" w:hAnsi="Times New Roman"/>
          <w:bCs/>
          <w:szCs w:val="22"/>
        </w:rPr>
        <w:t>Z zastrzeżeniem pkt 13</w:t>
      </w:r>
      <w:r w:rsidR="00196EA2" w:rsidRPr="007420EC">
        <w:rPr>
          <w:rFonts w:ascii="Times New Roman" w:eastAsiaTheme="majorEastAsia" w:hAnsi="Times New Roman"/>
          <w:bCs/>
          <w:szCs w:val="22"/>
        </w:rPr>
        <w:t>.10, ocenie podlegała będzi</w:t>
      </w:r>
      <w:r>
        <w:rPr>
          <w:rFonts w:ascii="Times New Roman" w:eastAsiaTheme="majorEastAsia" w:hAnsi="Times New Roman"/>
          <w:bCs/>
          <w:szCs w:val="22"/>
        </w:rPr>
        <w:t>e wyliczona zgodnie z punktem 13</w:t>
      </w:r>
      <w:r w:rsidR="00196EA2" w:rsidRPr="007420EC">
        <w:rPr>
          <w:rFonts w:ascii="Times New Roman" w:eastAsiaTheme="majorEastAsia" w:hAnsi="Times New Roman"/>
          <w:bCs/>
          <w:szCs w:val="22"/>
        </w:rPr>
        <w:t>.5 cena oferty brutto.</w:t>
      </w:r>
    </w:p>
    <w:p w14:paraId="3C41C007"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Ceny jedn</w:t>
      </w:r>
      <w:r w:rsidR="005C7794">
        <w:rPr>
          <w:rFonts w:ascii="Times New Roman" w:eastAsiaTheme="majorEastAsia" w:hAnsi="Times New Roman"/>
          <w:bCs/>
          <w:szCs w:val="22"/>
        </w:rPr>
        <w:t>ostkowe, o których mowa w pkt 13</w:t>
      </w:r>
      <w:r w:rsidRPr="007420EC">
        <w:rPr>
          <w:rFonts w:ascii="Times New Roman" w:eastAsiaTheme="majorEastAsia" w:hAnsi="Times New Roman"/>
          <w:bCs/>
          <w:szCs w:val="22"/>
        </w:rPr>
        <w:t>.2, powinny zawierać wszystkie koszty niezbędne do zrealizowania zamówienia, wynikające z dokumentacji przetargowej oraz wszelkie inne koszty nieujęte w dokumentacji, bez których nie jest możliw</w:t>
      </w:r>
      <w:r w:rsidR="008060A2" w:rsidRPr="007420EC">
        <w:rPr>
          <w:rFonts w:ascii="Times New Roman" w:eastAsiaTheme="majorEastAsia" w:hAnsi="Times New Roman"/>
          <w:bCs/>
          <w:szCs w:val="22"/>
        </w:rPr>
        <w:t>e wykonanie zamówienia, w tym w </w:t>
      </w:r>
      <w:r w:rsidRPr="007420EC">
        <w:rPr>
          <w:rFonts w:ascii="Times New Roman" w:eastAsiaTheme="majorEastAsia" w:hAnsi="Times New Roman"/>
          <w:bCs/>
          <w:szCs w:val="22"/>
        </w:rPr>
        <w:t>szczególności:</w:t>
      </w:r>
    </w:p>
    <w:p w14:paraId="4170B19F" w14:textId="77777777" w:rsidR="00196EA2" w:rsidRPr="007420EC" w:rsidRDefault="00196EA2" w:rsidP="00BB787F">
      <w:pPr>
        <w:numPr>
          <w:ilvl w:val="2"/>
          <w:numId w:val="32"/>
        </w:numPr>
        <w:ind w:left="567" w:hanging="709"/>
        <w:outlineLvl w:val="2"/>
        <w:rPr>
          <w:rFonts w:ascii="Times New Roman" w:eastAsiaTheme="majorEastAsia" w:hAnsi="Times New Roman"/>
          <w:bCs/>
          <w:szCs w:val="22"/>
        </w:rPr>
      </w:pPr>
      <w:r w:rsidRPr="007420EC">
        <w:rPr>
          <w:rFonts w:ascii="Times New Roman" w:eastAsiaTheme="majorEastAsia" w:hAnsi="Times New Roman"/>
          <w:bCs/>
          <w:szCs w:val="22"/>
        </w:rPr>
        <w:t>zachowania właściwego stanu sanitarnego użytkowanych pojazdów (mycie i dezynfekcja sprzętu winno odbywać się w warunkach spełniających wymagania z zakresu ochrony środowiska i ochrony sanitarnej),</w:t>
      </w:r>
    </w:p>
    <w:p w14:paraId="1B5AFBE1" w14:textId="201443A7" w:rsidR="00196EA2" w:rsidRPr="007420EC" w:rsidRDefault="00196EA2" w:rsidP="00BB787F">
      <w:pPr>
        <w:numPr>
          <w:ilvl w:val="2"/>
          <w:numId w:val="32"/>
        </w:numPr>
        <w:ind w:left="567" w:hanging="709"/>
        <w:outlineLvl w:val="2"/>
        <w:rPr>
          <w:rFonts w:ascii="Times New Roman" w:eastAsiaTheme="majorEastAsia" w:hAnsi="Times New Roman"/>
          <w:bCs/>
          <w:szCs w:val="22"/>
        </w:rPr>
      </w:pPr>
      <w:r w:rsidRPr="007420EC">
        <w:rPr>
          <w:rFonts w:ascii="Times New Roman" w:eastAsiaTheme="majorEastAsia" w:hAnsi="Times New Roman"/>
          <w:bCs/>
          <w:szCs w:val="22"/>
        </w:rPr>
        <w:t>porządkowanie terenu zanieczyszczonego odpadami i innymi zanieczyszczeniami w trakcie realizacji usługi,</w:t>
      </w:r>
    </w:p>
    <w:p w14:paraId="0C7D956C" w14:textId="77777777" w:rsidR="00196EA2" w:rsidRPr="007420EC" w:rsidRDefault="00196EA2" w:rsidP="00BB787F">
      <w:pPr>
        <w:numPr>
          <w:ilvl w:val="2"/>
          <w:numId w:val="32"/>
        </w:numPr>
        <w:ind w:left="567" w:hanging="709"/>
        <w:outlineLvl w:val="2"/>
        <w:rPr>
          <w:rFonts w:ascii="Times New Roman" w:eastAsiaTheme="majorEastAsia" w:hAnsi="Times New Roman"/>
          <w:bCs/>
          <w:szCs w:val="22"/>
        </w:rPr>
      </w:pPr>
      <w:r w:rsidRPr="007420EC">
        <w:rPr>
          <w:rFonts w:ascii="Times New Roman" w:eastAsiaTheme="majorEastAsia" w:hAnsi="Times New Roman"/>
          <w:bCs/>
          <w:szCs w:val="22"/>
        </w:rPr>
        <w:t>naprawianie i ponoszenie kosztów naprawy szkód wyrządzonych podczas wykonywania usługi,</w:t>
      </w:r>
    </w:p>
    <w:p w14:paraId="48DA09EE" w14:textId="7A48C8CD" w:rsidR="00196EA2" w:rsidRPr="007420EC" w:rsidRDefault="00196EA2" w:rsidP="00BB787F">
      <w:pPr>
        <w:numPr>
          <w:ilvl w:val="2"/>
          <w:numId w:val="32"/>
        </w:numPr>
        <w:ind w:left="567" w:hanging="709"/>
        <w:outlineLvl w:val="2"/>
        <w:rPr>
          <w:rFonts w:ascii="Times New Roman" w:eastAsiaTheme="majorEastAsia" w:hAnsi="Times New Roman"/>
          <w:bCs/>
          <w:szCs w:val="22"/>
        </w:rPr>
      </w:pPr>
      <w:r w:rsidRPr="007420EC">
        <w:rPr>
          <w:rFonts w:ascii="Times New Roman" w:eastAsiaTheme="majorEastAsia" w:hAnsi="Times New Roman"/>
          <w:bCs/>
          <w:szCs w:val="22"/>
        </w:rPr>
        <w:t>zapewnienie przez cały czas trwania umowy dla właściwej realizacji przedmiotu umowy odpowiedniej ilości i rodzaju środków technicznych, gwarantujących terminowe i jakościowe wykonanie zakresu rzeczowego usługi, utrzymanie przedmiotowych środków technicznych w dobrym stanie techniczn</w:t>
      </w:r>
      <w:r w:rsidR="00BB787F">
        <w:rPr>
          <w:rFonts w:ascii="Times New Roman" w:eastAsiaTheme="majorEastAsia" w:hAnsi="Times New Roman"/>
          <w:bCs/>
          <w:szCs w:val="22"/>
        </w:rPr>
        <w:t xml:space="preserve">ym, gwarantującym sprawną pracę </w:t>
      </w:r>
      <w:r w:rsidRPr="007420EC">
        <w:rPr>
          <w:rFonts w:ascii="Times New Roman" w:eastAsiaTheme="majorEastAsia" w:hAnsi="Times New Roman"/>
          <w:bCs/>
          <w:szCs w:val="22"/>
        </w:rPr>
        <w:t>i ciągłość świadczenia usług w okresie określonym w umowie,</w:t>
      </w:r>
    </w:p>
    <w:p w14:paraId="6FBBC40D" w14:textId="77777777" w:rsidR="00196EA2" w:rsidRPr="007420EC" w:rsidRDefault="00196EA2" w:rsidP="00BB787F">
      <w:pPr>
        <w:numPr>
          <w:ilvl w:val="2"/>
          <w:numId w:val="32"/>
        </w:numPr>
        <w:ind w:left="567" w:hanging="709"/>
        <w:outlineLvl w:val="2"/>
        <w:rPr>
          <w:rFonts w:ascii="Times New Roman" w:eastAsiaTheme="majorEastAsia" w:hAnsi="Times New Roman"/>
          <w:bCs/>
          <w:szCs w:val="22"/>
        </w:rPr>
      </w:pPr>
      <w:r w:rsidRPr="007420EC">
        <w:rPr>
          <w:rFonts w:ascii="Times New Roman" w:eastAsiaTheme="majorEastAsia" w:hAnsi="Times New Roman"/>
          <w:bCs/>
          <w:szCs w:val="22"/>
        </w:rPr>
        <w:t xml:space="preserve">wyposażenie na cały okres trwania umowy w pojemniki do gromadzenia odpadów </w:t>
      </w:r>
      <w:r w:rsidR="008060A2" w:rsidRPr="007420EC">
        <w:rPr>
          <w:rFonts w:ascii="Times New Roman" w:eastAsiaTheme="majorEastAsia" w:hAnsi="Times New Roman"/>
          <w:bCs/>
          <w:szCs w:val="22"/>
        </w:rPr>
        <w:t xml:space="preserve">określonych w pkt </w:t>
      </w:r>
      <w:r w:rsidR="00ED2A48">
        <w:rPr>
          <w:rFonts w:ascii="Times New Roman" w:eastAsiaTheme="majorEastAsia" w:hAnsi="Times New Roman"/>
          <w:bCs/>
          <w:szCs w:val="22"/>
        </w:rPr>
        <w:t>10</w:t>
      </w:r>
      <w:r w:rsidR="008060A2" w:rsidRPr="007420EC">
        <w:rPr>
          <w:rFonts w:ascii="Times New Roman" w:eastAsiaTheme="majorEastAsia" w:hAnsi="Times New Roman"/>
          <w:bCs/>
          <w:szCs w:val="22"/>
        </w:rPr>
        <w:t xml:space="preserve"> załącznika nr 2 do SIWZ</w:t>
      </w:r>
      <w:r w:rsidRPr="007420EC">
        <w:rPr>
          <w:rFonts w:ascii="Times New Roman" w:eastAsiaTheme="majorEastAsia" w:hAnsi="Times New Roman"/>
          <w:bCs/>
          <w:szCs w:val="22"/>
        </w:rPr>
        <w:t>,</w:t>
      </w:r>
    </w:p>
    <w:p w14:paraId="115D29B3" w14:textId="77777777" w:rsidR="00196EA2" w:rsidRPr="007420EC" w:rsidRDefault="00196EA2" w:rsidP="00BB787F">
      <w:pPr>
        <w:numPr>
          <w:ilvl w:val="2"/>
          <w:numId w:val="32"/>
        </w:numPr>
        <w:ind w:left="567" w:hanging="567"/>
        <w:outlineLvl w:val="2"/>
        <w:rPr>
          <w:rFonts w:ascii="Times New Roman" w:eastAsiaTheme="majorEastAsia" w:hAnsi="Times New Roman"/>
          <w:bCs/>
          <w:szCs w:val="22"/>
        </w:rPr>
      </w:pPr>
      <w:r w:rsidRPr="007420EC">
        <w:rPr>
          <w:rFonts w:ascii="Times New Roman" w:eastAsiaTheme="majorEastAsia" w:hAnsi="Times New Roman"/>
          <w:bCs/>
          <w:szCs w:val="22"/>
        </w:rPr>
        <w:t>zapewnienie worków do selektywnej zbiórki odpadów,</w:t>
      </w:r>
    </w:p>
    <w:p w14:paraId="3E157EFC" w14:textId="77777777" w:rsidR="00440C41" w:rsidRPr="007420EC" w:rsidRDefault="00440C41" w:rsidP="00BB787F">
      <w:pPr>
        <w:numPr>
          <w:ilvl w:val="2"/>
          <w:numId w:val="32"/>
        </w:numPr>
        <w:ind w:left="567" w:hanging="567"/>
        <w:outlineLvl w:val="2"/>
        <w:rPr>
          <w:rFonts w:ascii="Times New Roman" w:eastAsiaTheme="majorEastAsia" w:hAnsi="Times New Roman"/>
          <w:bCs/>
          <w:szCs w:val="22"/>
        </w:rPr>
      </w:pPr>
      <w:r w:rsidRPr="007420EC">
        <w:rPr>
          <w:rFonts w:ascii="Times New Roman" w:eastAsiaTheme="majorEastAsia" w:hAnsi="Times New Roman"/>
          <w:bCs/>
          <w:szCs w:val="22"/>
        </w:rPr>
        <w:t>przeprowadzenie akcji edukacyjnej,</w:t>
      </w:r>
    </w:p>
    <w:p w14:paraId="59B563E9" w14:textId="77777777" w:rsidR="00196EA2" w:rsidRPr="007420EC" w:rsidRDefault="00196EA2" w:rsidP="00BB787F">
      <w:pPr>
        <w:numPr>
          <w:ilvl w:val="2"/>
          <w:numId w:val="32"/>
        </w:numPr>
        <w:ind w:left="567" w:hanging="567"/>
        <w:outlineLvl w:val="2"/>
        <w:rPr>
          <w:rFonts w:ascii="Times New Roman" w:eastAsiaTheme="majorEastAsia" w:hAnsi="Times New Roman"/>
          <w:bCs/>
          <w:szCs w:val="22"/>
        </w:rPr>
      </w:pPr>
      <w:r w:rsidRPr="007420EC">
        <w:rPr>
          <w:rFonts w:ascii="Times New Roman" w:eastAsiaTheme="majorEastAsia" w:hAnsi="Times New Roman"/>
          <w:bCs/>
          <w:szCs w:val="22"/>
        </w:rPr>
        <w:t>wyposażenie własnych pracowników realizujących przedmiot zamówienia w odzież ochronną z logo firmy oraz identyfikatory.</w:t>
      </w:r>
    </w:p>
    <w:p w14:paraId="1EC6BDBC"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Ceny jednostkowe, cena netto oraz cena brutto muszą być wyrażone w złotych polskich, z dokładnością do dwóch miejsc po przecinku.</w:t>
      </w:r>
    </w:p>
    <w:p w14:paraId="496991D7"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Brak podania w formularzu ofertowym cen jednos</w:t>
      </w:r>
      <w:r w:rsidR="005C7794">
        <w:rPr>
          <w:rFonts w:ascii="Times New Roman" w:eastAsiaTheme="majorEastAsia" w:hAnsi="Times New Roman"/>
          <w:bCs/>
          <w:szCs w:val="22"/>
        </w:rPr>
        <w:t>tkowych, o których mowa w pkt 13</w:t>
      </w:r>
      <w:r w:rsidRPr="007420EC">
        <w:rPr>
          <w:rFonts w:ascii="Times New Roman" w:eastAsiaTheme="majorEastAsia" w:hAnsi="Times New Roman"/>
          <w:bCs/>
          <w:szCs w:val="22"/>
        </w:rPr>
        <w:t xml:space="preserve">.2 skutkowała będzie odrzuceniem oferty. </w:t>
      </w:r>
    </w:p>
    <w:p w14:paraId="720CB5F3"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Błąd rachunkowy w obliczeniu ceny, którego nie można poprawić na podstawie art. 87 ust. 2 pkt 2 ustawy spowoduje odrzucenie oferty.</w:t>
      </w:r>
    </w:p>
    <w:p w14:paraId="6CAD2B1A" w14:textId="77777777" w:rsidR="00196EA2" w:rsidRPr="007420EC" w:rsidRDefault="00196EA2" w:rsidP="003C1D2E">
      <w:pPr>
        <w:numPr>
          <w:ilvl w:val="1"/>
          <w:numId w:val="32"/>
        </w:numPr>
        <w:spacing w:before="120" w:after="120"/>
        <w:outlineLvl w:val="1"/>
        <w:rPr>
          <w:rFonts w:ascii="Times New Roman" w:eastAsiaTheme="majorEastAsia" w:hAnsi="Times New Roman"/>
          <w:bCs/>
          <w:szCs w:val="22"/>
        </w:rPr>
      </w:pPr>
      <w:r w:rsidRPr="007420EC">
        <w:rPr>
          <w:rFonts w:ascii="Times New Roman" w:eastAsiaTheme="majorEastAsia" w:hAnsi="Times New Roman"/>
          <w:bCs/>
          <w:szCs w:val="22"/>
        </w:rPr>
        <w:t>Rozliczenia pomiędzy Zamawiającym a Wykonawcą będą prowadzone w złotych polskich.</w:t>
      </w:r>
    </w:p>
    <w:p w14:paraId="4A5B8027" w14:textId="77777777" w:rsidR="00440C41" w:rsidRPr="007420EC" w:rsidRDefault="00196EA2" w:rsidP="003C1D2E">
      <w:pPr>
        <w:pStyle w:val="Nagwek2"/>
        <w:numPr>
          <w:ilvl w:val="1"/>
          <w:numId w:val="32"/>
        </w:numPr>
        <w:rPr>
          <w:rFonts w:ascii="Times New Roman" w:hAnsi="Times New Roman" w:cs="Times New Roman"/>
          <w:szCs w:val="22"/>
        </w:rPr>
      </w:pPr>
      <w:r w:rsidRPr="007420EC">
        <w:rPr>
          <w:rFonts w:ascii="Times New Roman" w:eastAsia="Times New Roman" w:hAnsi="Times New Roman" w:cs="Times New Roman"/>
          <w:bCs w:val="0"/>
          <w:szCs w:val="22"/>
        </w:rPr>
        <w:t>Wykonawca, składając ofertę, informuje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14:paraId="33502DD0" w14:textId="77777777" w:rsidR="0030643E" w:rsidRPr="007420EC" w:rsidRDefault="0030643E" w:rsidP="003C1D2E">
      <w:pPr>
        <w:pStyle w:val="Nagwek1"/>
        <w:numPr>
          <w:ilvl w:val="0"/>
          <w:numId w:val="32"/>
        </w:numPr>
        <w:rPr>
          <w:rFonts w:ascii="Times New Roman" w:hAnsi="Times New Roman" w:cs="Times New Roman"/>
          <w:sz w:val="24"/>
          <w:szCs w:val="24"/>
        </w:rPr>
      </w:pPr>
      <w:r w:rsidRPr="007420EC">
        <w:rPr>
          <w:rFonts w:ascii="Times New Roman" w:hAnsi="Times New Roman" w:cs="Times New Roman"/>
          <w:sz w:val="24"/>
          <w:szCs w:val="24"/>
        </w:rPr>
        <w:lastRenderedPageBreak/>
        <w:t>Opis kryteriów, którymi zamawiający będzie się kierował przy wyborze oferty, wraz z podaniem wag tych kryteriów i sposobu</w:t>
      </w:r>
      <w:r w:rsidRPr="007420EC">
        <w:rPr>
          <w:rFonts w:ascii="Times New Roman" w:hAnsi="Times New Roman" w:cs="Times New Roman"/>
          <w:color w:val="FF0000"/>
          <w:sz w:val="24"/>
          <w:szCs w:val="24"/>
        </w:rPr>
        <w:t xml:space="preserve"> </w:t>
      </w:r>
      <w:r w:rsidRPr="007420EC">
        <w:rPr>
          <w:rFonts w:ascii="Times New Roman" w:hAnsi="Times New Roman" w:cs="Times New Roman"/>
          <w:sz w:val="24"/>
          <w:szCs w:val="24"/>
        </w:rPr>
        <w:t>oceny ofert</w:t>
      </w:r>
    </w:p>
    <w:p w14:paraId="25FA4FA4" w14:textId="77777777" w:rsidR="007001D3" w:rsidRPr="007420EC" w:rsidRDefault="007001D3" w:rsidP="003C1D2E">
      <w:pPr>
        <w:pStyle w:val="Nagwek2"/>
        <w:keepNext/>
        <w:keepLines/>
        <w:numPr>
          <w:ilvl w:val="1"/>
          <w:numId w:val="32"/>
        </w:numPr>
        <w:rPr>
          <w:rFonts w:ascii="Times New Roman" w:hAnsi="Times New Roman" w:cs="Times New Roman"/>
          <w:szCs w:val="22"/>
          <w:lang w:eastAsia="en-US"/>
        </w:rPr>
      </w:pPr>
      <w:r w:rsidRPr="007420EC">
        <w:rPr>
          <w:rFonts w:ascii="Times New Roman" w:hAnsi="Times New Roman" w:cs="Times New Roman"/>
          <w:szCs w:val="22"/>
          <w:lang w:eastAsia="en-US"/>
        </w:rPr>
        <w:t>Kryteria oceny ofert i ich znaczenie</w:t>
      </w:r>
    </w:p>
    <w:tbl>
      <w:tblPr>
        <w:tblStyle w:val="Tabela-Siatka1"/>
        <w:tblW w:w="0" w:type="auto"/>
        <w:tblInd w:w="930" w:type="dxa"/>
        <w:tblLook w:val="04A0" w:firstRow="1" w:lastRow="0" w:firstColumn="1" w:lastColumn="0" w:noHBand="0" w:noVBand="1"/>
      </w:tblPr>
      <w:tblGrid>
        <w:gridCol w:w="3012"/>
        <w:gridCol w:w="1846"/>
      </w:tblGrid>
      <w:tr w:rsidR="00772034" w:rsidRPr="007420EC" w14:paraId="46FCD3AB" w14:textId="77777777" w:rsidTr="00772034">
        <w:trPr>
          <w:trHeight w:val="523"/>
        </w:trPr>
        <w:tc>
          <w:tcPr>
            <w:tcW w:w="3012" w:type="dxa"/>
            <w:vAlign w:val="center"/>
          </w:tcPr>
          <w:p w14:paraId="0ECE2092" w14:textId="77777777" w:rsidR="00772034" w:rsidRPr="007420EC" w:rsidRDefault="00772034" w:rsidP="00D852B3">
            <w:pPr>
              <w:keepNext/>
              <w:keepLines/>
              <w:spacing w:line="276" w:lineRule="auto"/>
              <w:jc w:val="center"/>
              <w:outlineLvl w:val="0"/>
              <w:rPr>
                <w:rFonts w:ascii="Times New Roman" w:hAnsi="Times New Roman"/>
                <w:bCs/>
                <w:sz w:val="22"/>
                <w:szCs w:val="22"/>
                <w:lang w:eastAsia="en-US"/>
              </w:rPr>
            </w:pPr>
            <w:r w:rsidRPr="007420EC">
              <w:rPr>
                <w:rFonts w:ascii="Times New Roman" w:hAnsi="Times New Roman"/>
                <w:bCs/>
                <w:sz w:val="22"/>
                <w:szCs w:val="22"/>
                <w:lang w:eastAsia="en-US"/>
              </w:rPr>
              <w:t>Kryterium oceny</w:t>
            </w:r>
          </w:p>
        </w:tc>
        <w:tc>
          <w:tcPr>
            <w:tcW w:w="1846" w:type="dxa"/>
            <w:vAlign w:val="center"/>
          </w:tcPr>
          <w:p w14:paraId="14C43A4A" w14:textId="77777777" w:rsidR="00772034" w:rsidRPr="007420EC" w:rsidRDefault="00772034" w:rsidP="00D852B3">
            <w:pPr>
              <w:keepNext/>
              <w:keepLines/>
              <w:spacing w:line="276" w:lineRule="auto"/>
              <w:jc w:val="center"/>
              <w:outlineLvl w:val="0"/>
              <w:rPr>
                <w:rFonts w:ascii="Times New Roman" w:hAnsi="Times New Roman"/>
                <w:bCs/>
                <w:sz w:val="22"/>
                <w:szCs w:val="22"/>
                <w:lang w:eastAsia="en-US"/>
              </w:rPr>
            </w:pPr>
            <w:r w:rsidRPr="007420EC">
              <w:rPr>
                <w:rFonts w:ascii="Times New Roman" w:hAnsi="Times New Roman"/>
                <w:bCs/>
                <w:sz w:val="22"/>
                <w:szCs w:val="22"/>
                <w:lang w:eastAsia="en-US"/>
              </w:rPr>
              <w:t>Waga</w:t>
            </w:r>
          </w:p>
        </w:tc>
      </w:tr>
      <w:tr w:rsidR="00772034" w:rsidRPr="007420EC" w14:paraId="368511F4" w14:textId="77777777" w:rsidTr="00772034">
        <w:tc>
          <w:tcPr>
            <w:tcW w:w="3012" w:type="dxa"/>
          </w:tcPr>
          <w:p w14:paraId="6C511618" w14:textId="77777777" w:rsidR="00772034" w:rsidRPr="007420EC" w:rsidRDefault="00772034" w:rsidP="000807B7">
            <w:pPr>
              <w:keepNext/>
              <w:keepLines/>
              <w:spacing w:line="276" w:lineRule="auto"/>
              <w:jc w:val="left"/>
              <w:outlineLvl w:val="0"/>
              <w:rPr>
                <w:rFonts w:ascii="Times New Roman" w:hAnsi="Times New Roman"/>
                <w:bCs/>
                <w:sz w:val="22"/>
                <w:szCs w:val="22"/>
                <w:lang w:eastAsia="en-US"/>
              </w:rPr>
            </w:pPr>
            <w:r w:rsidRPr="007420EC">
              <w:rPr>
                <w:rFonts w:ascii="Times New Roman" w:hAnsi="Times New Roman"/>
                <w:bCs/>
                <w:sz w:val="22"/>
                <w:szCs w:val="22"/>
                <w:lang w:eastAsia="en-US"/>
              </w:rPr>
              <w:t>Cena</w:t>
            </w:r>
          </w:p>
        </w:tc>
        <w:tc>
          <w:tcPr>
            <w:tcW w:w="1846" w:type="dxa"/>
            <w:vAlign w:val="center"/>
          </w:tcPr>
          <w:p w14:paraId="7DC981CA" w14:textId="77777777" w:rsidR="00772034" w:rsidRPr="007420EC" w:rsidRDefault="00772034" w:rsidP="000807B7">
            <w:pPr>
              <w:keepNext/>
              <w:keepLines/>
              <w:spacing w:line="276" w:lineRule="auto"/>
              <w:jc w:val="center"/>
              <w:outlineLvl w:val="0"/>
              <w:rPr>
                <w:rFonts w:ascii="Times New Roman" w:hAnsi="Times New Roman"/>
                <w:bCs/>
                <w:sz w:val="22"/>
                <w:szCs w:val="22"/>
                <w:lang w:eastAsia="en-US"/>
              </w:rPr>
            </w:pPr>
            <w:r w:rsidRPr="007420EC">
              <w:rPr>
                <w:rFonts w:ascii="Times New Roman" w:hAnsi="Times New Roman"/>
                <w:bCs/>
                <w:sz w:val="22"/>
                <w:szCs w:val="22"/>
                <w:lang w:eastAsia="en-US"/>
              </w:rPr>
              <w:t>60%</w:t>
            </w:r>
          </w:p>
        </w:tc>
      </w:tr>
      <w:tr w:rsidR="00772034" w:rsidRPr="007420EC" w14:paraId="0586F569" w14:textId="77777777" w:rsidTr="00772034">
        <w:tc>
          <w:tcPr>
            <w:tcW w:w="3012" w:type="dxa"/>
          </w:tcPr>
          <w:p w14:paraId="2A0E82F3" w14:textId="77777777" w:rsidR="00772034" w:rsidRPr="007420EC" w:rsidRDefault="00772034" w:rsidP="00624B25">
            <w:pPr>
              <w:keepNext/>
              <w:keepLines/>
              <w:spacing w:line="276" w:lineRule="auto"/>
              <w:jc w:val="left"/>
              <w:outlineLvl w:val="0"/>
              <w:rPr>
                <w:rFonts w:ascii="Times New Roman" w:hAnsi="Times New Roman"/>
                <w:bCs/>
                <w:sz w:val="22"/>
                <w:szCs w:val="22"/>
                <w:lang w:eastAsia="en-US"/>
              </w:rPr>
            </w:pPr>
            <w:r w:rsidRPr="007420EC">
              <w:rPr>
                <w:rFonts w:ascii="Times New Roman" w:hAnsi="Times New Roman"/>
                <w:bCs/>
                <w:sz w:val="22"/>
                <w:szCs w:val="22"/>
                <w:lang w:eastAsia="en-US"/>
              </w:rPr>
              <w:t xml:space="preserve">Wysokość kar umownych </w:t>
            </w:r>
          </w:p>
        </w:tc>
        <w:tc>
          <w:tcPr>
            <w:tcW w:w="1846" w:type="dxa"/>
            <w:vAlign w:val="center"/>
          </w:tcPr>
          <w:p w14:paraId="09C27ECB" w14:textId="77777777" w:rsidR="00772034" w:rsidRPr="007420EC" w:rsidRDefault="00CB7324" w:rsidP="00CB7324">
            <w:pPr>
              <w:keepNext/>
              <w:keepLines/>
              <w:spacing w:line="276" w:lineRule="auto"/>
              <w:jc w:val="center"/>
              <w:outlineLvl w:val="0"/>
              <w:rPr>
                <w:rFonts w:ascii="Times New Roman" w:hAnsi="Times New Roman"/>
                <w:bCs/>
                <w:sz w:val="22"/>
                <w:szCs w:val="22"/>
                <w:lang w:eastAsia="en-US"/>
              </w:rPr>
            </w:pPr>
            <w:r>
              <w:rPr>
                <w:rFonts w:ascii="Times New Roman" w:hAnsi="Times New Roman"/>
                <w:bCs/>
                <w:sz w:val="22"/>
                <w:szCs w:val="22"/>
                <w:lang w:eastAsia="en-US"/>
              </w:rPr>
              <w:t>20</w:t>
            </w:r>
            <w:r w:rsidR="00772034" w:rsidRPr="007420EC">
              <w:rPr>
                <w:rFonts w:ascii="Times New Roman" w:hAnsi="Times New Roman"/>
                <w:bCs/>
                <w:sz w:val="22"/>
                <w:szCs w:val="22"/>
                <w:lang w:eastAsia="en-US"/>
              </w:rPr>
              <w:t>%</w:t>
            </w:r>
          </w:p>
        </w:tc>
      </w:tr>
      <w:tr w:rsidR="00772034" w:rsidRPr="007420EC" w14:paraId="3742E983" w14:textId="77777777" w:rsidTr="00772034">
        <w:tc>
          <w:tcPr>
            <w:tcW w:w="3012" w:type="dxa"/>
          </w:tcPr>
          <w:p w14:paraId="25817172" w14:textId="77777777" w:rsidR="00772034" w:rsidRPr="007420EC" w:rsidRDefault="001108C0" w:rsidP="001108C0">
            <w:pPr>
              <w:keepNext/>
              <w:keepLines/>
              <w:spacing w:line="276" w:lineRule="auto"/>
              <w:jc w:val="left"/>
              <w:outlineLvl w:val="0"/>
              <w:rPr>
                <w:rFonts w:ascii="Times New Roman" w:hAnsi="Times New Roman"/>
                <w:bCs/>
                <w:sz w:val="22"/>
                <w:szCs w:val="22"/>
                <w:lang w:eastAsia="en-US"/>
              </w:rPr>
            </w:pPr>
            <w:r>
              <w:rPr>
                <w:rFonts w:ascii="Times New Roman" w:hAnsi="Times New Roman"/>
                <w:bCs/>
                <w:sz w:val="22"/>
                <w:szCs w:val="22"/>
                <w:lang w:eastAsia="en-US"/>
              </w:rPr>
              <w:t>Termin realizacji reklamacji</w:t>
            </w:r>
            <w:r w:rsidR="00772034" w:rsidRPr="007420EC">
              <w:rPr>
                <w:rFonts w:ascii="Times New Roman" w:hAnsi="Times New Roman"/>
                <w:bCs/>
                <w:sz w:val="22"/>
                <w:szCs w:val="22"/>
                <w:lang w:eastAsia="en-US"/>
              </w:rPr>
              <w:t xml:space="preserve"> </w:t>
            </w:r>
          </w:p>
        </w:tc>
        <w:tc>
          <w:tcPr>
            <w:tcW w:w="1846" w:type="dxa"/>
            <w:vAlign w:val="center"/>
          </w:tcPr>
          <w:p w14:paraId="71E9F402" w14:textId="77777777" w:rsidR="00772034" w:rsidRPr="007420EC" w:rsidRDefault="00CB7324" w:rsidP="00CB7324">
            <w:pPr>
              <w:keepNext/>
              <w:keepLines/>
              <w:spacing w:line="276" w:lineRule="auto"/>
              <w:jc w:val="center"/>
              <w:outlineLvl w:val="0"/>
              <w:rPr>
                <w:rFonts w:ascii="Times New Roman" w:hAnsi="Times New Roman"/>
                <w:bCs/>
                <w:sz w:val="22"/>
                <w:szCs w:val="22"/>
                <w:lang w:eastAsia="en-US"/>
              </w:rPr>
            </w:pPr>
            <w:r>
              <w:rPr>
                <w:rFonts w:ascii="Times New Roman" w:hAnsi="Times New Roman"/>
                <w:bCs/>
                <w:sz w:val="22"/>
                <w:szCs w:val="22"/>
                <w:lang w:eastAsia="en-US"/>
              </w:rPr>
              <w:t>20</w:t>
            </w:r>
            <w:r w:rsidR="00772034" w:rsidRPr="007420EC">
              <w:rPr>
                <w:rFonts w:ascii="Times New Roman" w:hAnsi="Times New Roman"/>
                <w:bCs/>
                <w:sz w:val="22"/>
                <w:szCs w:val="22"/>
                <w:lang w:eastAsia="en-US"/>
              </w:rPr>
              <w:t>%</w:t>
            </w:r>
          </w:p>
        </w:tc>
      </w:tr>
    </w:tbl>
    <w:p w14:paraId="1D0518F0" w14:textId="77777777" w:rsidR="007001D3" w:rsidRPr="007420EC" w:rsidRDefault="007001D3" w:rsidP="003C1D2E">
      <w:pPr>
        <w:pStyle w:val="Nagwek2"/>
        <w:numPr>
          <w:ilvl w:val="1"/>
          <w:numId w:val="32"/>
        </w:numPr>
        <w:ind w:left="578" w:hanging="578"/>
        <w:rPr>
          <w:rFonts w:ascii="Times New Roman" w:hAnsi="Times New Roman" w:cs="Times New Roman"/>
          <w:szCs w:val="22"/>
          <w:lang w:eastAsia="en-US"/>
        </w:rPr>
      </w:pPr>
      <w:r w:rsidRPr="007420EC">
        <w:rPr>
          <w:rFonts w:ascii="Times New Roman" w:hAnsi="Times New Roman" w:cs="Times New Roman"/>
          <w:szCs w:val="22"/>
          <w:lang w:eastAsia="en-US"/>
        </w:rPr>
        <w:t>Sposób oceny ofert w oparciu o kryteria</w:t>
      </w:r>
    </w:p>
    <w:p w14:paraId="679A7A90" w14:textId="77777777" w:rsidR="007001D3" w:rsidRPr="007420EC" w:rsidRDefault="007001D3"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Ocenie poddane zostaną oferty nie podlegające odrzuceniu</w:t>
      </w:r>
      <w:r w:rsidR="00D852B3" w:rsidRPr="007420EC">
        <w:rPr>
          <w:rFonts w:ascii="Times New Roman" w:hAnsi="Times New Roman" w:cs="Times New Roman"/>
          <w:szCs w:val="22"/>
          <w:lang w:eastAsia="en-US"/>
        </w:rPr>
        <w:t>.</w:t>
      </w:r>
    </w:p>
    <w:p w14:paraId="2C5CDC2D" w14:textId="77777777" w:rsidR="007001D3" w:rsidRPr="007420EC" w:rsidRDefault="007001D3"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Zamawiający dokona oceny ofert w zakresie kryterium „</w:t>
      </w:r>
      <w:r w:rsidRPr="007420EC">
        <w:rPr>
          <w:rFonts w:ascii="Times New Roman" w:hAnsi="Times New Roman" w:cs="Times New Roman"/>
          <w:b/>
          <w:szCs w:val="22"/>
          <w:lang w:eastAsia="en-US"/>
        </w:rPr>
        <w:t>Cena</w:t>
      </w:r>
      <w:r w:rsidRPr="007420EC">
        <w:rPr>
          <w:rFonts w:ascii="Times New Roman" w:hAnsi="Times New Roman" w:cs="Times New Roman"/>
          <w:szCs w:val="22"/>
          <w:lang w:eastAsia="en-US"/>
        </w:rPr>
        <w:t>” na następujących zasadach:</w:t>
      </w:r>
    </w:p>
    <w:p w14:paraId="0177797A" w14:textId="77777777" w:rsidR="007001D3" w:rsidRPr="007420EC" w:rsidRDefault="007001D3" w:rsidP="003C1D2E">
      <w:pPr>
        <w:pStyle w:val="Bezodstpw"/>
        <w:numPr>
          <w:ilvl w:val="0"/>
          <w:numId w:val="12"/>
        </w:numPr>
        <w:rPr>
          <w:rFonts w:ascii="Times New Roman" w:eastAsia="Calibri" w:hAnsi="Times New Roman"/>
          <w:szCs w:val="22"/>
          <w:lang w:eastAsia="en-US"/>
        </w:rPr>
      </w:pPr>
      <w:r w:rsidRPr="007420EC">
        <w:rPr>
          <w:rFonts w:ascii="Times New Roman" w:hAnsi="Times New Roman"/>
          <w:szCs w:val="22"/>
        </w:rPr>
        <w:t>Podstawą</w:t>
      </w:r>
      <w:r w:rsidRPr="007420EC">
        <w:rPr>
          <w:rFonts w:ascii="Times New Roman" w:eastAsia="Calibri" w:hAnsi="Times New Roman"/>
          <w:szCs w:val="22"/>
          <w:lang w:eastAsia="en-US"/>
        </w:rPr>
        <w:t xml:space="preserve"> oceny ofert w tym kryterium będzie </w:t>
      </w:r>
      <w:r w:rsidRPr="007420EC">
        <w:rPr>
          <w:rFonts w:ascii="Times New Roman" w:eastAsia="Calibri" w:hAnsi="Times New Roman"/>
          <w:b/>
          <w:szCs w:val="22"/>
          <w:lang w:eastAsia="en-US"/>
        </w:rPr>
        <w:t>cena brutto</w:t>
      </w:r>
      <w:r w:rsidRPr="007420EC">
        <w:rPr>
          <w:rFonts w:ascii="Times New Roman" w:eastAsia="Calibri" w:hAnsi="Times New Roman"/>
          <w:szCs w:val="22"/>
          <w:lang w:eastAsia="en-US"/>
        </w:rPr>
        <w:t xml:space="preserve"> za wykonanie przedmiotu zamówienia, podana przez Wykonawcę w Formularzu ofertowym</w:t>
      </w:r>
      <w:r w:rsidR="005443D0" w:rsidRPr="007420EC">
        <w:rPr>
          <w:rFonts w:ascii="Times New Roman" w:eastAsia="Calibri" w:hAnsi="Times New Roman"/>
          <w:szCs w:val="22"/>
          <w:lang w:eastAsia="en-US"/>
        </w:rPr>
        <w:t>.</w:t>
      </w:r>
    </w:p>
    <w:p w14:paraId="5F7BE99A" w14:textId="77777777" w:rsidR="007001D3" w:rsidRPr="007420EC" w:rsidRDefault="007001D3" w:rsidP="003C1D2E">
      <w:pPr>
        <w:pStyle w:val="Bezodstpw"/>
        <w:numPr>
          <w:ilvl w:val="0"/>
          <w:numId w:val="12"/>
        </w:numPr>
        <w:rPr>
          <w:rFonts w:ascii="Times New Roman" w:eastAsia="Calibri" w:hAnsi="Times New Roman"/>
          <w:szCs w:val="22"/>
          <w:lang w:eastAsia="en-US"/>
        </w:rPr>
      </w:pPr>
      <w:r w:rsidRPr="007420EC">
        <w:rPr>
          <w:rFonts w:ascii="Times New Roman" w:eastAsia="Calibri" w:hAnsi="Times New Roman"/>
          <w:szCs w:val="22"/>
          <w:lang w:eastAsia="en-US"/>
        </w:rPr>
        <w:t>Liczba punktów przyznanych poszczególnym ofertom wyliczona zostanie wg. następującej formuły:</w:t>
      </w:r>
    </w:p>
    <w:p w14:paraId="2FBDA033" w14:textId="77777777" w:rsidR="007001D3" w:rsidRPr="00ED2A48" w:rsidRDefault="00ED2A48" w:rsidP="007001D3">
      <w:pPr>
        <w:spacing w:after="200" w:line="276" w:lineRule="auto"/>
        <w:ind w:left="720"/>
        <w:rPr>
          <w:rFonts w:ascii="Times New Roman" w:eastAsia="Calibri" w:hAnsi="Times New Roman"/>
          <w:b/>
          <w:szCs w:val="22"/>
          <w:lang w:eastAsia="en-US"/>
        </w:rPr>
      </w:pPr>
      <m:oMathPara>
        <m:oMath>
          <m:r>
            <m:rPr>
              <m:sty m:val="bi"/>
            </m:rPr>
            <w:rPr>
              <w:rFonts w:ascii="Cambria Math" w:eastAsia="Calibri" w:hAnsi="Cambria Math"/>
              <w:szCs w:val="22"/>
              <w:lang w:eastAsia="en-US"/>
            </w:rPr>
            <m:t xml:space="preserve">Pc= </m:t>
          </m:r>
          <m:f>
            <m:fPr>
              <m:ctrlPr>
                <w:rPr>
                  <w:rFonts w:ascii="Cambria Math" w:eastAsia="Calibri" w:hAnsi="Cambria Math"/>
                  <w:b/>
                  <w:i/>
                  <w:szCs w:val="22"/>
                  <w:lang w:eastAsia="en-US"/>
                </w:rPr>
              </m:ctrlPr>
            </m:fPr>
            <m:num>
              <m:r>
                <m:rPr>
                  <m:sty m:val="bi"/>
                </m:rPr>
                <w:rPr>
                  <w:rFonts w:ascii="Cambria Math" w:eastAsia="Calibri" w:hAnsi="Cambria Math"/>
                  <w:szCs w:val="22"/>
                  <w:lang w:eastAsia="en-US"/>
                </w:rPr>
                <m:t>Cn</m:t>
              </m:r>
            </m:num>
            <m:den>
              <m:r>
                <m:rPr>
                  <m:sty m:val="bi"/>
                </m:rPr>
                <w:rPr>
                  <w:rFonts w:ascii="Cambria Math" w:eastAsia="Calibri" w:hAnsi="Cambria Math"/>
                  <w:szCs w:val="22"/>
                  <w:lang w:eastAsia="en-US"/>
                </w:rPr>
                <m:t>Cb</m:t>
              </m:r>
            </m:den>
          </m:f>
          <m:r>
            <m:rPr>
              <m:sty m:val="bi"/>
            </m:rPr>
            <w:rPr>
              <w:rFonts w:ascii="Cambria Math" w:eastAsia="Calibri" w:hAnsi="Cambria Math"/>
              <w:szCs w:val="22"/>
              <w:lang w:eastAsia="en-US"/>
            </w:rPr>
            <m:t>×100 × Wc</m:t>
          </m:r>
        </m:oMath>
      </m:oMathPara>
    </w:p>
    <w:p w14:paraId="18B78F02" w14:textId="77777777" w:rsidR="007001D3" w:rsidRPr="007420EC" w:rsidRDefault="007001D3" w:rsidP="007001D3">
      <w:pPr>
        <w:keepLines/>
        <w:spacing w:line="276" w:lineRule="auto"/>
        <w:ind w:left="2127"/>
        <w:outlineLvl w:val="0"/>
        <w:rPr>
          <w:rFonts w:ascii="Times New Roman" w:hAnsi="Times New Roman"/>
          <w:bCs/>
          <w:szCs w:val="22"/>
          <w:lang w:eastAsia="en-US"/>
        </w:rPr>
      </w:pPr>
      <w:r w:rsidRPr="007420EC">
        <w:rPr>
          <w:rFonts w:ascii="Times New Roman" w:hAnsi="Times New Roman"/>
          <w:bCs/>
          <w:szCs w:val="22"/>
          <w:lang w:eastAsia="en-US"/>
        </w:rPr>
        <w:t>gdzie:</w:t>
      </w:r>
    </w:p>
    <w:p w14:paraId="54F60855" w14:textId="77777777" w:rsidR="007001D3" w:rsidRPr="007420EC" w:rsidRDefault="007001D3" w:rsidP="007001D3">
      <w:pPr>
        <w:keepLines/>
        <w:spacing w:line="276" w:lineRule="auto"/>
        <w:ind w:left="2127"/>
        <w:outlineLvl w:val="0"/>
        <w:rPr>
          <w:rFonts w:ascii="Times New Roman" w:hAnsi="Times New Roman"/>
          <w:bCs/>
          <w:szCs w:val="22"/>
          <w:lang w:eastAsia="en-US"/>
        </w:rPr>
      </w:pPr>
      <w:proofErr w:type="spellStart"/>
      <w:r w:rsidRPr="007420EC">
        <w:rPr>
          <w:rFonts w:ascii="Times New Roman" w:hAnsi="Times New Roman"/>
          <w:bCs/>
          <w:i/>
          <w:szCs w:val="22"/>
          <w:lang w:eastAsia="en-US"/>
        </w:rPr>
        <w:t>Pc</w:t>
      </w:r>
      <w:proofErr w:type="spellEnd"/>
      <w:r w:rsidRPr="007420EC">
        <w:rPr>
          <w:rFonts w:ascii="Times New Roman" w:hAnsi="Times New Roman"/>
          <w:bCs/>
          <w:szCs w:val="22"/>
          <w:lang w:eastAsia="en-US"/>
        </w:rPr>
        <w:t xml:space="preserve"> – liczba punktów otrzymanych w kryterium „Cena”</w:t>
      </w:r>
    </w:p>
    <w:p w14:paraId="7DAA7F17" w14:textId="77777777" w:rsidR="007001D3" w:rsidRPr="007420EC" w:rsidRDefault="007001D3" w:rsidP="007001D3">
      <w:pPr>
        <w:widowControl w:val="0"/>
        <w:suppressAutoHyphens/>
        <w:autoSpaceDE w:val="0"/>
        <w:ind w:left="2127"/>
        <w:jc w:val="left"/>
        <w:rPr>
          <w:rFonts w:ascii="Times New Roman" w:hAnsi="Times New Roman"/>
          <w:bCs/>
          <w:i/>
          <w:color w:val="000000"/>
          <w:kern w:val="1"/>
          <w:szCs w:val="22"/>
          <w:lang w:eastAsia="en-US"/>
        </w:rPr>
      </w:pPr>
      <w:proofErr w:type="spellStart"/>
      <w:r w:rsidRPr="007420EC">
        <w:rPr>
          <w:rFonts w:ascii="Times New Roman" w:hAnsi="Times New Roman"/>
          <w:bCs/>
          <w:i/>
          <w:color w:val="000000"/>
          <w:kern w:val="1"/>
          <w:szCs w:val="22"/>
          <w:lang w:eastAsia="en-US"/>
        </w:rPr>
        <w:t>Cn</w:t>
      </w:r>
      <w:proofErr w:type="spellEnd"/>
      <w:r w:rsidRPr="007420EC">
        <w:rPr>
          <w:rFonts w:ascii="Times New Roman" w:hAnsi="Times New Roman"/>
          <w:bCs/>
          <w:i/>
          <w:color w:val="000000"/>
          <w:kern w:val="1"/>
          <w:szCs w:val="22"/>
          <w:lang w:eastAsia="en-US"/>
        </w:rPr>
        <w:t xml:space="preserve"> – </w:t>
      </w:r>
      <w:r w:rsidRPr="007420EC">
        <w:rPr>
          <w:rFonts w:ascii="Times New Roman" w:hAnsi="Times New Roman"/>
          <w:bCs/>
          <w:color w:val="000000"/>
          <w:kern w:val="1"/>
          <w:szCs w:val="22"/>
          <w:lang w:eastAsia="en-US"/>
        </w:rPr>
        <w:t>cena najniższa wśród ofert nie odrzuconych</w:t>
      </w:r>
      <w:r w:rsidR="00892FD0" w:rsidRPr="007420EC">
        <w:rPr>
          <w:rFonts w:ascii="Times New Roman" w:hAnsi="Times New Roman"/>
          <w:bCs/>
          <w:color w:val="000000"/>
          <w:kern w:val="1"/>
          <w:szCs w:val="22"/>
          <w:lang w:eastAsia="en-US"/>
        </w:rPr>
        <w:t xml:space="preserve"> dla danej części zamówienia</w:t>
      </w:r>
      <w:r w:rsidRPr="007420EC">
        <w:rPr>
          <w:rFonts w:ascii="Times New Roman" w:hAnsi="Times New Roman"/>
          <w:bCs/>
          <w:i/>
          <w:color w:val="000000"/>
          <w:kern w:val="1"/>
          <w:szCs w:val="22"/>
          <w:lang w:eastAsia="en-US"/>
        </w:rPr>
        <w:t xml:space="preserve"> </w:t>
      </w:r>
    </w:p>
    <w:p w14:paraId="10DA89DF" w14:textId="77777777" w:rsidR="007001D3" w:rsidRPr="007420EC" w:rsidRDefault="007001D3" w:rsidP="007001D3">
      <w:pPr>
        <w:widowControl w:val="0"/>
        <w:suppressAutoHyphens/>
        <w:autoSpaceDE w:val="0"/>
        <w:ind w:left="2127"/>
        <w:jc w:val="left"/>
        <w:rPr>
          <w:rFonts w:ascii="Times New Roman" w:hAnsi="Times New Roman"/>
          <w:bCs/>
          <w:color w:val="000000"/>
          <w:kern w:val="1"/>
          <w:szCs w:val="22"/>
          <w:lang w:eastAsia="en-US"/>
        </w:rPr>
      </w:pPr>
      <w:proofErr w:type="spellStart"/>
      <w:r w:rsidRPr="007420EC">
        <w:rPr>
          <w:rFonts w:ascii="Times New Roman" w:hAnsi="Times New Roman"/>
          <w:bCs/>
          <w:i/>
          <w:color w:val="000000"/>
          <w:kern w:val="1"/>
          <w:szCs w:val="22"/>
          <w:lang w:eastAsia="en-US"/>
        </w:rPr>
        <w:t>Cb</w:t>
      </w:r>
      <w:proofErr w:type="spellEnd"/>
      <w:r w:rsidRPr="007420EC">
        <w:rPr>
          <w:rFonts w:ascii="Times New Roman" w:hAnsi="Times New Roman"/>
          <w:bCs/>
          <w:i/>
          <w:color w:val="000000"/>
          <w:kern w:val="1"/>
          <w:szCs w:val="22"/>
          <w:lang w:eastAsia="en-US"/>
        </w:rPr>
        <w:t xml:space="preserve"> – </w:t>
      </w:r>
      <w:r w:rsidRPr="007420EC">
        <w:rPr>
          <w:rFonts w:ascii="Times New Roman" w:hAnsi="Times New Roman"/>
          <w:bCs/>
          <w:color w:val="000000"/>
          <w:kern w:val="1"/>
          <w:szCs w:val="22"/>
          <w:lang w:eastAsia="en-US"/>
        </w:rPr>
        <w:t xml:space="preserve">cena oferty badanej </w:t>
      </w:r>
    </w:p>
    <w:p w14:paraId="2AE7F4DF" w14:textId="77777777" w:rsidR="007001D3" w:rsidRPr="007420EC" w:rsidRDefault="007001D3" w:rsidP="007001D3">
      <w:pPr>
        <w:widowControl w:val="0"/>
        <w:suppressAutoHyphens/>
        <w:autoSpaceDE w:val="0"/>
        <w:spacing w:after="240"/>
        <w:ind w:left="2128"/>
        <w:jc w:val="left"/>
        <w:rPr>
          <w:rFonts w:ascii="Times New Roman" w:hAnsi="Times New Roman"/>
          <w:bCs/>
          <w:color w:val="000000"/>
          <w:kern w:val="1"/>
          <w:szCs w:val="22"/>
          <w:lang w:eastAsia="en-US"/>
        </w:rPr>
      </w:pPr>
      <w:proofErr w:type="spellStart"/>
      <w:r w:rsidRPr="007420EC">
        <w:rPr>
          <w:rFonts w:ascii="Times New Roman" w:hAnsi="Times New Roman"/>
          <w:bCs/>
          <w:i/>
          <w:color w:val="000000"/>
          <w:kern w:val="1"/>
          <w:szCs w:val="22"/>
          <w:lang w:eastAsia="en-US"/>
        </w:rPr>
        <w:t>Wc</w:t>
      </w:r>
      <w:proofErr w:type="spellEnd"/>
      <w:r w:rsidRPr="007420EC">
        <w:rPr>
          <w:rFonts w:ascii="Times New Roman" w:hAnsi="Times New Roman"/>
          <w:bCs/>
          <w:i/>
          <w:color w:val="000000"/>
          <w:kern w:val="1"/>
          <w:szCs w:val="22"/>
          <w:lang w:eastAsia="en-US"/>
        </w:rPr>
        <w:t xml:space="preserve"> –</w:t>
      </w:r>
      <w:r w:rsidRPr="007420EC">
        <w:rPr>
          <w:rFonts w:ascii="Times New Roman" w:hAnsi="Times New Roman"/>
          <w:b/>
          <w:bCs/>
          <w:color w:val="000000"/>
          <w:kern w:val="1"/>
          <w:szCs w:val="22"/>
          <w:lang w:eastAsia="en-US"/>
        </w:rPr>
        <w:t xml:space="preserve"> </w:t>
      </w:r>
      <w:r w:rsidRPr="007420EC">
        <w:rPr>
          <w:rFonts w:ascii="Times New Roman" w:hAnsi="Times New Roman"/>
          <w:bCs/>
          <w:color w:val="000000"/>
          <w:kern w:val="1"/>
          <w:szCs w:val="22"/>
          <w:lang w:eastAsia="en-US"/>
        </w:rPr>
        <w:t xml:space="preserve">waga kryterium „Cena” </w:t>
      </w:r>
    </w:p>
    <w:p w14:paraId="1FA9E615" w14:textId="77777777" w:rsidR="007001D3" w:rsidRPr="007420EC" w:rsidRDefault="007001D3" w:rsidP="003C1D2E">
      <w:pPr>
        <w:pStyle w:val="Bezodstpw"/>
        <w:numPr>
          <w:ilvl w:val="0"/>
          <w:numId w:val="12"/>
        </w:numPr>
        <w:rPr>
          <w:rFonts w:ascii="Times New Roman" w:eastAsia="Calibri" w:hAnsi="Times New Roman"/>
          <w:szCs w:val="22"/>
          <w:lang w:eastAsia="en-US"/>
        </w:rPr>
      </w:pPr>
      <w:r w:rsidRPr="007420EC">
        <w:rPr>
          <w:rFonts w:ascii="Times New Roman" w:eastAsia="Calibri" w:hAnsi="Times New Roman"/>
          <w:szCs w:val="22"/>
          <w:lang w:eastAsia="en-US"/>
        </w:rPr>
        <w:t>Ilość punktów obliczona według powyższej formuły zostanie zaokrąglona do dwóch miejsc po przecinku.</w:t>
      </w:r>
    </w:p>
    <w:p w14:paraId="53EC69A7" w14:textId="77777777" w:rsidR="007001D3" w:rsidRPr="007420EC" w:rsidRDefault="007001D3"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Zamawiający dokona oceny ofert w zakresie kryterium „</w:t>
      </w:r>
      <w:r w:rsidRPr="007420EC">
        <w:rPr>
          <w:rFonts w:ascii="Times New Roman" w:hAnsi="Times New Roman" w:cs="Times New Roman"/>
          <w:b/>
          <w:szCs w:val="22"/>
          <w:lang w:eastAsia="en-US"/>
        </w:rPr>
        <w:t>Wysokość kary umownej</w:t>
      </w:r>
      <w:r w:rsidRPr="007420EC">
        <w:rPr>
          <w:rFonts w:ascii="Times New Roman" w:hAnsi="Times New Roman" w:cs="Times New Roman"/>
          <w:szCs w:val="22"/>
          <w:lang w:eastAsia="en-US"/>
        </w:rPr>
        <w:t>” na następujących zasadach:</w:t>
      </w:r>
    </w:p>
    <w:p w14:paraId="2F9E0416" w14:textId="77777777" w:rsidR="007001D3" w:rsidRPr="007420EC" w:rsidRDefault="007001D3"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Podstawą oceny ofert w zakresie niniejszego kryterium będzie wyrażona w złotych </w:t>
      </w:r>
      <w:r w:rsidRPr="007420EC">
        <w:rPr>
          <w:rFonts w:ascii="Times New Roman" w:eastAsia="Calibri" w:hAnsi="Times New Roman"/>
          <w:b/>
          <w:szCs w:val="22"/>
          <w:lang w:eastAsia="en-US"/>
        </w:rPr>
        <w:t>wysokość kary umownej</w:t>
      </w:r>
      <w:r w:rsidRPr="007420EC">
        <w:rPr>
          <w:rFonts w:ascii="Times New Roman" w:eastAsia="Calibri" w:hAnsi="Times New Roman"/>
          <w:szCs w:val="22"/>
          <w:lang w:eastAsia="en-US"/>
        </w:rPr>
        <w:t xml:space="preserve"> </w:t>
      </w:r>
      <w:r w:rsidR="00646A69" w:rsidRPr="007420EC">
        <w:rPr>
          <w:rFonts w:ascii="Times New Roman" w:eastAsia="Calibri" w:hAnsi="Times New Roman"/>
          <w:szCs w:val="22"/>
          <w:lang w:eastAsia="en-US"/>
        </w:rPr>
        <w:t xml:space="preserve">(dalej </w:t>
      </w:r>
      <w:r w:rsidR="00646A69" w:rsidRPr="007420EC">
        <w:rPr>
          <w:rFonts w:ascii="Times New Roman" w:eastAsia="Calibri" w:hAnsi="Times New Roman"/>
          <w:i/>
          <w:szCs w:val="22"/>
          <w:lang w:eastAsia="en-US"/>
        </w:rPr>
        <w:t>kara umowna</w:t>
      </w:r>
      <w:r w:rsidR="00646A69" w:rsidRPr="007420EC">
        <w:rPr>
          <w:rFonts w:ascii="Times New Roman" w:eastAsia="Calibri" w:hAnsi="Times New Roman"/>
          <w:szCs w:val="22"/>
          <w:lang w:eastAsia="en-US"/>
        </w:rPr>
        <w:t xml:space="preserve">) </w:t>
      </w:r>
      <w:r w:rsidR="00725498" w:rsidRPr="007420EC">
        <w:rPr>
          <w:rFonts w:ascii="Times New Roman" w:eastAsia="Calibri" w:hAnsi="Times New Roman"/>
          <w:szCs w:val="22"/>
          <w:lang w:eastAsia="en-US"/>
        </w:rPr>
        <w:t xml:space="preserve">jaką Wykonawca zobowiąże się zapłacić Zamawiającemu z tytułu </w:t>
      </w:r>
      <w:r w:rsidR="009608A4" w:rsidRPr="007420EC">
        <w:rPr>
          <w:rFonts w:ascii="Times New Roman" w:eastAsia="Calibri" w:hAnsi="Times New Roman"/>
          <w:szCs w:val="22"/>
          <w:lang w:eastAsia="en-US"/>
        </w:rPr>
        <w:t>opisanych poniżej zdarzeń</w:t>
      </w:r>
      <w:r w:rsidRPr="007420EC">
        <w:rPr>
          <w:rFonts w:ascii="Times New Roman" w:eastAsia="Calibri" w:hAnsi="Times New Roman"/>
          <w:szCs w:val="22"/>
          <w:lang w:eastAsia="en-US"/>
        </w:rPr>
        <w:t>.</w:t>
      </w:r>
    </w:p>
    <w:p w14:paraId="5C0F805B" w14:textId="77777777" w:rsidR="00725498" w:rsidRPr="007420EC" w:rsidRDefault="00725498"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Oferty mogą uzyskać punkty z tytułu zadeklarowania:</w:t>
      </w:r>
    </w:p>
    <w:tbl>
      <w:tblPr>
        <w:tblStyle w:val="Tabela-Siatka"/>
        <w:tblW w:w="8647" w:type="dxa"/>
        <w:tblInd w:w="846" w:type="dxa"/>
        <w:tblLayout w:type="fixed"/>
        <w:tblLook w:val="04A0" w:firstRow="1" w:lastRow="0" w:firstColumn="1" w:lastColumn="0" w:noHBand="0" w:noVBand="1"/>
      </w:tblPr>
      <w:tblGrid>
        <w:gridCol w:w="567"/>
        <w:gridCol w:w="4536"/>
        <w:gridCol w:w="1276"/>
        <w:gridCol w:w="1417"/>
        <w:gridCol w:w="851"/>
      </w:tblGrid>
      <w:tr w:rsidR="000A314C" w:rsidRPr="007420EC" w14:paraId="066FE989" w14:textId="77777777" w:rsidTr="00E66001">
        <w:tc>
          <w:tcPr>
            <w:tcW w:w="567" w:type="dxa"/>
            <w:vMerge w:val="restart"/>
            <w:vAlign w:val="center"/>
          </w:tcPr>
          <w:p w14:paraId="59BBFE05" w14:textId="77777777" w:rsidR="000A314C" w:rsidRPr="007420EC" w:rsidRDefault="000A314C" w:rsidP="000A314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Lp.</w:t>
            </w:r>
          </w:p>
        </w:tc>
        <w:tc>
          <w:tcPr>
            <w:tcW w:w="4536" w:type="dxa"/>
            <w:vMerge w:val="restart"/>
            <w:vAlign w:val="center"/>
          </w:tcPr>
          <w:p w14:paraId="1C0CF34A" w14:textId="77777777" w:rsidR="000A314C" w:rsidRPr="007420EC" w:rsidRDefault="000A314C" w:rsidP="00036CF5">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opis zdarzenia, z tytułu którego wykonawca zobowiąz</w:t>
            </w:r>
            <w:r w:rsidR="00960DCF" w:rsidRPr="007420EC">
              <w:rPr>
                <w:rFonts w:ascii="Times New Roman" w:eastAsia="Calibri" w:hAnsi="Times New Roman"/>
                <w:szCs w:val="22"/>
                <w:lang w:eastAsia="en-US"/>
              </w:rPr>
              <w:t>any</w:t>
            </w:r>
            <w:r w:rsidRPr="007420EC">
              <w:rPr>
                <w:rFonts w:ascii="Times New Roman" w:eastAsia="Calibri" w:hAnsi="Times New Roman"/>
                <w:szCs w:val="22"/>
                <w:lang w:eastAsia="en-US"/>
              </w:rPr>
              <w:t xml:space="preserve"> </w:t>
            </w:r>
            <w:r w:rsidR="00960DCF" w:rsidRPr="007420EC">
              <w:rPr>
                <w:rFonts w:ascii="Times New Roman" w:eastAsia="Calibri" w:hAnsi="Times New Roman"/>
                <w:szCs w:val="22"/>
                <w:lang w:eastAsia="en-US"/>
              </w:rPr>
              <w:t>jest</w:t>
            </w:r>
            <w:r w:rsidRPr="007420EC">
              <w:rPr>
                <w:rFonts w:ascii="Times New Roman" w:eastAsia="Calibri" w:hAnsi="Times New Roman"/>
                <w:szCs w:val="22"/>
                <w:lang w:eastAsia="en-US"/>
              </w:rPr>
              <w:t xml:space="preserve"> zapłacić karę umowną</w:t>
            </w:r>
          </w:p>
        </w:tc>
        <w:tc>
          <w:tcPr>
            <w:tcW w:w="2693" w:type="dxa"/>
            <w:gridSpan w:val="2"/>
          </w:tcPr>
          <w:p w14:paraId="37DE1FD2" w14:textId="77777777" w:rsidR="000A314C" w:rsidRPr="007420EC" w:rsidRDefault="000A314C" w:rsidP="007A2CE4">
            <w:pPr>
              <w:pStyle w:val="Bezodstpw"/>
              <w:jc w:val="center"/>
              <w:rPr>
                <w:rFonts w:ascii="Times New Roman" w:eastAsia="Calibri" w:hAnsi="Times New Roman"/>
                <w:b/>
                <w:szCs w:val="22"/>
                <w:lang w:eastAsia="en-US"/>
              </w:rPr>
            </w:pPr>
            <w:r w:rsidRPr="007420EC">
              <w:rPr>
                <w:rFonts w:ascii="Times New Roman" w:eastAsia="Calibri" w:hAnsi="Times New Roman"/>
                <w:b/>
                <w:szCs w:val="22"/>
                <w:lang w:eastAsia="en-US"/>
              </w:rPr>
              <w:t>wysokość kary umownej</w:t>
            </w:r>
          </w:p>
        </w:tc>
        <w:tc>
          <w:tcPr>
            <w:tcW w:w="851" w:type="dxa"/>
            <w:vMerge w:val="restart"/>
            <w:vAlign w:val="center"/>
          </w:tcPr>
          <w:p w14:paraId="5F778F22" w14:textId="77777777" w:rsidR="000A314C" w:rsidRPr="007420EC" w:rsidRDefault="000A314C" w:rsidP="00036CF5">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waga</w:t>
            </w:r>
          </w:p>
          <w:p w14:paraId="08BAEF03" w14:textId="77777777" w:rsidR="00C50577" w:rsidRPr="007420EC" w:rsidRDefault="00C50577" w:rsidP="00772034">
            <w:pPr>
              <w:pStyle w:val="Bezodstpw"/>
              <w:jc w:val="center"/>
              <w:rPr>
                <w:rFonts w:ascii="Times New Roman" w:eastAsia="Calibri" w:hAnsi="Times New Roman"/>
                <w:i/>
                <w:szCs w:val="22"/>
                <w:lang w:eastAsia="en-US"/>
              </w:rPr>
            </w:pPr>
            <w:r w:rsidRPr="007420EC">
              <w:rPr>
                <w:rFonts w:ascii="Times New Roman" w:eastAsia="Calibri" w:hAnsi="Times New Roman"/>
                <w:i/>
                <w:szCs w:val="22"/>
                <w:lang w:eastAsia="en-US"/>
              </w:rPr>
              <w:t>W</w:t>
            </w:r>
            <w:r w:rsidRPr="007420EC">
              <w:rPr>
                <w:rFonts w:ascii="Times New Roman" w:eastAsia="Calibri" w:hAnsi="Times New Roman"/>
                <w:i/>
                <w:szCs w:val="22"/>
                <w:vertAlign w:val="subscript"/>
                <w:lang w:eastAsia="en-US"/>
              </w:rPr>
              <w:t>N</w:t>
            </w:r>
          </w:p>
        </w:tc>
      </w:tr>
      <w:tr w:rsidR="000A314C" w:rsidRPr="007420EC" w14:paraId="69CCD7C0" w14:textId="77777777" w:rsidTr="00E66001">
        <w:trPr>
          <w:cantSplit/>
        </w:trPr>
        <w:tc>
          <w:tcPr>
            <w:tcW w:w="567" w:type="dxa"/>
            <w:vMerge/>
          </w:tcPr>
          <w:p w14:paraId="0E5EDD07" w14:textId="77777777" w:rsidR="000A314C" w:rsidRPr="007420EC" w:rsidRDefault="000A314C" w:rsidP="00725498">
            <w:pPr>
              <w:pStyle w:val="Bezodstpw"/>
              <w:jc w:val="left"/>
              <w:rPr>
                <w:rFonts w:ascii="Times New Roman" w:eastAsia="Calibri" w:hAnsi="Times New Roman"/>
                <w:szCs w:val="22"/>
                <w:lang w:eastAsia="en-US"/>
              </w:rPr>
            </w:pPr>
          </w:p>
        </w:tc>
        <w:tc>
          <w:tcPr>
            <w:tcW w:w="4536" w:type="dxa"/>
            <w:vMerge/>
          </w:tcPr>
          <w:p w14:paraId="6852081E" w14:textId="77777777" w:rsidR="000A314C" w:rsidRPr="007420EC" w:rsidRDefault="000A314C" w:rsidP="00725498">
            <w:pPr>
              <w:pStyle w:val="Bezodstpw"/>
              <w:jc w:val="left"/>
              <w:rPr>
                <w:rFonts w:ascii="Times New Roman" w:eastAsia="Calibri" w:hAnsi="Times New Roman"/>
                <w:szCs w:val="22"/>
                <w:lang w:eastAsia="en-US"/>
              </w:rPr>
            </w:pPr>
          </w:p>
        </w:tc>
        <w:tc>
          <w:tcPr>
            <w:tcW w:w="1276" w:type="dxa"/>
            <w:vAlign w:val="center"/>
          </w:tcPr>
          <w:p w14:paraId="2E0E580B" w14:textId="77777777" w:rsidR="000A314C" w:rsidRPr="007420EC" w:rsidRDefault="000A314C" w:rsidP="00E857CB">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minimalna</w:t>
            </w:r>
          </w:p>
          <w:p w14:paraId="77545C1C" w14:textId="77777777" w:rsidR="00C50577" w:rsidRPr="007420EC" w:rsidRDefault="00C50577" w:rsidP="00772034">
            <w:pPr>
              <w:pStyle w:val="Bezodstpw"/>
              <w:jc w:val="center"/>
              <w:rPr>
                <w:rFonts w:ascii="Times New Roman" w:eastAsia="Calibri" w:hAnsi="Times New Roman"/>
                <w:i/>
                <w:szCs w:val="22"/>
                <w:lang w:eastAsia="en-US"/>
              </w:rPr>
            </w:pPr>
            <w:proofErr w:type="spellStart"/>
            <w:r w:rsidRPr="007420EC">
              <w:rPr>
                <w:rFonts w:ascii="Times New Roman" w:eastAsia="Calibri" w:hAnsi="Times New Roman"/>
                <w:i/>
                <w:szCs w:val="22"/>
                <w:lang w:eastAsia="en-US"/>
              </w:rPr>
              <w:t>K</w:t>
            </w:r>
            <w:r w:rsidRPr="007420EC">
              <w:rPr>
                <w:rFonts w:ascii="Times New Roman" w:eastAsia="Calibri" w:hAnsi="Times New Roman"/>
                <w:i/>
                <w:szCs w:val="22"/>
                <w:vertAlign w:val="subscript"/>
                <w:lang w:eastAsia="en-US"/>
              </w:rPr>
              <w:t>Nmin</w:t>
            </w:r>
            <w:proofErr w:type="spellEnd"/>
          </w:p>
        </w:tc>
        <w:tc>
          <w:tcPr>
            <w:tcW w:w="1417" w:type="dxa"/>
            <w:vAlign w:val="center"/>
          </w:tcPr>
          <w:p w14:paraId="7A5E8E43" w14:textId="77777777" w:rsidR="000A314C" w:rsidRPr="007420EC" w:rsidRDefault="000A314C" w:rsidP="00E857CB">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maksymalna</w:t>
            </w:r>
          </w:p>
          <w:p w14:paraId="1884965B" w14:textId="77777777" w:rsidR="00C50577" w:rsidRPr="007420EC" w:rsidRDefault="00C50577" w:rsidP="00772034">
            <w:pPr>
              <w:pStyle w:val="Bezodstpw"/>
              <w:jc w:val="center"/>
              <w:rPr>
                <w:rFonts w:ascii="Times New Roman" w:eastAsia="Calibri" w:hAnsi="Times New Roman"/>
                <w:i/>
                <w:szCs w:val="22"/>
                <w:lang w:eastAsia="en-US"/>
              </w:rPr>
            </w:pPr>
            <w:proofErr w:type="spellStart"/>
            <w:r w:rsidRPr="007420EC">
              <w:rPr>
                <w:rFonts w:ascii="Times New Roman" w:eastAsia="Calibri" w:hAnsi="Times New Roman"/>
                <w:i/>
                <w:szCs w:val="22"/>
                <w:lang w:eastAsia="en-US"/>
              </w:rPr>
              <w:t>K</w:t>
            </w:r>
            <w:r w:rsidRPr="007420EC">
              <w:rPr>
                <w:rFonts w:ascii="Times New Roman" w:eastAsia="Calibri" w:hAnsi="Times New Roman"/>
                <w:i/>
                <w:szCs w:val="22"/>
                <w:vertAlign w:val="subscript"/>
                <w:lang w:eastAsia="en-US"/>
              </w:rPr>
              <w:t>Nmax</w:t>
            </w:r>
            <w:proofErr w:type="spellEnd"/>
          </w:p>
        </w:tc>
        <w:tc>
          <w:tcPr>
            <w:tcW w:w="851" w:type="dxa"/>
            <w:vMerge/>
          </w:tcPr>
          <w:p w14:paraId="3188D7D5" w14:textId="77777777" w:rsidR="000A314C" w:rsidRPr="007420EC" w:rsidRDefault="000A314C" w:rsidP="00725498">
            <w:pPr>
              <w:pStyle w:val="Bezodstpw"/>
              <w:jc w:val="left"/>
              <w:rPr>
                <w:rFonts w:ascii="Times New Roman" w:eastAsia="Calibri" w:hAnsi="Times New Roman"/>
                <w:szCs w:val="22"/>
                <w:lang w:eastAsia="en-US"/>
              </w:rPr>
            </w:pPr>
          </w:p>
        </w:tc>
      </w:tr>
      <w:tr w:rsidR="000A314C" w:rsidRPr="007420EC" w14:paraId="0F9159A0" w14:textId="77777777" w:rsidTr="00E66001">
        <w:trPr>
          <w:cantSplit/>
        </w:trPr>
        <w:tc>
          <w:tcPr>
            <w:tcW w:w="567" w:type="dxa"/>
            <w:vAlign w:val="center"/>
          </w:tcPr>
          <w:p w14:paraId="727DC4A0" w14:textId="7B8DB17C" w:rsidR="000A314C" w:rsidRPr="007420EC" w:rsidRDefault="000A314C" w:rsidP="00B97EE0">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1</w:t>
            </w:r>
            <w:r w:rsidR="00671369">
              <w:rPr>
                <w:rFonts w:ascii="Times New Roman" w:eastAsia="Calibri" w:hAnsi="Times New Roman"/>
                <w:szCs w:val="22"/>
                <w:lang w:eastAsia="en-US"/>
              </w:rPr>
              <w:t>¹</w:t>
            </w:r>
          </w:p>
        </w:tc>
        <w:tc>
          <w:tcPr>
            <w:tcW w:w="4536" w:type="dxa"/>
          </w:tcPr>
          <w:p w14:paraId="5DED3332" w14:textId="2EC6C821" w:rsidR="000A314C" w:rsidRPr="007420EC" w:rsidRDefault="000A314C" w:rsidP="00772034">
            <w:pPr>
              <w:pStyle w:val="Bezodstpw"/>
              <w:jc w:val="left"/>
              <w:rPr>
                <w:rFonts w:ascii="Times New Roman" w:eastAsia="Calibri" w:hAnsi="Times New Roman"/>
                <w:szCs w:val="22"/>
                <w:lang w:eastAsia="en-US"/>
              </w:rPr>
            </w:pPr>
            <w:r w:rsidRPr="007420EC">
              <w:rPr>
                <w:rFonts w:ascii="Times New Roman" w:eastAsia="Calibri" w:hAnsi="Times New Roman"/>
                <w:szCs w:val="22"/>
                <w:lang w:eastAsia="en-US"/>
              </w:rPr>
              <w:t>kar</w:t>
            </w:r>
            <w:r w:rsidR="005F095F">
              <w:rPr>
                <w:rFonts w:ascii="Times New Roman" w:eastAsia="Calibri" w:hAnsi="Times New Roman"/>
                <w:szCs w:val="22"/>
                <w:lang w:eastAsia="en-US"/>
              </w:rPr>
              <w:t>a</w:t>
            </w:r>
            <w:r w:rsidRPr="007420EC">
              <w:rPr>
                <w:rFonts w:ascii="Times New Roman" w:eastAsia="Calibri" w:hAnsi="Times New Roman"/>
                <w:szCs w:val="22"/>
                <w:lang w:eastAsia="en-US"/>
              </w:rPr>
              <w:t xml:space="preserve"> umown</w:t>
            </w:r>
            <w:r w:rsidR="005F095F">
              <w:rPr>
                <w:rFonts w:ascii="Times New Roman" w:eastAsia="Calibri" w:hAnsi="Times New Roman"/>
                <w:szCs w:val="22"/>
                <w:lang w:eastAsia="en-US"/>
              </w:rPr>
              <w:t>a</w:t>
            </w:r>
            <w:r w:rsidRPr="007420EC">
              <w:rPr>
                <w:rFonts w:ascii="Times New Roman" w:eastAsia="Calibri" w:hAnsi="Times New Roman"/>
                <w:szCs w:val="22"/>
                <w:lang w:eastAsia="en-US"/>
              </w:rPr>
              <w:t xml:space="preserve"> za nieodebranie pojemnika </w:t>
            </w:r>
            <w:r w:rsidR="00772034" w:rsidRPr="007420EC">
              <w:rPr>
                <w:rFonts w:ascii="Times New Roman" w:eastAsia="Calibri" w:hAnsi="Times New Roman"/>
                <w:szCs w:val="22"/>
                <w:lang w:eastAsia="en-US"/>
              </w:rPr>
              <w:t>lub worka z</w:t>
            </w:r>
            <w:r w:rsidRPr="007420EC">
              <w:rPr>
                <w:rFonts w:ascii="Times New Roman" w:eastAsia="Calibri" w:hAnsi="Times New Roman"/>
                <w:szCs w:val="22"/>
                <w:lang w:eastAsia="en-US"/>
              </w:rPr>
              <w:t xml:space="preserve"> odpadami komunalnymi (zgodnie z harmonogramem odbioru odpadów)</w:t>
            </w:r>
            <w:r w:rsidR="00B57A3C" w:rsidRPr="007420EC">
              <w:rPr>
                <w:rFonts w:ascii="Times New Roman" w:eastAsia="Calibri" w:hAnsi="Times New Roman"/>
                <w:szCs w:val="22"/>
                <w:lang w:eastAsia="en-US"/>
              </w:rPr>
              <w:t xml:space="preserve"> z nieruchomości objętej przedmiotem zamówienia</w:t>
            </w:r>
            <w:r w:rsidRPr="007420EC">
              <w:rPr>
                <w:rFonts w:ascii="Times New Roman" w:eastAsia="Calibri" w:hAnsi="Times New Roman"/>
                <w:szCs w:val="22"/>
                <w:lang w:eastAsia="en-US"/>
              </w:rPr>
              <w:t xml:space="preserve"> – </w:t>
            </w:r>
            <w:r w:rsidR="003C5F21" w:rsidRPr="007420EC">
              <w:rPr>
                <w:rFonts w:ascii="Times New Roman" w:eastAsia="Calibri" w:hAnsi="Times New Roman"/>
                <w:b/>
                <w:szCs w:val="22"/>
                <w:lang w:eastAsia="en-US"/>
              </w:rPr>
              <w:t xml:space="preserve">za każdy </w:t>
            </w:r>
            <w:r w:rsidR="00B57A3C" w:rsidRPr="007420EC">
              <w:rPr>
                <w:rFonts w:ascii="Times New Roman" w:eastAsia="Calibri" w:hAnsi="Times New Roman"/>
                <w:b/>
                <w:szCs w:val="22"/>
                <w:lang w:eastAsia="en-US"/>
              </w:rPr>
              <w:t>taki przypadek x ilość nieruchomości</w:t>
            </w:r>
          </w:p>
        </w:tc>
        <w:tc>
          <w:tcPr>
            <w:tcW w:w="1276" w:type="dxa"/>
            <w:vAlign w:val="center"/>
          </w:tcPr>
          <w:p w14:paraId="6FD1F5C7" w14:textId="77777777" w:rsidR="000A314C" w:rsidRPr="007420EC" w:rsidRDefault="00ED2A48" w:rsidP="0012098B">
            <w:pPr>
              <w:pStyle w:val="Bezodstpw"/>
              <w:jc w:val="center"/>
              <w:rPr>
                <w:rFonts w:ascii="Times New Roman" w:eastAsia="Calibri" w:hAnsi="Times New Roman"/>
                <w:szCs w:val="22"/>
                <w:lang w:eastAsia="en-US"/>
              </w:rPr>
            </w:pPr>
            <w:r>
              <w:rPr>
                <w:rFonts w:ascii="Times New Roman" w:eastAsia="Calibri" w:hAnsi="Times New Roman"/>
                <w:szCs w:val="22"/>
                <w:lang w:eastAsia="en-US"/>
              </w:rPr>
              <w:t>2</w:t>
            </w:r>
            <w:r w:rsidR="00E6771B" w:rsidRPr="007420EC">
              <w:rPr>
                <w:rFonts w:ascii="Times New Roman" w:eastAsia="Calibri" w:hAnsi="Times New Roman"/>
                <w:szCs w:val="22"/>
                <w:lang w:eastAsia="en-US"/>
              </w:rPr>
              <w:t>0</w:t>
            </w:r>
            <w:r w:rsidR="000A314C" w:rsidRPr="007420EC">
              <w:rPr>
                <w:rFonts w:ascii="Times New Roman" w:eastAsia="Calibri" w:hAnsi="Times New Roman"/>
                <w:szCs w:val="22"/>
                <w:lang w:eastAsia="en-US"/>
              </w:rPr>
              <w:t>0,00 zł</w:t>
            </w:r>
          </w:p>
        </w:tc>
        <w:tc>
          <w:tcPr>
            <w:tcW w:w="1417" w:type="dxa"/>
            <w:vAlign w:val="center"/>
          </w:tcPr>
          <w:p w14:paraId="64CED3B8" w14:textId="77777777" w:rsidR="000A314C" w:rsidRPr="007420EC" w:rsidRDefault="00ED2A48"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001F46">
              <w:rPr>
                <w:rFonts w:ascii="Times New Roman" w:eastAsia="Calibri" w:hAnsi="Times New Roman"/>
                <w:szCs w:val="22"/>
                <w:lang w:eastAsia="en-US"/>
              </w:rPr>
              <w:t>0</w:t>
            </w:r>
            <w:r w:rsidR="000A314C" w:rsidRPr="007420EC">
              <w:rPr>
                <w:rFonts w:ascii="Times New Roman" w:eastAsia="Calibri" w:hAnsi="Times New Roman"/>
                <w:szCs w:val="22"/>
                <w:lang w:eastAsia="en-US"/>
              </w:rPr>
              <w:t>0,00 zł</w:t>
            </w:r>
          </w:p>
        </w:tc>
        <w:tc>
          <w:tcPr>
            <w:tcW w:w="851" w:type="dxa"/>
            <w:vAlign w:val="center"/>
          </w:tcPr>
          <w:p w14:paraId="6D9D2091" w14:textId="77777777" w:rsidR="000A314C" w:rsidRPr="007420EC" w:rsidRDefault="00001F46"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2</w:t>
            </w:r>
            <w:r w:rsidR="009608A4" w:rsidRPr="007420EC">
              <w:rPr>
                <w:rFonts w:ascii="Times New Roman" w:eastAsia="Calibri" w:hAnsi="Times New Roman"/>
                <w:szCs w:val="22"/>
                <w:lang w:eastAsia="en-US"/>
              </w:rPr>
              <w:t>%</w:t>
            </w:r>
          </w:p>
          <w:p w14:paraId="3FF75C01" w14:textId="77777777" w:rsidR="00985D6A" w:rsidRPr="007420EC" w:rsidRDefault="00985D6A" w:rsidP="00001F46">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 xml:space="preserve">(max </w:t>
            </w:r>
            <w:r w:rsidR="00001F46">
              <w:rPr>
                <w:rFonts w:ascii="Times New Roman" w:eastAsia="Calibri" w:hAnsi="Times New Roman"/>
                <w:szCs w:val="22"/>
                <w:lang w:eastAsia="en-US"/>
              </w:rPr>
              <w:t>2</w:t>
            </w:r>
            <w:r w:rsidRPr="007420EC">
              <w:rPr>
                <w:rFonts w:ascii="Times New Roman" w:eastAsia="Calibri" w:hAnsi="Times New Roman"/>
                <w:szCs w:val="22"/>
                <w:lang w:eastAsia="en-US"/>
              </w:rPr>
              <w:t xml:space="preserve"> pkt)</w:t>
            </w:r>
          </w:p>
        </w:tc>
      </w:tr>
      <w:tr w:rsidR="00D956D8" w:rsidRPr="007420EC" w14:paraId="3818547C" w14:textId="77777777" w:rsidTr="00E66001">
        <w:trPr>
          <w:cantSplit/>
        </w:trPr>
        <w:tc>
          <w:tcPr>
            <w:tcW w:w="567" w:type="dxa"/>
            <w:vAlign w:val="center"/>
          </w:tcPr>
          <w:p w14:paraId="5627F8A2" w14:textId="77777777" w:rsidR="00874868" w:rsidRPr="007420EC" w:rsidRDefault="00874868" w:rsidP="00336A9B">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2</w:t>
            </w:r>
          </w:p>
        </w:tc>
        <w:tc>
          <w:tcPr>
            <w:tcW w:w="4536" w:type="dxa"/>
          </w:tcPr>
          <w:p w14:paraId="567A50D1" w14:textId="18989474" w:rsidR="00874868" w:rsidRPr="007420EC" w:rsidRDefault="005F095F" w:rsidP="005F095F">
            <w:pPr>
              <w:pStyle w:val="Bezodstpw"/>
              <w:jc w:val="left"/>
              <w:rPr>
                <w:rFonts w:ascii="Times New Roman" w:eastAsia="Calibri" w:hAnsi="Times New Roman"/>
                <w:szCs w:val="22"/>
                <w:lang w:eastAsia="en-US"/>
              </w:rPr>
            </w:pPr>
            <w:r>
              <w:rPr>
                <w:rFonts w:ascii="Times New Roman" w:eastAsia="Calibri" w:hAnsi="Times New Roman"/>
                <w:szCs w:val="22"/>
                <w:lang w:eastAsia="en-US"/>
              </w:rPr>
              <w:t>kara</w:t>
            </w:r>
            <w:r w:rsidR="00874868" w:rsidRPr="007420EC">
              <w:rPr>
                <w:rFonts w:ascii="Times New Roman" w:eastAsia="Calibri" w:hAnsi="Times New Roman"/>
                <w:szCs w:val="22"/>
                <w:lang w:eastAsia="en-US"/>
              </w:rPr>
              <w:t xml:space="preserve"> umown</w:t>
            </w:r>
            <w:r>
              <w:rPr>
                <w:rFonts w:ascii="Times New Roman" w:eastAsia="Calibri" w:hAnsi="Times New Roman"/>
                <w:szCs w:val="22"/>
                <w:lang w:eastAsia="en-US"/>
              </w:rPr>
              <w:t>a</w:t>
            </w:r>
            <w:r w:rsidR="00874868" w:rsidRPr="007420EC">
              <w:rPr>
                <w:rFonts w:ascii="Times New Roman" w:eastAsia="Calibri" w:hAnsi="Times New Roman"/>
                <w:szCs w:val="22"/>
                <w:lang w:eastAsia="en-US"/>
              </w:rPr>
              <w:t xml:space="preserve"> za niewyposażenie nieruchomości objętych przedmiotem zamówienia w worki do grom</w:t>
            </w:r>
            <w:r w:rsidR="00AC69F9">
              <w:rPr>
                <w:rFonts w:ascii="Times New Roman" w:eastAsia="Calibri" w:hAnsi="Times New Roman"/>
                <w:szCs w:val="22"/>
                <w:lang w:eastAsia="en-US"/>
              </w:rPr>
              <w:t>adzenia odpadów (zgodnie z pkt 7 i 8</w:t>
            </w:r>
            <w:r w:rsidR="00874868" w:rsidRPr="007420EC">
              <w:rPr>
                <w:rFonts w:ascii="Times New Roman" w:eastAsia="Calibri" w:hAnsi="Times New Roman"/>
                <w:szCs w:val="22"/>
                <w:lang w:eastAsia="en-US"/>
              </w:rPr>
              <w:t xml:space="preserve"> SOPZ)  – </w:t>
            </w:r>
            <w:r w:rsidR="00874868" w:rsidRPr="007420EC">
              <w:rPr>
                <w:rFonts w:ascii="Times New Roman" w:eastAsia="Calibri" w:hAnsi="Times New Roman"/>
                <w:b/>
                <w:szCs w:val="22"/>
                <w:lang w:eastAsia="en-US"/>
              </w:rPr>
              <w:t>za każdy taki przypadek x ilość nieruchomości</w:t>
            </w:r>
            <w:r w:rsidR="00572217" w:rsidRPr="007420EC">
              <w:rPr>
                <w:rStyle w:val="Odwoanieprzypisukocowego"/>
                <w:rFonts w:ascii="Times New Roman" w:eastAsia="Calibri" w:hAnsi="Times New Roman"/>
                <w:b/>
                <w:szCs w:val="22"/>
                <w:lang w:eastAsia="en-US"/>
              </w:rPr>
              <w:endnoteReference w:id="1"/>
            </w:r>
          </w:p>
        </w:tc>
        <w:tc>
          <w:tcPr>
            <w:tcW w:w="1276" w:type="dxa"/>
            <w:vAlign w:val="center"/>
          </w:tcPr>
          <w:p w14:paraId="2D7B4655" w14:textId="77777777" w:rsidR="00874868" w:rsidRPr="007420EC" w:rsidRDefault="00001F46" w:rsidP="00AF7D40">
            <w:pPr>
              <w:pStyle w:val="Bezodstpw"/>
              <w:jc w:val="center"/>
              <w:rPr>
                <w:rFonts w:ascii="Times New Roman" w:eastAsia="Calibri" w:hAnsi="Times New Roman"/>
                <w:szCs w:val="22"/>
                <w:lang w:eastAsia="en-US"/>
              </w:rPr>
            </w:pPr>
            <w:r>
              <w:rPr>
                <w:rFonts w:ascii="Times New Roman" w:eastAsia="Calibri" w:hAnsi="Times New Roman"/>
                <w:szCs w:val="22"/>
                <w:lang w:eastAsia="en-US"/>
              </w:rPr>
              <w:t>10</w:t>
            </w:r>
            <w:r w:rsidR="00874868" w:rsidRPr="007420EC">
              <w:rPr>
                <w:rFonts w:ascii="Times New Roman" w:eastAsia="Calibri" w:hAnsi="Times New Roman"/>
                <w:szCs w:val="22"/>
                <w:lang w:eastAsia="en-US"/>
              </w:rPr>
              <w:t>0,00 zł</w:t>
            </w:r>
          </w:p>
        </w:tc>
        <w:tc>
          <w:tcPr>
            <w:tcW w:w="1417" w:type="dxa"/>
            <w:vAlign w:val="center"/>
          </w:tcPr>
          <w:p w14:paraId="6D45EDA3" w14:textId="77777777" w:rsidR="00874868" w:rsidRPr="007420EC" w:rsidRDefault="00ED2A48" w:rsidP="00AF7D40">
            <w:pPr>
              <w:pStyle w:val="Bezodstpw"/>
              <w:jc w:val="center"/>
              <w:rPr>
                <w:rFonts w:ascii="Times New Roman" w:eastAsia="Calibri" w:hAnsi="Times New Roman"/>
                <w:szCs w:val="22"/>
                <w:lang w:eastAsia="en-US"/>
              </w:rPr>
            </w:pPr>
            <w:r>
              <w:rPr>
                <w:rFonts w:ascii="Times New Roman" w:eastAsia="Calibri" w:hAnsi="Times New Roman"/>
                <w:szCs w:val="22"/>
                <w:lang w:eastAsia="en-US"/>
              </w:rPr>
              <w:t>20</w:t>
            </w:r>
            <w:r w:rsidR="00874868" w:rsidRPr="007420EC">
              <w:rPr>
                <w:rFonts w:ascii="Times New Roman" w:eastAsia="Calibri" w:hAnsi="Times New Roman"/>
                <w:szCs w:val="22"/>
                <w:lang w:eastAsia="en-US"/>
              </w:rPr>
              <w:t>0,00 zł</w:t>
            </w:r>
          </w:p>
        </w:tc>
        <w:tc>
          <w:tcPr>
            <w:tcW w:w="851" w:type="dxa"/>
            <w:vAlign w:val="center"/>
          </w:tcPr>
          <w:p w14:paraId="2EBA8059" w14:textId="77777777" w:rsidR="00874868" w:rsidRPr="007420EC" w:rsidRDefault="00001F46" w:rsidP="00AF7D40">
            <w:pPr>
              <w:pStyle w:val="Bezodstpw"/>
              <w:jc w:val="center"/>
              <w:rPr>
                <w:rFonts w:ascii="Times New Roman" w:eastAsia="Calibri" w:hAnsi="Times New Roman"/>
                <w:szCs w:val="22"/>
                <w:lang w:eastAsia="en-US"/>
              </w:rPr>
            </w:pPr>
            <w:r>
              <w:rPr>
                <w:rFonts w:ascii="Times New Roman" w:eastAsia="Calibri" w:hAnsi="Times New Roman"/>
                <w:szCs w:val="22"/>
                <w:lang w:eastAsia="en-US"/>
              </w:rPr>
              <w:t>2</w:t>
            </w:r>
            <w:r w:rsidR="00874868" w:rsidRPr="007420EC">
              <w:rPr>
                <w:rFonts w:ascii="Times New Roman" w:eastAsia="Calibri" w:hAnsi="Times New Roman"/>
                <w:szCs w:val="22"/>
                <w:lang w:eastAsia="en-US"/>
              </w:rPr>
              <w:t>%</w:t>
            </w:r>
          </w:p>
          <w:p w14:paraId="43DAB32B" w14:textId="77777777" w:rsidR="00874868" w:rsidRPr="007420EC" w:rsidRDefault="00874868" w:rsidP="00A5478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 xml:space="preserve">(max </w:t>
            </w:r>
            <w:r w:rsidR="00001F46">
              <w:rPr>
                <w:rFonts w:ascii="Times New Roman" w:eastAsia="Calibri" w:hAnsi="Times New Roman"/>
                <w:szCs w:val="22"/>
                <w:lang w:eastAsia="en-US"/>
              </w:rPr>
              <w:t>2</w:t>
            </w:r>
            <w:r w:rsidRPr="007420EC">
              <w:rPr>
                <w:rFonts w:ascii="Times New Roman" w:eastAsia="Calibri" w:hAnsi="Times New Roman"/>
                <w:szCs w:val="22"/>
                <w:lang w:eastAsia="en-US"/>
              </w:rPr>
              <w:t xml:space="preserve"> pkt)</w:t>
            </w:r>
          </w:p>
        </w:tc>
      </w:tr>
      <w:tr w:rsidR="00D956D8" w:rsidRPr="007420EC" w14:paraId="0108AF04" w14:textId="77777777" w:rsidTr="00E66001">
        <w:trPr>
          <w:cantSplit/>
        </w:trPr>
        <w:tc>
          <w:tcPr>
            <w:tcW w:w="567" w:type="dxa"/>
            <w:vAlign w:val="center"/>
          </w:tcPr>
          <w:p w14:paraId="186DE70D" w14:textId="77777777" w:rsidR="00874868" w:rsidRPr="007420EC" w:rsidRDefault="00874868" w:rsidP="00336A9B">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lastRenderedPageBreak/>
              <w:t>3</w:t>
            </w:r>
          </w:p>
        </w:tc>
        <w:tc>
          <w:tcPr>
            <w:tcW w:w="4536" w:type="dxa"/>
          </w:tcPr>
          <w:p w14:paraId="4B459492" w14:textId="5DEC1CC8" w:rsidR="00874868" w:rsidRPr="007420EC" w:rsidRDefault="00874868" w:rsidP="00BF2B2D">
            <w:pPr>
              <w:pStyle w:val="Bezodstpw"/>
              <w:jc w:val="left"/>
              <w:rPr>
                <w:rFonts w:ascii="Times New Roman" w:eastAsia="Calibri" w:hAnsi="Times New Roman"/>
                <w:szCs w:val="22"/>
                <w:lang w:eastAsia="en-US"/>
              </w:rPr>
            </w:pPr>
            <w:r w:rsidRPr="007420EC">
              <w:rPr>
                <w:rFonts w:ascii="Times New Roman" w:eastAsia="Calibri" w:hAnsi="Times New Roman"/>
                <w:szCs w:val="22"/>
                <w:lang w:eastAsia="en-US"/>
              </w:rPr>
              <w:t xml:space="preserve">kara umowna za zwłokę w wykonaniu obowiązku wyposażenia PSZOK </w:t>
            </w:r>
            <w:r w:rsidR="005F095F">
              <w:rPr>
                <w:rFonts w:ascii="Times New Roman" w:eastAsia="Calibri" w:hAnsi="Times New Roman"/>
                <w:szCs w:val="22"/>
                <w:lang w:eastAsia="en-US"/>
              </w:rPr>
              <w:t xml:space="preserve">i Osiedla Romskiego </w:t>
            </w:r>
            <w:r w:rsidRPr="007420EC">
              <w:rPr>
                <w:rFonts w:ascii="Times New Roman" w:eastAsia="Calibri" w:hAnsi="Times New Roman"/>
                <w:szCs w:val="22"/>
                <w:lang w:eastAsia="en-US"/>
              </w:rPr>
              <w:t>w pojemnik</w:t>
            </w:r>
            <w:r w:rsidR="005F095F">
              <w:rPr>
                <w:rFonts w:ascii="Times New Roman" w:eastAsia="Calibri" w:hAnsi="Times New Roman"/>
                <w:szCs w:val="22"/>
                <w:lang w:eastAsia="en-US"/>
              </w:rPr>
              <w:t>i</w:t>
            </w:r>
            <w:r w:rsidRPr="007420EC">
              <w:rPr>
                <w:rFonts w:ascii="Times New Roman" w:eastAsia="Calibri" w:hAnsi="Times New Roman"/>
                <w:szCs w:val="22"/>
                <w:lang w:eastAsia="en-US"/>
              </w:rPr>
              <w:t xml:space="preserve"> do gromadzenia odpadów odpowie</w:t>
            </w:r>
            <w:r w:rsidR="00373975">
              <w:rPr>
                <w:rFonts w:ascii="Times New Roman" w:eastAsia="Calibri" w:hAnsi="Times New Roman"/>
                <w:szCs w:val="22"/>
                <w:lang w:eastAsia="en-US"/>
              </w:rPr>
              <w:t>dniego rodzaju (zgodnie z pkt 10</w:t>
            </w:r>
            <w:r w:rsidRPr="007420EC">
              <w:rPr>
                <w:rFonts w:ascii="Times New Roman" w:eastAsia="Calibri" w:hAnsi="Times New Roman"/>
                <w:szCs w:val="22"/>
                <w:lang w:eastAsia="en-US"/>
              </w:rPr>
              <w:t xml:space="preserve"> SOPZ) – </w:t>
            </w:r>
            <w:r w:rsidRPr="007420EC">
              <w:rPr>
                <w:rFonts w:ascii="Times New Roman" w:eastAsia="Calibri" w:hAnsi="Times New Roman"/>
                <w:b/>
                <w:szCs w:val="22"/>
                <w:lang w:eastAsia="en-US"/>
              </w:rPr>
              <w:t>za każdy dzień opóźnienia x liczba brakujących lub niewłaściwych pojemników</w:t>
            </w:r>
          </w:p>
        </w:tc>
        <w:tc>
          <w:tcPr>
            <w:tcW w:w="1276" w:type="dxa"/>
            <w:vAlign w:val="center"/>
          </w:tcPr>
          <w:p w14:paraId="47617D61" w14:textId="77777777" w:rsidR="00874868" w:rsidRPr="007420EC" w:rsidRDefault="00001F46"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874868" w:rsidRPr="007420EC">
              <w:rPr>
                <w:rFonts w:ascii="Times New Roman" w:eastAsia="Calibri" w:hAnsi="Times New Roman"/>
                <w:szCs w:val="22"/>
                <w:lang w:eastAsia="en-US"/>
              </w:rPr>
              <w:t>00,00 zł</w:t>
            </w:r>
          </w:p>
        </w:tc>
        <w:tc>
          <w:tcPr>
            <w:tcW w:w="1417" w:type="dxa"/>
            <w:vAlign w:val="center"/>
          </w:tcPr>
          <w:p w14:paraId="0213D200" w14:textId="77777777" w:rsidR="00874868" w:rsidRPr="007420EC" w:rsidRDefault="00001F46"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4</w:t>
            </w:r>
            <w:r w:rsidR="00874868" w:rsidRPr="007420EC">
              <w:rPr>
                <w:rFonts w:ascii="Times New Roman" w:eastAsia="Calibri" w:hAnsi="Times New Roman"/>
                <w:szCs w:val="22"/>
                <w:lang w:eastAsia="en-US"/>
              </w:rPr>
              <w:t>00,00 zł</w:t>
            </w:r>
          </w:p>
        </w:tc>
        <w:tc>
          <w:tcPr>
            <w:tcW w:w="851" w:type="dxa"/>
            <w:vAlign w:val="center"/>
          </w:tcPr>
          <w:p w14:paraId="4D6C02B8" w14:textId="77777777" w:rsidR="00874868" w:rsidRPr="007420EC" w:rsidRDefault="00874868" w:rsidP="000A314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2%</w:t>
            </w:r>
          </w:p>
          <w:p w14:paraId="43B139F1" w14:textId="77777777" w:rsidR="00874868" w:rsidRPr="007420EC" w:rsidRDefault="00874868" w:rsidP="000A314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(max 2 pkt)</w:t>
            </w:r>
          </w:p>
        </w:tc>
      </w:tr>
      <w:tr w:rsidR="00D956D8" w:rsidRPr="007420EC" w14:paraId="0C24491E" w14:textId="77777777" w:rsidTr="00E66001">
        <w:trPr>
          <w:cantSplit/>
        </w:trPr>
        <w:tc>
          <w:tcPr>
            <w:tcW w:w="567" w:type="dxa"/>
            <w:vAlign w:val="center"/>
          </w:tcPr>
          <w:p w14:paraId="452EE579" w14:textId="77777777" w:rsidR="00874868" w:rsidRPr="007420EC" w:rsidRDefault="00874868" w:rsidP="000A314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4</w:t>
            </w:r>
          </w:p>
        </w:tc>
        <w:tc>
          <w:tcPr>
            <w:tcW w:w="4536" w:type="dxa"/>
          </w:tcPr>
          <w:p w14:paraId="33263591" w14:textId="4C350E47" w:rsidR="00874868" w:rsidRPr="007420EC" w:rsidRDefault="005F095F" w:rsidP="005F095F">
            <w:pPr>
              <w:pStyle w:val="Bezodstpw"/>
              <w:jc w:val="left"/>
              <w:rPr>
                <w:rFonts w:ascii="Times New Roman" w:eastAsia="Calibri" w:hAnsi="Times New Roman"/>
                <w:szCs w:val="22"/>
                <w:lang w:eastAsia="en-US"/>
              </w:rPr>
            </w:pPr>
            <w:r>
              <w:rPr>
                <w:rFonts w:ascii="Times New Roman" w:eastAsia="Calibri" w:hAnsi="Times New Roman"/>
                <w:szCs w:val="22"/>
                <w:lang w:eastAsia="en-US"/>
              </w:rPr>
              <w:t>kara</w:t>
            </w:r>
            <w:r w:rsidR="00874868" w:rsidRPr="007420EC">
              <w:rPr>
                <w:rFonts w:ascii="Times New Roman" w:eastAsia="Calibri" w:hAnsi="Times New Roman"/>
                <w:szCs w:val="22"/>
                <w:lang w:eastAsia="en-US"/>
              </w:rPr>
              <w:t xml:space="preserve"> umown</w:t>
            </w:r>
            <w:r>
              <w:rPr>
                <w:rFonts w:ascii="Times New Roman" w:eastAsia="Calibri" w:hAnsi="Times New Roman"/>
                <w:szCs w:val="22"/>
                <w:lang w:eastAsia="en-US"/>
              </w:rPr>
              <w:t>a</w:t>
            </w:r>
            <w:r w:rsidR="00874868" w:rsidRPr="007420EC">
              <w:rPr>
                <w:rFonts w:ascii="Times New Roman" w:eastAsia="Calibri" w:hAnsi="Times New Roman"/>
                <w:szCs w:val="22"/>
                <w:lang w:eastAsia="en-US"/>
              </w:rPr>
              <w:t xml:space="preserve"> za zwłokę w odbiorze odpadów z PSZOK</w:t>
            </w:r>
            <w:r>
              <w:rPr>
                <w:rFonts w:ascii="Times New Roman" w:eastAsia="Calibri" w:hAnsi="Times New Roman"/>
                <w:szCs w:val="22"/>
                <w:lang w:eastAsia="en-US"/>
              </w:rPr>
              <w:t xml:space="preserve"> i Osiedla Romskiego</w:t>
            </w:r>
            <w:r w:rsidR="00874868" w:rsidRPr="007420EC">
              <w:rPr>
                <w:rFonts w:ascii="Times New Roman" w:eastAsia="Calibri" w:hAnsi="Times New Roman"/>
                <w:szCs w:val="22"/>
                <w:lang w:eastAsia="en-US"/>
              </w:rPr>
              <w:t xml:space="preserve"> – </w:t>
            </w:r>
            <w:r w:rsidR="00874868" w:rsidRPr="007420EC">
              <w:rPr>
                <w:rFonts w:ascii="Times New Roman" w:eastAsia="Calibri" w:hAnsi="Times New Roman"/>
                <w:b/>
                <w:szCs w:val="22"/>
                <w:lang w:eastAsia="en-US"/>
              </w:rPr>
              <w:t>za każdy dzień opóźnienia x liczba pojemników</w:t>
            </w:r>
          </w:p>
        </w:tc>
        <w:tc>
          <w:tcPr>
            <w:tcW w:w="1276" w:type="dxa"/>
            <w:vAlign w:val="center"/>
          </w:tcPr>
          <w:p w14:paraId="5BE1BC1D" w14:textId="77777777" w:rsidR="00874868" w:rsidRPr="007420EC" w:rsidRDefault="00001F46"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2</w:t>
            </w:r>
            <w:r w:rsidR="00874868" w:rsidRPr="007420EC">
              <w:rPr>
                <w:rFonts w:ascii="Times New Roman" w:eastAsia="Calibri" w:hAnsi="Times New Roman"/>
                <w:szCs w:val="22"/>
                <w:lang w:eastAsia="en-US"/>
              </w:rPr>
              <w:t>00,00 zł</w:t>
            </w:r>
          </w:p>
        </w:tc>
        <w:tc>
          <w:tcPr>
            <w:tcW w:w="1417" w:type="dxa"/>
            <w:vAlign w:val="center"/>
          </w:tcPr>
          <w:p w14:paraId="7DFA8677" w14:textId="77777777" w:rsidR="00874868" w:rsidRPr="007420EC" w:rsidRDefault="00001F46" w:rsidP="000A314C">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874868" w:rsidRPr="007420EC">
              <w:rPr>
                <w:rFonts w:ascii="Times New Roman" w:eastAsia="Calibri" w:hAnsi="Times New Roman"/>
                <w:szCs w:val="22"/>
                <w:lang w:eastAsia="en-US"/>
              </w:rPr>
              <w:t>00,00 zł</w:t>
            </w:r>
          </w:p>
        </w:tc>
        <w:tc>
          <w:tcPr>
            <w:tcW w:w="851" w:type="dxa"/>
            <w:vAlign w:val="center"/>
          </w:tcPr>
          <w:p w14:paraId="0F056C95" w14:textId="77777777" w:rsidR="00874868" w:rsidRPr="007420EC" w:rsidRDefault="00A5478C" w:rsidP="000A314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2</w:t>
            </w:r>
            <w:r w:rsidR="00874868" w:rsidRPr="007420EC">
              <w:rPr>
                <w:rFonts w:ascii="Times New Roman" w:eastAsia="Calibri" w:hAnsi="Times New Roman"/>
                <w:szCs w:val="22"/>
                <w:lang w:eastAsia="en-US"/>
              </w:rPr>
              <w:t>%</w:t>
            </w:r>
          </w:p>
          <w:p w14:paraId="5E235297" w14:textId="77777777" w:rsidR="00874868" w:rsidRPr="007420EC" w:rsidRDefault="00874868" w:rsidP="00A5478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 xml:space="preserve">(max </w:t>
            </w:r>
            <w:r w:rsidR="00A5478C" w:rsidRPr="007420EC">
              <w:rPr>
                <w:rFonts w:ascii="Times New Roman" w:eastAsia="Calibri" w:hAnsi="Times New Roman"/>
                <w:szCs w:val="22"/>
                <w:lang w:eastAsia="en-US"/>
              </w:rPr>
              <w:t>2</w:t>
            </w:r>
            <w:r w:rsidRPr="007420EC">
              <w:rPr>
                <w:rFonts w:ascii="Times New Roman" w:eastAsia="Calibri" w:hAnsi="Times New Roman"/>
                <w:szCs w:val="22"/>
                <w:lang w:eastAsia="en-US"/>
              </w:rPr>
              <w:t xml:space="preserve"> pkt)</w:t>
            </w:r>
          </w:p>
        </w:tc>
      </w:tr>
      <w:tr w:rsidR="004A0C43" w:rsidRPr="007420EC" w14:paraId="31B99879" w14:textId="77777777" w:rsidTr="00E66001">
        <w:trPr>
          <w:cantSplit/>
        </w:trPr>
        <w:tc>
          <w:tcPr>
            <w:tcW w:w="567" w:type="dxa"/>
            <w:vAlign w:val="center"/>
          </w:tcPr>
          <w:p w14:paraId="6715CAB4" w14:textId="77777777" w:rsidR="00874868" w:rsidRPr="007420EC" w:rsidRDefault="00874868" w:rsidP="009608A4">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5</w:t>
            </w:r>
          </w:p>
        </w:tc>
        <w:tc>
          <w:tcPr>
            <w:tcW w:w="4536" w:type="dxa"/>
          </w:tcPr>
          <w:p w14:paraId="4A0E4E2E" w14:textId="7C404D44" w:rsidR="00874868" w:rsidRPr="007420EC" w:rsidRDefault="005F095F" w:rsidP="005F095F">
            <w:pPr>
              <w:pStyle w:val="Bezodstpw"/>
              <w:jc w:val="left"/>
              <w:rPr>
                <w:rFonts w:ascii="Times New Roman" w:eastAsia="Calibri" w:hAnsi="Times New Roman"/>
                <w:szCs w:val="22"/>
                <w:lang w:eastAsia="en-US"/>
              </w:rPr>
            </w:pPr>
            <w:r>
              <w:rPr>
                <w:rFonts w:ascii="Times New Roman" w:eastAsia="Calibri" w:hAnsi="Times New Roman"/>
                <w:szCs w:val="22"/>
                <w:lang w:eastAsia="en-US"/>
              </w:rPr>
              <w:t>kara</w:t>
            </w:r>
            <w:r w:rsidR="00874868" w:rsidRPr="007420EC">
              <w:rPr>
                <w:rFonts w:ascii="Times New Roman" w:eastAsia="Calibri" w:hAnsi="Times New Roman"/>
                <w:szCs w:val="22"/>
                <w:lang w:eastAsia="en-US"/>
              </w:rPr>
              <w:t xml:space="preserve"> umown</w:t>
            </w:r>
            <w:r>
              <w:rPr>
                <w:rFonts w:ascii="Times New Roman" w:eastAsia="Calibri" w:hAnsi="Times New Roman"/>
                <w:szCs w:val="22"/>
                <w:lang w:eastAsia="en-US"/>
              </w:rPr>
              <w:t>a</w:t>
            </w:r>
            <w:r w:rsidR="00874868" w:rsidRPr="007420EC">
              <w:rPr>
                <w:rFonts w:ascii="Times New Roman" w:eastAsia="Calibri" w:hAnsi="Times New Roman"/>
                <w:szCs w:val="22"/>
                <w:lang w:eastAsia="en-US"/>
              </w:rPr>
              <w:t xml:space="preserve"> za </w:t>
            </w:r>
            <w:r w:rsidR="00AC093E" w:rsidRPr="007420EC">
              <w:rPr>
                <w:rFonts w:ascii="Times New Roman" w:eastAsia="Calibri" w:hAnsi="Times New Roman"/>
                <w:szCs w:val="22"/>
                <w:lang w:eastAsia="en-US"/>
              </w:rPr>
              <w:t>zwłokę</w:t>
            </w:r>
            <w:r w:rsidR="00874868" w:rsidRPr="007420EC">
              <w:rPr>
                <w:rFonts w:ascii="Times New Roman" w:eastAsia="Calibri" w:hAnsi="Times New Roman"/>
                <w:szCs w:val="22"/>
                <w:lang w:eastAsia="en-US"/>
              </w:rPr>
              <w:t xml:space="preserve"> w odbiorze odpad</w:t>
            </w:r>
            <w:r w:rsidR="00AC093E" w:rsidRPr="007420EC">
              <w:rPr>
                <w:rFonts w:ascii="Times New Roman" w:eastAsia="Calibri" w:hAnsi="Times New Roman"/>
                <w:szCs w:val="22"/>
                <w:lang w:eastAsia="en-US"/>
              </w:rPr>
              <w:t>ów</w:t>
            </w:r>
            <w:r w:rsidR="00874868" w:rsidRPr="007420EC">
              <w:rPr>
                <w:rFonts w:ascii="Times New Roman" w:eastAsia="Calibri" w:hAnsi="Times New Roman"/>
                <w:szCs w:val="22"/>
                <w:lang w:eastAsia="en-US"/>
              </w:rPr>
              <w:t xml:space="preserve"> </w:t>
            </w:r>
            <w:r w:rsidR="000C67B6" w:rsidRPr="007420EC">
              <w:rPr>
                <w:rFonts w:ascii="Times New Roman" w:eastAsia="Calibri" w:hAnsi="Times New Roman"/>
                <w:szCs w:val="22"/>
                <w:lang w:eastAsia="en-US"/>
              </w:rPr>
              <w:t>powstałych w związku z sytuacjami „awaryjnymi” (zgodnie z pkt 1</w:t>
            </w:r>
            <w:r w:rsidR="00373975">
              <w:rPr>
                <w:rFonts w:ascii="Times New Roman" w:eastAsia="Calibri" w:hAnsi="Times New Roman"/>
                <w:szCs w:val="22"/>
                <w:lang w:eastAsia="en-US"/>
              </w:rPr>
              <w:t>4</w:t>
            </w:r>
            <w:r w:rsidR="000C67B6" w:rsidRPr="007420EC">
              <w:rPr>
                <w:rFonts w:ascii="Times New Roman" w:eastAsia="Calibri" w:hAnsi="Times New Roman"/>
                <w:szCs w:val="22"/>
                <w:lang w:eastAsia="en-US"/>
              </w:rPr>
              <w:t xml:space="preserve"> SOPZ)</w:t>
            </w:r>
            <w:r w:rsidR="00874868" w:rsidRPr="007420EC">
              <w:rPr>
                <w:rFonts w:ascii="Times New Roman" w:eastAsia="Calibri" w:hAnsi="Times New Roman"/>
                <w:szCs w:val="22"/>
                <w:lang w:eastAsia="en-US"/>
              </w:rPr>
              <w:t xml:space="preserve"> – </w:t>
            </w:r>
            <w:r w:rsidR="00874868" w:rsidRPr="007420EC">
              <w:rPr>
                <w:rFonts w:ascii="Times New Roman" w:eastAsia="Calibri" w:hAnsi="Times New Roman"/>
                <w:b/>
                <w:szCs w:val="22"/>
                <w:lang w:eastAsia="en-US"/>
              </w:rPr>
              <w:t xml:space="preserve">za każdy dzień </w:t>
            </w:r>
            <w:r w:rsidR="00DD0A2B" w:rsidRPr="007420EC">
              <w:rPr>
                <w:rFonts w:ascii="Times New Roman" w:eastAsia="Calibri" w:hAnsi="Times New Roman"/>
                <w:b/>
                <w:szCs w:val="22"/>
                <w:lang w:eastAsia="en-US"/>
              </w:rPr>
              <w:t>zwłoki</w:t>
            </w:r>
          </w:p>
        </w:tc>
        <w:tc>
          <w:tcPr>
            <w:tcW w:w="1276" w:type="dxa"/>
            <w:vAlign w:val="center"/>
          </w:tcPr>
          <w:p w14:paraId="21DA1F0B" w14:textId="77777777" w:rsidR="00874868" w:rsidRPr="007420EC" w:rsidRDefault="00001F46"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874868" w:rsidRPr="007420EC">
              <w:rPr>
                <w:rFonts w:ascii="Times New Roman" w:eastAsia="Calibri" w:hAnsi="Times New Roman"/>
                <w:szCs w:val="22"/>
                <w:lang w:eastAsia="en-US"/>
              </w:rPr>
              <w:t>00,00 zł</w:t>
            </w:r>
          </w:p>
        </w:tc>
        <w:tc>
          <w:tcPr>
            <w:tcW w:w="1417" w:type="dxa"/>
            <w:vAlign w:val="center"/>
          </w:tcPr>
          <w:p w14:paraId="47E5A4CA" w14:textId="77777777" w:rsidR="00874868" w:rsidRPr="007420EC" w:rsidRDefault="00001F46" w:rsidP="00336A9B">
            <w:pPr>
              <w:pStyle w:val="Bezodstpw"/>
              <w:jc w:val="center"/>
              <w:rPr>
                <w:rFonts w:ascii="Times New Roman" w:eastAsia="Calibri" w:hAnsi="Times New Roman"/>
                <w:szCs w:val="22"/>
                <w:lang w:eastAsia="en-US"/>
              </w:rPr>
            </w:pPr>
            <w:r>
              <w:rPr>
                <w:rFonts w:ascii="Times New Roman" w:eastAsia="Calibri" w:hAnsi="Times New Roman"/>
                <w:szCs w:val="22"/>
                <w:lang w:eastAsia="en-US"/>
              </w:rPr>
              <w:t>5</w:t>
            </w:r>
            <w:r w:rsidR="00874868" w:rsidRPr="007420EC">
              <w:rPr>
                <w:rFonts w:ascii="Times New Roman" w:eastAsia="Calibri" w:hAnsi="Times New Roman"/>
                <w:szCs w:val="22"/>
                <w:lang w:eastAsia="en-US"/>
              </w:rPr>
              <w:t>00,00 zł</w:t>
            </w:r>
          </w:p>
        </w:tc>
        <w:tc>
          <w:tcPr>
            <w:tcW w:w="851" w:type="dxa"/>
            <w:vAlign w:val="center"/>
          </w:tcPr>
          <w:p w14:paraId="4FEFB146" w14:textId="372748A6" w:rsidR="00874868" w:rsidRPr="007420EC" w:rsidRDefault="00054221"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874868" w:rsidRPr="007420EC">
              <w:rPr>
                <w:rFonts w:ascii="Times New Roman" w:eastAsia="Calibri" w:hAnsi="Times New Roman"/>
                <w:szCs w:val="22"/>
                <w:lang w:eastAsia="en-US"/>
              </w:rPr>
              <w:t>%</w:t>
            </w:r>
          </w:p>
          <w:p w14:paraId="3970A6BE" w14:textId="77777777" w:rsidR="00874868" w:rsidRPr="007420EC" w:rsidRDefault="00874868" w:rsidP="00B069C7">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(max 2 pkt)</w:t>
            </w:r>
          </w:p>
        </w:tc>
      </w:tr>
      <w:tr w:rsidR="00D956D8" w:rsidRPr="007420EC" w14:paraId="3372EB39" w14:textId="77777777" w:rsidTr="00E66001">
        <w:trPr>
          <w:cantSplit/>
        </w:trPr>
        <w:tc>
          <w:tcPr>
            <w:tcW w:w="567" w:type="dxa"/>
            <w:vAlign w:val="center"/>
          </w:tcPr>
          <w:p w14:paraId="381B1E71" w14:textId="77777777" w:rsidR="00874868" w:rsidRPr="007420EC" w:rsidRDefault="00874868" w:rsidP="009608A4">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6</w:t>
            </w:r>
          </w:p>
        </w:tc>
        <w:tc>
          <w:tcPr>
            <w:tcW w:w="4536" w:type="dxa"/>
            <w:vAlign w:val="center"/>
          </w:tcPr>
          <w:p w14:paraId="036BAFA5" w14:textId="3379F460" w:rsidR="00874868" w:rsidRPr="007420EC" w:rsidRDefault="005F095F" w:rsidP="00373975">
            <w:pPr>
              <w:pStyle w:val="Bezodstpw"/>
              <w:jc w:val="left"/>
              <w:rPr>
                <w:rFonts w:ascii="Times New Roman" w:eastAsia="Calibri" w:hAnsi="Times New Roman"/>
                <w:szCs w:val="22"/>
                <w:lang w:eastAsia="en-US"/>
              </w:rPr>
            </w:pPr>
            <w:r>
              <w:rPr>
                <w:rFonts w:ascii="Times New Roman" w:eastAsia="Calibri" w:hAnsi="Times New Roman"/>
                <w:szCs w:val="22"/>
                <w:lang w:eastAsia="en-US"/>
              </w:rPr>
              <w:t>kara umowna</w:t>
            </w:r>
            <w:r w:rsidR="00874868" w:rsidRPr="007420EC">
              <w:rPr>
                <w:rFonts w:ascii="Times New Roman" w:eastAsia="Calibri" w:hAnsi="Times New Roman"/>
                <w:szCs w:val="22"/>
                <w:lang w:eastAsia="en-US"/>
              </w:rPr>
              <w:t xml:space="preserve"> za </w:t>
            </w:r>
            <w:r w:rsidR="000C67B6" w:rsidRPr="007420EC">
              <w:rPr>
                <w:rFonts w:ascii="Times New Roman" w:eastAsia="Calibri" w:hAnsi="Times New Roman"/>
                <w:szCs w:val="22"/>
                <w:lang w:eastAsia="en-US"/>
              </w:rPr>
              <w:t xml:space="preserve">brak przeprowadzenia </w:t>
            </w:r>
            <w:r w:rsidR="00B262FE">
              <w:rPr>
                <w:rFonts w:ascii="Times New Roman" w:eastAsia="Calibri" w:hAnsi="Times New Roman"/>
                <w:szCs w:val="22"/>
                <w:lang w:eastAsia="en-US"/>
              </w:rPr>
              <w:t xml:space="preserve">                  </w:t>
            </w:r>
            <w:r w:rsidR="000C67B6" w:rsidRPr="007420EC">
              <w:rPr>
                <w:rFonts w:ascii="Times New Roman" w:eastAsia="Calibri" w:hAnsi="Times New Roman"/>
                <w:szCs w:val="22"/>
                <w:lang w:eastAsia="en-US"/>
              </w:rPr>
              <w:t xml:space="preserve">w </w:t>
            </w:r>
            <w:r w:rsidR="00C8640F" w:rsidRPr="007420EC">
              <w:rPr>
                <w:rFonts w:ascii="Times New Roman" w:eastAsia="Calibri" w:hAnsi="Times New Roman"/>
                <w:szCs w:val="22"/>
                <w:lang w:eastAsia="en-US"/>
              </w:rPr>
              <w:t>okresie realizacji umowy</w:t>
            </w:r>
            <w:r w:rsidR="000C67B6" w:rsidRPr="007420EC">
              <w:rPr>
                <w:rFonts w:ascii="Times New Roman" w:eastAsia="Calibri" w:hAnsi="Times New Roman"/>
                <w:szCs w:val="22"/>
                <w:lang w:eastAsia="en-US"/>
              </w:rPr>
              <w:t xml:space="preserve"> akcji edukacyjnej, </w:t>
            </w:r>
            <w:r w:rsidR="00E66001">
              <w:rPr>
                <w:rFonts w:ascii="Times New Roman" w:eastAsia="Calibri" w:hAnsi="Times New Roman"/>
                <w:szCs w:val="22"/>
                <w:lang w:eastAsia="en-US"/>
              </w:rPr>
              <w:t xml:space="preserve">                       </w:t>
            </w:r>
            <w:r w:rsidR="000C67B6" w:rsidRPr="007420EC">
              <w:rPr>
                <w:rFonts w:ascii="Times New Roman" w:eastAsia="Calibri" w:hAnsi="Times New Roman"/>
                <w:szCs w:val="22"/>
                <w:lang w:eastAsia="en-US"/>
              </w:rPr>
              <w:t>o której mowa w pkt 1</w:t>
            </w:r>
            <w:r w:rsidR="00373975">
              <w:rPr>
                <w:rFonts w:ascii="Times New Roman" w:eastAsia="Calibri" w:hAnsi="Times New Roman"/>
                <w:szCs w:val="22"/>
                <w:lang w:eastAsia="en-US"/>
              </w:rPr>
              <w:t>5</w:t>
            </w:r>
            <w:r w:rsidR="000C67B6" w:rsidRPr="007420EC">
              <w:rPr>
                <w:rFonts w:ascii="Times New Roman" w:eastAsia="Calibri" w:hAnsi="Times New Roman"/>
                <w:szCs w:val="22"/>
                <w:lang w:eastAsia="en-US"/>
              </w:rPr>
              <w:t xml:space="preserve"> SOPZ </w:t>
            </w:r>
          </w:p>
        </w:tc>
        <w:tc>
          <w:tcPr>
            <w:tcW w:w="1276" w:type="dxa"/>
            <w:vAlign w:val="center"/>
          </w:tcPr>
          <w:p w14:paraId="553DF135" w14:textId="77777777" w:rsidR="00874868" w:rsidRPr="007420EC" w:rsidRDefault="00373975" w:rsidP="00001F46">
            <w:pPr>
              <w:pStyle w:val="Bezodstpw"/>
              <w:rPr>
                <w:rFonts w:ascii="Times New Roman" w:eastAsia="Calibri" w:hAnsi="Times New Roman"/>
                <w:szCs w:val="22"/>
                <w:lang w:eastAsia="en-US"/>
              </w:rPr>
            </w:pPr>
            <w:r>
              <w:rPr>
                <w:rFonts w:ascii="Times New Roman" w:eastAsia="Calibri" w:hAnsi="Times New Roman"/>
                <w:szCs w:val="22"/>
                <w:lang w:eastAsia="en-US"/>
              </w:rPr>
              <w:t>3</w:t>
            </w:r>
            <w:r w:rsidR="000C67B6" w:rsidRPr="007420EC">
              <w:rPr>
                <w:rFonts w:ascii="Times New Roman" w:eastAsia="Calibri" w:hAnsi="Times New Roman"/>
                <w:szCs w:val="22"/>
                <w:lang w:eastAsia="en-US"/>
              </w:rPr>
              <w:t>0</w:t>
            </w:r>
            <w:r w:rsidR="00874868" w:rsidRPr="007420EC">
              <w:rPr>
                <w:rFonts w:ascii="Times New Roman" w:eastAsia="Calibri" w:hAnsi="Times New Roman"/>
                <w:szCs w:val="22"/>
                <w:lang w:eastAsia="en-US"/>
              </w:rPr>
              <w:t>00,00 zł</w:t>
            </w:r>
          </w:p>
        </w:tc>
        <w:tc>
          <w:tcPr>
            <w:tcW w:w="1417" w:type="dxa"/>
            <w:vAlign w:val="center"/>
          </w:tcPr>
          <w:p w14:paraId="445B54CC" w14:textId="77777777" w:rsidR="00874868" w:rsidRPr="007420EC" w:rsidRDefault="00373975"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5</w:t>
            </w:r>
            <w:r w:rsidR="000C67B6" w:rsidRPr="007420EC">
              <w:rPr>
                <w:rFonts w:ascii="Times New Roman" w:eastAsia="Calibri" w:hAnsi="Times New Roman"/>
                <w:szCs w:val="22"/>
                <w:lang w:eastAsia="en-US"/>
              </w:rPr>
              <w:t>00</w:t>
            </w:r>
            <w:r w:rsidR="00874868" w:rsidRPr="007420EC">
              <w:rPr>
                <w:rFonts w:ascii="Times New Roman" w:eastAsia="Calibri" w:hAnsi="Times New Roman"/>
                <w:szCs w:val="22"/>
                <w:lang w:eastAsia="en-US"/>
              </w:rPr>
              <w:t>0,00 zł</w:t>
            </w:r>
          </w:p>
        </w:tc>
        <w:tc>
          <w:tcPr>
            <w:tcW w:w="851" w:type="dxa"/>
            <w:vAlign w:val="center"/>
          </w:tcPr>
          <w:p w14:paraId="7ED0E814" w14:textId="3012F274" w:rsidR="00874868" w:rsidRPr="007420EC" w:rsidRDefault="00054221"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5</w:t>
            </w:r>
            <w:r w:rsidR="00874868" w:rsidRPr="007420EC">
              <w:rPr>
                <w:rFonts w:ascii="Times New Roman" w:eastAsia="Calibri" w:hAnsi="Times New Roman"/>
                <w:szCs w:val="22"/>
                <w:lang w:eastAsia="en-US"/>
              </w:rPr>
              <w:t>%</w:t>
            </w:r>
          </w:p>
          <w:p w14:paraId="2F643C88" w14:textId="77777777" w:rsidR="00874868" w:rsidRPr="007420EC" w:rsidRDefault="00001F46" w:rsidP="00B069C7">
            <w:pPr>
              <w:pStyle w:val="Bezodstpw"/>
              <w:jc w:val="center"/>
              <w:rPr>
                <w:rFonts w:ascii="Times New Roman" w:eastAsia="Calibri" w:hAnsi="Times New Roman"/>
                <w:szCs w:val="22"/>
                <w:lang w:eastAsia="en-US"/>
              </w:rPr>
            </w:pPr>
            <w:r>
              <w:rPr>
                <w:rFonts w:ascii="Times New Roman" w:eastAsia="Calibri" w:hAnsi="Times New Roman"/>
                <w:szCs w:val="22"/>
                <w:lang w:eastAsia="en-US"/>
              </w:rPr>
              <w:t>(max 4</w:t>
            </w:r>
            <w:r w:rsidR="00874868" w:rsidRPr="007420EC">
              <w:rPr>
                <w:rFonts w:ascii="Times New Roman" w:eastAsia="Calibri" w:hAnsi="Times New Roman"/>
                <w:szCs w:val="22"/>
                <w:lang w:eastAsia="en-US"/>
              </w:rPr>
              <w:t xml:space="preserve"> pkt)</w:t>
            </w:r>
          </w:p>
        </w:tc>
      </w:tr>
      <w:tr w:rsidR="00D956D8" w:rsidRPr="007420EC" w14:paraId="1F359556" w14:textId="77777777" w:rsidTr="00E66001">
        <w:trPr>
          <w:cantSplit/>
        </w:trPr>
        <w:tc>
          <w:tcPr>
            <w:tcW w:w="567" w:type="dxa"/>
            <w:shd w:val="clear" w:color="auto" w:fill="auto"/>
            <w:vAlign w:val="center"/>
          </w:tcPr>
          <w:p w14:paraId="5AB6BDED" w14:textId="6F851777" w:rsidR="00874868" w:rsidRPr="007420EC" w:rsidRDefault="005F095F" w:rsidP="00336A9B">
            <w:pPr>
              <w:pStyle w:val="Bezodstpw"/>
              <w:jc w:val="center"/>
              <w:rPr>
                <w:rFonts w:ascii="Times New Roman" w:eastAsia="Calibri" w:hAnsi="Times New Roman"/>
                <w:szCs w:val="22"/>
                <w:lang w:eastAsia="en-US"/>
              </w:rPr>
            </w:pPr>
            <w:r>
              <w:rPr>
                <w:rFonts w:ascii="Times New Roman" w:eastAsia="Calibri" w:hAnsi="Times New Roman"/>
                <w:szCs w:val="22"/>
                <w:lang w:eastAsia="en-US"/>
              </w:rPr>
              <w:t>7</w:t>
            </w:r>
          </w:p>
        </w:tc>
        <w:tc>
          <w:tcPr>
            <w:tcW w:w="4536" w:type="dxa"/>
            <w:shd w:val="clear" w:color="auto" w:fill="auto"/>
          </w:tcPr>
          <w:p w14:paraId="2FA10D3B" w14:textId="77777777" w:rsidR="00874868" w:rsidRPr="007420EC" w:rsidRDefault="000C67B6" w:rsidP="00373975">
            <w:pPr>
              <w:pStyle w:val="Bezodstpw"/>
              <w:jc w:val="left"/>
              <w:rPr>
                <w:rFonts w:ascii="Times New Roman" w:eastAsia="Calibri" w:hAnsi="Times New Roman"/>
                <w:szCs w:val="22"/>
                <w:lang w:eastAsia="en-US"/>
              </w:rPr>
            </w:pPr>
            <w:r w:rsidRPr="007420EC">
              <w:rPr>
                <w:rFonts w:ascii="Times New Roman" w:eastAsia="Calibri" w:hAnsi="Times New Roman"/>
                <w:szCs w:val="22"/>
                <w:lang w:eastAsia="en-US"/>
              </w:rPr>
              <w:t xml:space="preserve">kara umowna za zwłokę w realizacji </w:t>
            </w:r>
            <w:r w:rsidR="00E6771B" w:rsidRPr="007420EC">
              <w:rPr>
                <w:rFonts w:ascii="Times New Roman" w:eastAsia="Calibri" w:hAnsi="Times New Roman"/>
                <w:szCs w:val="22"/>
                <w:lang w:eastAsia="en-US"/>
              </w:rPr>
              <w:t>reklamacji (zgodnie z pkt</w:t>
            </w:r>
            <w:r w:rsidR="00373975">
              <w:rPr>
                <w:rFonts w:ascii="Times New Roman" w:eastAsia="Calibri" w:hAnsi="Times New Roman"/>
                <w:szCs w:val="22"/>
                <w:lang w:eastAsia="en-US"/>
              </w:rPr>
              <w:t xml:space="preserve"> 19</w:t>
            </w:r>
            <w:r w:rsidR="00E6771B" w:rsidRPr="007420EC">
              <w:rPr>
                <w:rFonts w:ascii="Times New Roman" w:eastAsia="Calibri" w:hAnsi="Times New Roman"/>
                <w:szCs w:val="22"/>
                <w:lang w:eastAsia="en-US"/>
              </w:rPr>
              <w:t xml:space="preserve"> SOPZ)</w:t>
            </w:r>
            <w:r w:rsidR="00874868" w:rsidRPr="007420EC">
              <w:rPr>
                <w:rFonts w:ascii="Times New Roman" w:eastAsia="Calibri" w:hAnsi="Times New Roman"/>
                <w:szCs w:val="22"/>
                <w:lang w:eastAsia="en-US"/>
              </w:rPr>
              <w:t xml:space="preserve"> – </w:t>
            </w:r>
            <w:r w:rsidR="00874868" w:rsidRPr="007420EC">
              <w:rPr>
                <w:rFonts w:ascii="Times New Roman" w:eastAsia="Calibri" w:hAnsi="Times New Roman"/>
                <w:b/>
                <w:szCs w:val="22"/>
                <w:lang w:eastAsia="en-US"/>
              </w:rPr>
              <w:t xml:space="preserve">za każdy dzień </w:t>
            </w:r>
            <w:r w:rsidRPr="007420EC">
              <w:rPr>
                <w:rFonts w:ascii="Times New Roman" w:eastAsia="Calibri" w:hAnsi="Times New Roman"/>
                <w:b/>
                <w:szCs w:val="22"/>
                <w:lang w:eastAsia="en-US"/>
              </w:rPr>
              <w:t>zwłoki</w:t>
            </w:r>
          </w:p>
        </w:tc>
        <w:tc>
          <w:tcPr>
            <w:tcW w:w="1276" w:type="dxa"/>
            <w:shd w:val="clear" w:color="auto" w:fill="auto"/>
            <w:vAlign w:val="center"/>
          </w:tcPr>
          <w:p w14:paraId="50856BFF" w14:textId="77777777" w:rsidR="00874868" w:rsidRPr="007420EC" w:rsidRDefault="00001F46" w:rsidP="00001F46">
            <w:pPr>
              <w:pStyle w:val="Bezodstpw"/>
              <w:jc w:val="center"/>
              <w:rPr>
                <w:rFonts w:ascii="Times New Roman" w:eastAsia="Calibri" w:hAnsi="Times New Roman"/>
                <w:szCs w:val="22"/>
                <w:lang w:eastAsia="en-US"/>
              </w:rPr>
            </w:pPr>
            <w:r>
              <w:rPr>
                <w:rFonts w:ascii="Times New Roman" w:eastAsia="Calibri" w:hAnsi="Times New Roman"/>
                <w:szCs w:val="22"/>
                <w:lang w:eastAsia="en-US"/>
              </w:rPr>
              <w:t>20</w:t>
            </w:r>
            <w:r w:rsidR="00874868" w:rsidRPr="007420EC">
              <w:rPr>
                <w:rFonts w:ascii="Times New Roman" w:eastAsia="Calibri" w:hAnsi="Times New Roman"/>
                <w:szCs w:val="22"/>
                <w:lang w:eastAsia="en-US"/>
              </w:rPr>
              <w:t>0,00 zł</w:t>
            </w:r>
          </w:p>
        </w:tc>
        <w:tc>
          <w:tcPr>
            <w:tcW w:w="1417" w:type="dxa"/>
            <w:shd w:val="clear" w:color="auto" w:fill="auto"/>
            <w:vAlign w:val="center"/>
          </w:tcPr>
          <w:p w14:paraId="298CEE21" w14:textId="77777777" w:rsidR="00874868" w:rsidRPr="007420EC" w:rsidRDefault="00001F46"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30</w:t>
            </w:r>
            <w:r w:rsidR="00874868" w:rsidRPr="007420EC">
              <w:rPr>
                <w:rFonts w:ascii="Times New Roman" w:eastAsia="Calibri" w:hAnsi="Times New Roman"/>
                <w:szCs w:val="22"/>
                <w:lang w:eastAsia="en-US"/>
              </w:rPr>
              <w:t>0,00 zł</w:t>
            </w:r>
          </w:p>
        </w:tc>
        <w:tc>
          <w:tcPr>
            <w:tcW w:w="851" w:type="dxa"/>
            <w:shd w:val="clear" w:color="auto" w:fill="auto"/>
            <w:vAlign w:val="center"/>
          </w:tcPr>
          <w:p w14:paraId="1E982F53" w14:textId="77777777" w:rsidR="00874868" w:rsidRPr="007420EC" w:rsidRDefault="00874868" w:rsidP="009608A4">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2%</w:t>
            </w:r>
          </w:p>
          <w:p w14:paraId="4F5C33A1" w14:textId="77777777" w:rsidR="00874868" w:rsidRPr="007420EC" w:rsidRDefault="00874868" w:rsidP="00B069C7">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(max 2 pkt)</w:t>
            </w:r>
          </w:p>
        </w:tc>
      </w:tr>
      <w:tr w:rsidR="00D956D8" w:rsidRPr="007420EC" w14:paraId="53E8526F" w14:textId="77777777" w:rsidTr="00E66001">
        <w:trPr>
          <w:cantSplit/>
        </w:trPr>
        <w:tc>
          <w:tcPr>
            <w:tcW w:w="567" w:type="dxa"/>
            <w:vAlign w:val="center"/>
          </w:tcPr>
          <w:p w14:paraId="45887DA4" w14:textId="00BCC2DB" w:rsidR="00DD0A2B" w:rsidRPr="007420EC" w:rsidRDefault="005F095F" w:rsidP="00336A9B">
            <w:pPr>
              <w:pStyle w:val="Bezodstpw"/>
              <w:jc w:val="center"/>
              <w:rPr>
                <w:rFonts w:ascii="Times New Roman" w:eastAsia="Calibri" w:hAnsi="Times New Roman"/>
                <w:szCs w:val="22"/>
                <w:lang w:eastAsia="en-US"/>
              </w:rPr>
            </w:pPr>
            <w:r>
              <w:rPr>
                <w:rFonts w:ascii="Times New Roman" w:eastAsia="Calibri" w:hAnsi="Times New Roman"/>
                <w:szCs w:val="22"/>
                <w:lang w:eastAsia="en-US"/>
              </w:rPr>
              <w:t>8</w:t>
            </w:r>
          </w:p>
        </w:tc>
        <w:tc>
          <w:tcPr>
            <w:tcW w:w="4536" w:type="dxa"/>
          </w:tcPr>
          <w:p w14:paraId="2048E089" w14:textId="00E437B4" w:rsidR="00DD0A2B" w:rsidRPr="007420EC" w:rsidRDefault="00DD0A2B" w:rsidP="005F095F">
            <w:pPr>
              <w:pStyle w:val="Bezodstpw"/>
              <w:jc w:val="left"/>
              <w:rPr>
                <w:rFonts w:ascii="Times New Roman" w:eastAsia="Calibri" w:hAnsi="Times New Roman"/>
                <w:szCs w:val="22"/>
                <w:lang w:eastAsia="en-US"/>
              </w:rPr>
            </w:pPr>
            <w:r w:rsidRPr="007420EC">
              <w:rPr>
                <w:rFonts w:ascii="Times New Roman" w:eastAsia="Calibri" w:hAnsi="Times New Roman"/>
                <w:szCs w:val="22"/>
                <w:lang w:eastAsia="en-US"/>
              </w:rPr>
              <w:t>kar</w:t>
            </w:r>
            <w:r w:rsidR="005F095F">
              <w:rPr>
                <w:rFonts w:ascii="Times New Roman" w:eastAsia="Calibri" w:hAnsi="Times New Roman"/>
                <w:szCs w:val="22"/>
                <w:lang w:eastAsia="en-US"/>
              </w:rPr>
              <w:t>a umowna</w:t>
            </w:r>
            <w:r w:rsidRPr="007420EC">
              <w:rPr>
                <w:rFonts w:ascii="Times New Roman" w:eastAsia="Calibri" w:hAnsi="Times New Roman"/>
                <w:szCs w:val="22"/>
                <w:lang w:eastAsia="en-US"/>
              </w:rPr>
              <w:t xml:space="preserve"> za opóźnienie w podstawieniu lub odbiorze kontenera na odpady budowlane i rozbiórkowe – </w:t>
            </w:r>
            <w:r w:rsidRPr="007420EC">
              <w:rPr>
                <w:rFonts w:ascii="Times New Roman" w:eastAsia="Calibri" w:hAnsi="Times New Roman"/>
                <w:b/>
                <w:szCs w:val="22"/>
                <w:lang w:eastAsia="en-US"/>
              </w:rPr>
              <w:t>za każdy dzień opóźnienia</w:t>
            </w:r>
          </w:p>
        </w:tc>
        <w:tc>
          <w:tcPr>
            <w:tcW w:w="1276" w:type="dxa"/>
            <w:vAlign w:val="center"/>
          </w:tcPr>
          <w:p w14:paraId="26DAA716" w14:textId="77777777" w:rsidR="00DD0A2B" w:rsidRPr="007420EC" w:rsidRDefault="00001F46"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3</w:t>
            </w:r>
            <w:r w:rsidR="005B7F39" w:rsidRPr="007420EC">
              <w:rPr>
                <w:rFonts w:ascii="Times New Roman" w:eastAsia="Calibri" w:hAnsi="Times New Roman"/>
                <w:szCs w:val="22"/>
                <w:lang w:eastAsia="en-US"/>
              </w:rPr>
              <w:t>0</w:t>
            </w:r>
            <w:r w:rsidR="00DD0A2B" w:rsidRPr="007420EC">
              <w:rPr>
                <w:rFonts w:ascii="Times New Roman" w:eastAsia="Calibri" w:hAnsi="Times New Roman"/>
                <w:szCs w:val="22"/>
                <w:lang w:eastAsia="en-US"/>
              </w:rPr>
              <w:t>0,00 zł</w:t>
            </w:r>
          </w:p>
        </w:tc>
        <w:tc>
          <w:tcPr>
            <w:tcW w:w="1417" w:type="dxa"/>
            <w:vAlign w:val="center"/>
          </w:tcPr>
          <w:p w14:paraId="2D48BD20" w14:textId="77777777" w:rsidR="00DD0A2B" w:rsidRPr="007420EC" w:rsidRDefault="00001F46" w:rsidP="009608A4">
            <w:pPr>
              <w:pStyle w:val="Bezodstpw"/>
              <w:jc w:val="center"/>
              <w:rPr>
                <w:rFonts w:ascii="Times New Roman" w:eastAsia="Calibri" w:hAnsi="Times New Roman"/>
                <w:szCs w:val="22"/>
                <w:lang w:eastAsia="en-US"/>
              </w:rPr>
            </w:pPr>
            <w:r>
              <w:rPr>
                <w:rFonts w:ascii="Times New Roman" w:eastAsia="Calibri" w:hAnsi="Times New Roman"/>
                <w:szCs w:val="22"/>
                <w:lang w:eastAsia="en-US"/>
              </w:rPr>
              <w:t>4</w:t>
            </w:r>
            <w:r w:rsidR="00DD0A2B" w:rsidRPr="007420EC">
              <w:rPr>
                <w:rFonts w:ascii="Times New Roman" w:eastAsia="Calibri" w:hAnsi="Times New Roman"/>
                <w:szCs w:val="22"/>
                <w:lang w:eastAsia="en-US"/>
              </w:rPr>
              <w:t>00,00 zł</w:t>
            </w:r>
          </w:p>
        </w:tc>
        <w:tc>
          <w:tcPr>
            <w:tcW w:w="851" w:type="dxa"/>
            <w:vAlign w:val="center"/>
          </w:tcPr>
          <w:p w14:paraId="5A8C4F10" w14:textId="77777777" w:rsidR="00DD0A2B" w:rsidRPr="007420EC" w:rsidRDefault="00A5478C" w:rsidP="009608A4">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2%</w:t>
            </w:r>
          </w:p>
          <w:p w14:paraId="53C1FBDE" w14:textId="77777777" w:rsidR="00A5478C" w:rsidRPr="007420EC" w:rsidRDefault="00A5478C" w:rsidP="00A5478C">
            <w:pPr>
              <w:pStyle w:val="Bezodstpw"/>
              <w:jc w:val="center"/>
              <w:rPr>
                <w:rFonts w:ascii="Times New Roman" w:eastAsia="Calibri" w:hAnsi="Times New Roman"/>
                <w:szCs w:val="22"/>
                <w:lang w:eastAsia="en-US"/>
              </w:rPr>
            </w:pPr>
            <w:r w:rsidRPr="007420EC">
              <w:rPr>
                <w:rFonts w:ascii="Times New Roman" w:eastAsia="Calibri" w:hAnsi="Times New Roman"/>
                <w:szCs w:val="22"/>
                <w:lang w:eastAsia="en-US"/>
              </w:rPr>
              <w:t>(max 2 pkt)</w:t>
            </w:r>
          </w:p>
        </w:tc>
      </w:tr>
    </w:tbl>
    <w:p w14:paraId="12AF3D8D" w14:textId="77777777" w:rsidR="00ED61D7" w:rsidRPr="007420EC" w:rsidRDefault="00ED61D7" w:rsidP="003C1D2E">
      <w:pPr>
        <w:numPr>
          <w:ilvl w:val="0"/>
          <w:numId w:val="9"/>
        </w:numPr>
        <w:spacing w:before="120" w:line="276" w:lineRule="auto"/>
        <w:ind w:hanging="357"/>
        <w:rPr>
          <w:rFonts w:ascii="Times New Roman" w:eastAsia="Calibri" w:hAnsi="Times New Roman"/>
          <w:szCs w:val="22"/>
          <w:lang w:eastAsia="en-US"/>
        </w:rPr>
      </w:pPr>
      <w:r w:rsidRPr="007420EC">
        <w:rPr>
          <w:rFonts w:ascii="Times New Roman" w:eastAsia="Calibri" w:hAnsi="Times New Roman"/>
          <w:szCs w:val="22"/>
          <w:lang w:eastAsia="en-US"/>
        </w:rPr>
        <w:t>Uż</w:t>
      </w:r>
      <w:r w:rsidR="005C7794">
        <w:rPr>
          <w:rFonts w:ascii="Times New Roman" w:eastAsia="Calibri" w:hAnsi="Times New Roman"/>
          <w:szCs w:val="22"/>
          <w:lang w:eastAsia="en-US"/>
        </w:rPr>
        <w:t>yte w niniejszym punkcie (14</w:t>
      </w:r>
      <w:r w:rsidR="00001F46">
        <w:rPr>
          <w:rFonts w:ascii="Times New Roman" w:eastAsia="Calibri" w:hAnsi="Times New Roman"/>
          <w:szCs w:val="22"/>
          <w:lang w:eastAsia="en-US"/>
        </w:rPr>
        <w:t>.2.3</w:t>
      </w:r>
      <w:r w:rsidRPr="007420EC">
        <w:rPr>
          <w:rFonts w:ascii="Times New Roman" w:eastAsia="Calibri" w:hAnsi="Times New Roman"/>
          <w:szCs w:val="22"/>
          <w:lang w:eastAsia="en-US"/>
        </w:rPr>
        <w:t>) indeksy oznaczają:</w:t>
      </w:r>
    </w:p>
    <w:p w14:paraId="67D8F9CD" w14:textId="52D233D4" w:rsidR="00ED61D7" w:rsidRPr="007420EC" w:rsidRDefault="00ED61D7" w:rsidP="00BB787F">
      <w:pPr>
        <w:ind w:left="1416" w:firstLine="145"/>
        <w:rPr>
          <w:rFonts w:ascii="Times New Roman" w:eastAsia="Calibri" w:hAnsi="Times New Roman"/>
          <w:szCs w:val="22"/>
          <w:lang w:eastAsia="en-US"/>
        </w:rPr>
      </w:pPr>
      <w:r w:rsidRPr="007420EC">
        <w:rPr>
          <w:rFonts w:ascii="Times New Roman" w:eastAsia="Calibri" w:hAnsi="Times New Roman"/>
          <w:i/>
          <w:szCs w:val="22"/>
          <w:lang w:eastAsia="en-US"/>
        </w:rPr>
        <w:t>N</w:t>
      </w:r>
      <w:r w:rsidRPr="007420EC">
        <w:rPr>
          <w:rFonts w:ascii="Times New Roman" w:eastAsia="Calibri" w:hAnsi="Times New Roman"/>
          <w:szCs w:val="22"/>
          <w:lang w:eastAsia="en-US"/>
        </w:rPr>
        <w:t xml:space="preserve"> – oznacza numer </w:t>
      </w:r>
      <w:r w:rsidR="00646A69" w:rsidRPr="007420EC">
        <w:rPr>
          <w:rFonts w:ascii="Times New Roman" w:eastAsia="Calibri" w:hAnsi="Times New Roman"/>
          <w:szCs w:val="22"/>
          <w:lang w:eastAsia="en-US"/>
        </w:rPr>
        <w:t>zdarzenia (</w:t>
      </w:r>
      <w:proofErr w:type="spellStart"/>
      <w:r w:rsidR="00390F0C" w:rsidRPr="007420EC">
        <w:rPr>
          <w:rFonts w:ascii="Times New Roman" w:eastAsia="Calibri" w:hAnsi="Times New Roman"/>
          <w:szCs w:val="22"/>
          <w:lang w:eastAsia="en-US"/>
        </w:rPr>
        <w:t>podkryterium</w:t>
      </w:r>
      <w:proofErr w:type="spellEnd"/>
      <w:r w:rsidR="00390F0C" w:rsidRPr="007420EC">
        <w:rPr>
          <w:rFonts w:ascii="Times New Roman" w:eastAsia="Calibri" w:hAnsi="Times New Roman"/>
          <w:szCs w:val="22"/>
          <w:lang w:eastAsia="en-US"/>
        </w:rPr>
        <w:t>) opisanego w tabel</w:t>
      </w:r>
      <w:r w:rsidR="00C125FF" w:rsidRPr="007420EC">
        <w:rPr>
          <w:rFonts w:ascii="Times New Roman" w:eastAsia="Calibri" w:hAnsi="Times New Roman"/>
          <w:szCs w:val="22"/>
          <w:lang w:eastAsia="en-US"/>
        </w:rPr>
        <w:t>i</w:t>
      </w:r>
      <w:r w:rsidRPr="007420EC">
        <w:rPr>
          <w:rFonts w:ascii="Times New Roman" w:eastAsia="Calibri" w:hAnsi="Times New Roman"/>
          <w:szCs w:val="22"/>
          <w:lang w:eastAsia="en-US"/>
        </w:rPr>
        <w:t xml:space="preserve"> </w:t>
      </w:r>
      <w:r w:rsidR="002B6757"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i odpowiada cyfrze wpisanej w kolumnie „</w:t>
      </w:r>
      <w:r w:rsidRPr="007420EC">
        <w:rPr>
          <w:rFonts w:ascii="Times New Roman" w:eastAsia="Calibri" w:hAnsi="Times New Roman"/>
          <w:b/>
          <w:szCs w:val="22"/>
          <w:lang w:eastAsia="en-US"/>
        </w:rPr>
        <w:t>Lp.</w:t>
      </w:r>
      <w:r w:rsidRPr="007420EC">
        <w:rPr>
          <w:rFonts w:ascii="Times New Roman" w:eastAsia="Calibri" w:hAnsi="Times New Roman"/>
          <w:szCs w:val="22"/>
          <w:lang w:eastAsia="en-US"/>
        </w:rPr>
        <w:t>” powyższ</w:t>
      </w:r>
      <w:r w:rsidR="00C125FF" w:rsidRPr="007420EC">
        <w:rPr>
          <w:rFonts w:ascii="Times New Roman" w:eastAsia="Calibri" w:hAnsi="Times New Roman"/>
          <w:szCs w:val="22"/>
          <w:lang w:eastAsia="en-US"/>
        </w:rPr>
        <w:t>ej</w:t>
      </w:r>
      <w:r w:rsidRPr="007420EC">
        <w:rPr>
          <w:rFonts w:ascii="Times New Roman" w:eastAsia="Calibri" w:hAnsi="Times New Roman"/>
          <w:szCs w:val="22"/>
          <w:lang w:eastAsia="en-US"/>
        </w:rPr>
        <w:t xml:space="preserve"> tabel </w:t>
      </w:r>
      <w:r w:rsidR="002B6757"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w:t>
      </w:r>
      <w:r w:rsidRPr="007420EC">
        <w:rPr>
          <w:rFonts w:ascii="Times New Roman" w:eastAsia="Calibri" w:hAnsi="Times New Roman"/>
          <w:i/>
          <w:szCs w:val="22"/>
          <w:lang w:eastAsia="en-US"/>
        </w:rPr>
        <w:t>N</w:t>
      </w:r>
      <w:r w:rsidR="00E648AC" w:rsidRPr="007420EC">
        <w:rPr>
          <w:rFonts w:ascii="Times New Roman" w:eastAsia="Calibri" w:hAnsi="Times New Roman"/>
          <w:szCs w:val="22"/>
          <w:lang w:eastAsia="en-US"/>
        </w:rPr>
        <w:t> = 1 </w:t>
      </w:r>
      <w:r w:rsidRPr="007420EC">
        <w:rPr>
          <w:rFonts w:ascii="Times New Roman" w:eastAsia="Calibri" w:hAnsi="Times New Roman"/>
          <w:szCs w:val="22"/>
          <w:lang w:eastAsia="en-US"/>
        </w:rPr>
        <w:t xml:space="preserve">.. </w:t>
      </w:r>
      <w:r w:rsidR="005F095F">
        <w:rPr>
          <w:rFonts w:ascii="Times New Roman" w:eastAsia="Calibri" w:hAnsi="Times New Roman"/>
          <w:szCs w:val="22"/>
          <w:lang w:eastAsia="en-US"/>
        </w:rPr>
        <w:t>8</w:t>
      </w:r>
      <w:r w:rsidRPr="007420EC">
        <w:rPr>
          <w:rFonts w:ascii="Times New Roman" w:eastAsia="Calibri" w:hAnsi="Times New Roman"/>
          <w:szCs w:val="22"/>
          <w:lang w:eastAsia="en-US"/>
        </w:rPr>
        <w:t>)</w:t>
      </w:r>
    </w:p>
    <w:p w14:paraId="09F4146E" w14:textId="77777777" w:rsidR="00ED61D7" w:rsidRPr="007420EC" w:rsidRDefault="00ED61D7" w:rsidP="00ED61D7">
      <w:pPr>
        <w:ind w:left="2832"/>
        <w:rPr>
          <w:rFonts w:ascii="Times New Roman" w:eastAsia="Calibri" w:hAnsi="Times New Roman"/>
          <w:szCs w:val="22"/>
          <w:lang w:eastAsia="en-US"/>
        </w:rPr>
      </w:pPr>
    </w:p>
    <w:p w14:paraId="73C06319" w14:textId="77777777" w:rsidR="00ED2CDD" w:rsidRPr="007420EC" w:rsidRDefault="00ED61D7"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M</w:t>
      </w:r>
      <w:r w:rsidR="007001D3" w:rsidRPr="007420EC">
        <w:rPr>
          <w:rFonts w:ascii="Times New Roman" w:eastAsia="Calibri" w:hAnsi="Times New Roman"/>
          <w:szCs w:val="22"/>
          <w:lang w:eastAsia="en-US"/>
        </w:rPr>
        <w:t xml:space="preserve">inimalna wysokość </w:t>
      </w:r>
      <w:r w:rsidR="007001D3" w:rsidRPr="007420EC">
        <w:rPr>
          <w:rFonts w:ascii="Times New Roman" w:eastAsia="Calibri" w:hAnsi="Times New Roman"/>
          <w:i/>
          <w:szCs w:val="22"/>
          <w:lang w:eastAsia="en-US"/>
        </w:rPr>
        <w:t>kary umownej</w:t>
      </w:r>
      <w:r w:rsidR="007001D3" w:rsidRPr="007420EC">
        <w:rPr>
          <w:rFonts w:ascii="Times New Roman" w:eastAsia="Calibri" w:hAnsi="Times New Roman"/>
          <w:szCs w:val="22"/>
          <w:lang w:eastAsia="en-US"/>
        </w:rPr>
        <w:t xml:space="preserve"> (</w:t>
      </w:r>
      <w:proofErr w:type="spellStart"/>
      <w:r w:rsidR="007001D3" w:rsidRPr="007420EC">
        <w:rPr>
          <w:rFonts w:ascii="Times New Roman" w:eastAsia="Calibri" w:hAnsi="Times New Roman"/>
          <w:i/>
          <w:szCs w:val="22"/>
          <w:lang w:eastAsia="en-US"/>
        </w:rPr>
        <w:t>K</w:t>
      </w:r>
      <w:r w:rsidR="009A133D" w:rsidRPr="007420EC">
        <w:rPr>
          <w:rFonts w:ascii="Times New Roman" w:eastAsia="Calibri" w:hAnsi="Times New Roman"/>
          <w:i/>
          <w:szCs w:val="22"/>
          <w:vertAlign w:val="subscript"/>
          <w:lang w:eastAsia="en-US"/>
        </w:rPr>
        <w:t>N</w:t>
      </w:r>
      <w:r w:rsidR="007001D3" w:rsidRPr="007420EC">
        <w:rPr>
          <w:rFonts w:ascii="Times New Roman" w:eastAsia="Calibri" w:hAnsi="Times New Roman"/>
          <w:i/>
          <w:szCs w:val="22"/>
          <w:vertAlign w:val="subscript"/>
          <w:lang w:eastAsia="en-US"/>
        </w:rPr>
        <w:t>min</w:t>
      </w:r>
      <w:proofErr w:type="spellEnd"/>
      <w:r w:rsidR="007001D3" w:rsidRPr="007420EC">
        <w:rPr>
          <w:rFonts w:ascii="Times New Roman" w:eastAsia="Calibri" w:hAnsi="Times New Roman"/>
          <w:szCs w:val="22"/>
          <w:lang w:eastAsia="en-US"/>
        </w:rPr>
        <w:t>)</w:t>
      </w:r>
      <w:r w:rsidR="00772034" w:rsidRPr="007420EC">
        <w:rPr>
          <w:rFonts w:ascii="Times New Roman" w:eastAsia="Calibri" w:hAnsi="Times New Roman"/>
          <w:szCs w:val="22"/>
          <w:lang w:eastAsia="en-US"/>
        </w:rPr>
        <w:t xml:space="preserve">, maksymalna wysokość </w:t>
      </w:r>
      <w:r w:rsidR="00772034" w:rsidRPr="007420EC">
        <w:rPr>
          <w:rFonts w:ascii="Times New Roman" w:eastAsia="Calibri" w:hAnsi="Times New Roman"/>
          <w:i/>
          <w:szCs w:val="22"/>
          <w:lang w:eastAsia="en-US"/>
        </w:rPr>
        <w:t>kary umownej</w:t>
      </w:r>
      <w:r w:rsidR="00772034" w:rsidRPr="007420EC">
        <w:rPr>
          <w:rFonts w:ascii="Times New Roman" w:eastAsia="Calibri" w:hAnsi="Times New Roman"/>
          <w:szCs w:val="22"/>
          <w:lang w:eastAsia="en-US"/>
        </w:rPr>
        <w:t xml:space="preserve"> (</w:t>
      </w:r>
      <w:proofErr w:type="spellStart"/>
      <w:r w:rsidR="00772034" w:rsidRPr="007420EC">
        <w:rPr>
          <w:rFonts w:ascii="Times New Roman" w:eastAsia="Calibri" w:hAnsi="Times New Roman"/>
          <w:i/>
          <w:szCs w:val="22"/>
          <w:lang w:eastAsia="en-US"/>
        </w:rPr>
        <w:t>K</w:t>
      </w:r>
      <w:r w:rsidR="00772034" w:rsidRPr="007420EC">
        <w:rPr>
          <w:rFonts w:ascii="Times New Roman" w:eastAsia="Calibri" w:hAnsi="Times New Roman"/>
          <w:i/>
          <w:szCs w:val="22"/>
          <w:vertAlign w:val="subscript"/>
          <w:lang w:eastAsia="en-US"/>
        </w:rPr>
        <w:t>Nmax</w:t>
      </w:r>
      <w:proofErr w:type="spellEnd"/>
      <w:r w:rsidR="00772034" w:rsidRPr="007420EC">
        <w:rPr>
          <w:rFonts w:ascii="Times New Roman" w:eastAsia="Calibri" w:hAnsi="Times New Roman"/>
          <w:szCs w:val="22"/>
          <w:lang w:eastAsia="en-US"/>
        </w:rPr>
        <w:t>)</w:t>
      </w:r>
      <w:r w:rsidR="007001D3" w:rsidRPr="007420EC">
        <w:rPr>
          <w:rFonts w:ascii="Times New Roman" w:eastAsia="Calibri" w:hAnsi="Times New Roman"/>
          <w:szCs w:val="22"/>
          <w:lang w:eastAsia="en-US"/>
        </w:rPr>
        <w:t xml:space="preserve"> </w:t>
      </w:r>
      <w:r w:rsidR="00772034" w:rsidRPr="007420EC">
        <w:rPr>
          <w:rFonts w:ascii="Times New Roman" w:eastAsia="Calibri" w:hAnsi="Times New Roman"/>
          <w:szCs w:val="22"/>
          <w:lang w:eastAsia="en-US"/>
        </w:rPr>
        <w:t>oraz wagi przypisane do poszczególnych zdarzeń, dla których wykonawca deklaruje wysokość kary umownej (</w:t>
      </w:r>
      <w:r w:rsidR="00772034" w:rsidRPr="007420EC">
        <w:rPr>
          <w:rFonts w:ascii="Times New Roman" w:eastAsia="Calibri" w:hAnsi="Times New Roman"/>
          <w:i/>
          <w:szCs w:val="22"/>
          <w:lang w:eastAsia="en-US"/>
        </w:rPr>
        <w:t>W</w:t>
      </w:r>
      <w:r w:rsidR="00772034" w:rsidRPr="007420EC">
        <w:rPr>
          <w:rFonts w:ascii="Times New Roman" w:eastAsia="Calibri" w:hAnsi="Times New Roman"/>
          <w:i/>
          <w:szCs w:val="22"/>
          <w:vertAlign w:val="subscript"/>
          <w:lang w:eastAsia="en-US"/>
        </w:rPr>
        <w:t>N</w:t>
      </w:r>
      <w:r w:rsidR="00772034" w:rsidRPr="007420EC">
        <w:rPr>
          <w:rFonts w:ascii="Times New Roman" w:eastAsia="Calibri" w:hAnsi="Times New Roman"/>
          <w:szCs w:val="22"/>
          <w:lang w:eastAsia="en-US"/>
        </w:rPr>
        <w:t xml:space="preserve">) </w:t>
      </w:r>
      <w:r w:rsidR="00ED2CDD" w:rsidRPr="007420EC">
        <w:rPr>
          <w:rFonts w:ascii="Times New Roman" w:eastAsia="Calibri" w:hAnsi="Times New Roman"/>
          <w:szCs w:val="22"/>
          <w:lang w:eastAsia="en-US"/>
        </w:rPr>
        <w:t xml:space="preserve">zostały opisane w tabeli (lit. b). </w:t>
      </w:r>
    </w:p>
    <w:p w14:paraId="36A6BD8E" w14:textId="77777777" w:rsidR="007001D3" w:rsidRPr="007420EC" w:rsidRDefault="00ED2CDD"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Minimalna zadeklarowana wysokość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w:t>
      </w:r>
      <w:r w:rsidR="009A133D" w:rsidRPr="007420EC">
        <w:rPr>
          <w:rFonts w:ascii="Times New Roman" w:eastAsia="Calibri" w:hAnsi="Times New Roman"/>
          <w:szCs w:val="22"/>
          <w:lang w:eastAsia="en-US"/>
        </w:rPr>
        <w:t xml:space="preserve">dla danego zdarzenia </w:t>
      </w:r>
      <w:r w:rsidR="007001D3" w:rsidRPr="007420EC">
        <w:rPr>
          <w:rFonts w:ascii="Times New Roman" w:eastAsia="Calibri" w:hAnsi="Times New Roman"/>
          <w:szCs w:val="22"/>
          <w:lang w:eastAsia="en-US"/>
        </w:rPr>
        <w:t xml:space="preserve">nie może być niższa niż </w:t>
      </w:r>
      <w:r w:rsidR="00336A9B" w:rsidRPr="007420EC">
        <w:rPr>
          <w:rFonts w:ascii="Times New Roman" w:eastAsia="Calibri" w:hAnsi="Times New Roman"/>
          <w:szCs w:val="22"/>
          <w:lang w:eastAsia="en-US"/>
        </w:rPr>
        <w:t xml:space="preserve">wynika to z </w:t>
      </w:r>
      <w:r w:rsidR="009A133D" w:rsidRPr="007420EC">
        <w:rPr>
          <w:rFonts w:ascii="Times New Roman" w:eastAsia="Calibri" w:hAnsi="Times New Roman"/>
          <w:szCs w:val="22"/>
          <w:lang w:eastAsia="en-US"/>
        </w:rPr>
        <w:t>zapisów zawartych w tabel</w:t>
      </w:r>
      <w:r w:rsidR="00772034" w:rsidRPr="007420EC">
        <w:rPr>
          <w:rFonts w:ascii="Times New Roman" w:eastAsia="Calibri" w:hAnsi="Times New Roman"/>
          <w:szCs w:val="22"/>
          <w:lang w:eastAsia="en-US"/>
        </w:rPr>
        <w:t>i</w:t>
      </w:r>
      <w:r w:rsidR="00ED61D7" w:rsidRPr="007420EC">
        <w:rPr>
          <w:rFonts w:ascii="Times New Roman" w:eastAsia="Calibri" w:hAnsi="Times New Roman"/>
          <w:szCs w:val="22"/>
          <w:lang w:eastAsia="en-US"/>
        </w:rPr>
        <w:t>.</w:t>
      </w:r>
      <w:r w:rsidR="00ED61D7" w:rsidRPr="007420EC">
        <w:rPr>
          <w:rFonts w:ascii="Times New Roman" w:eastAsia="Calibri" w:hAnsi="Times New Roman"/>
          <w:b/>
          <w:szCs w:val="22"/>
          <w:lang w:eastAsia="en-US"/>
        </w:rPr>
        <w:t xml:space="preserve"> Jeżeli</w:t>
      </w:r>
      <w:r w:rsidR="00336A9B" w:rsidRPr="007420EC">
        <w:rPr>
          <w:rFonts w:ascii="Times New Roman" w:eastAsia="Calibri" w:hAnsi="Times New Roman"/>
          <w:b/>
          <w:szCs w:val="22"/>
          <w:lang w:eastAsia="en-US"/>
        </w:rPr>
        <w:t xml:space="preserve"> </w:t>
      </w:r>
      <w:r w:rsidR="00ED61D7" w:rsidRPr="007420EC">
        <w:rPr>
          <w:rFonts w:ascii="Times New Roman" w:eastAsia="Calibri" w:hAnsi="Times New Roman"/>
          <w:b/>
          <w:szCs w:val="22"/>
          <w:lang w:eastAsia="en-US"/>
        </w:rPr>
        <w:t xml:space="preserve">w ofercie </w:t>
      </w:r>
      <w:r w:rsidR="00646A69" w:rsidRPr="007420EC">
        <w:rPr>
          <w:rFonts w:ascii="Times New Roman" w:eastAsia="Calibri" w:hAnsi="Times New Roman"/>
          <w:b/>
          <w:szCs w:val="22"/>
          <w:lang w:eastAsia="en-US"/>
        </w:rPr>
        <w:t xml:space="preserve">wykonawca </w:t>
      </w:r>
      <w:r w:rsidR="00ED61D7" w:rsidRPr="007420EC">
        <w:rPr>
          <w:rFonts w:ascii="Times New Roman" w:eastAsia="Calibri" w:hAnsi="Times New Roman"/>
          <w:b/>
          <w:szCs w:val="22"/>
          <w:lang w:eastAsia="en-US"/>
        </w:rPr>
        <w:t xml:space="preserve">nie poda deklarowanej wysokości kary umownej </w:t>
      </w:r>
      <w:r w:rsidR="00646A69" w:rsidRPr="007420EC">
        <w:rPr>
          <w:rFonts w:ascii="Times New Roman" w:eastAsia="Calibri" w:hAnsi="Times New Roman"/>
          <w:b/>
          <w:szCs w:val="22"/>
          <w:lang w:eastAsia="en-US"/>
        </w:rPr>
        <w:t>dla</w:t>
      </w:r>
      <w:r w:rsidR="00ED61D7" w:rsidRPr="007420EC">
        <w:rPr>
          <w:rFonts w:ascii="Times New Roman" w:eastAsia="Calibri" w:hAnsi="Times New Roman"/>
          <w:b/>
          <w:szCs w:val="22"/>
          <w:lang w:eastAsia="en-US"/>
        </w:rPr>
        <w:t xml:space="preserve"> które</w:t>
      </w:r>
      <w:r w:rsidR="00646A69" w:rsidRPr="007420EC">
        <w:rPr>
          <w:rFonts w:ascii="Times New Roman" w:eastAsia="Calibri" w:hAnsi="Times New Roman"/>
          <w:b/>
          <w:szCs w:val="22"/>
          <w:lang w:eastAsia="en-US"/>
        </w:rPr>
        <w:t>go</w:t>
      </w:r>
      <w:r w:rsidR="00ED61D7" w:rsidRPr="007420EC">
        <w:rPr>
          <w:rFonts w:ascii="Times New Roman" w:eastAsia="Calibri" w:hAnsi="Times New Roman"/>
          <w:b/>
          <w:szCs w:val="22"/>
          <w:lang w:eastAsia="en-US"/>
        </w:rPr>
        <w:t>kolwiek</w:t>
      </w:r>
      <w:r w:rsidR="00646A69" w:rsidRPr="007420EC">
        <w:rPr>
          <w:rFonts w:ascii="Times New Roman" w:eastAsia="Calibri" w:hAnsi="Times New Roman"/>
          <w:b/>
          <w:szCs w:val="22"/>
          <w:lang w:eastAsia="en-US"/>
        </w:rPr>
        <w:t xml:space="preserve"> ze</w:t>
      </w:r>
      <w:r w:rsidR="00ED61D7" w:rsidRPr="007420EC">
        <w:rPr>
          <w:rFonts w:ascii="Times New Roman" w:eastAsia="Calibri" w:hAnsi="Times New Roman"/>
          <w:b/>
          <w:szCs w:val="22"/>
          <w:lang w:eastAsia="en-US"/>
        </w:rPr>
        <w:t xml:space="preserve"> zdarze</w:t>
      </w:r>
      <w:r w:rsidR="00772034" w:rsidRPr="007420EC">
        <w:rPr>
          <w:rFonts w:ascii="Times New Roman" w:eastAsia="Calibri" w:hAnsi="Times New Roman"/>
          <w:b/>
          <w:szCs w:val="22"/>
          <w:lang w:eastAsia="en-US"/>
        </w:rPr>
        <w:t xml:space="preserve">ń opisanych </w:t>
      </w:r>
      <w:r w:rsidR="00001F46">
        <w:rPr>
          <w:rFonts w:ascii="Times New Roman" w:eastAsia="Calibri" w:hAnsi="Times New Roman"/>
          <w:b/>
          <w:szCs w:val="22"/>
          <w:lang w:eastAsia="en-US"/>
        </w:rPr>
        <w:t xml:space="preserve">                 </w:t>
      </w:r>
      <w:r w:rsidR="00772034" w:rsidRPr="007420EC">
        <w:rPr>
          <w:rFonts w:ascii="Times New Roman" w:eastAsia="Calibri" w:hAnsi="Times New Roman"/>
          <w:b/>
          <w:szCs w:val="22"/>
          <w:lang w:eastAsia="en-US"/>
        </w:rPr>
        <w:t>w tabeli</w:t>
      </w:r>
      <w:r w:rsidR="00646A69" w:rsidRPr="007420EC">
        <w:rPr>
          <w:rFonts w:ascii="Times New Roman" w:eastAsia="Calibri" w:hAnsi="Times New Roman"/>
          <w:b/>
          <w:szCs w:val="22"/>
          <w:lang w:eastAsia="en-US"/>
        </w:rPr>
        <w:t>, lub zadeklaruje kwotę niższą niż wymagane minimum, Zamawiający odrzuci taką ofertę</w:t>
      </w:r>
      <w:r w:rsidR="007001D3" w:rsidRPr="007420EC">
        <w:rPr>
          <w:rFonts w:ascii="Times New Roman" w:eastAsia="Calibri" w:hAnsi="Times New Roman"/>
          <w:b/>
          <w:szCs w:val="22"/>
          <w:lang w:eastAsia="en-US"/>
        </w:rPr>
        <w:t xml:space="preserve"> jako ofert</w:t>
      </w:r>
      <w:r w:rsidR="00646A69" w:rsidRPr="007420EC">
        <w:rPr>
          <w:rFonts w:ascii="Times New Roman" w:eastAsia="Calibri" w:hAnsi="Times New Roman"/>
          <w:b/>
          <w:szCs w:val="22"/>
          <w:lang w:eastAsia="en-US"/>
        </w:rPr>
        <w:t>ę</w:t>
      </w:r>
      <w:r w:rsidR="007001D3" w:rsidRPr="007420EC">
        <w:rPr>
          <w:rFonts w:ascii="Times New Roman" w:eastAsia="Calibri" w:hAnsi="Times New Roman"/>
          <w:b/>
          <w:szCs w:val="22"/>
          <w:lang w:eastAsia="en-US"/>
        </w:rPr>
        <w:t xml:space="preserve"> niezgodn</w:t>
      </w:r>
      <w:r w:rsidR="00646A69" w:rsidRPr="007420EC">
        <w:rPr>
          <w:rFonts w:ascii="Times New Roman" w:eastAsia="Calibri" w:hAnsi="Times New Roman"/>
          <w:b/>
          <w:szCs w:val="22"/>
          <w:lang w:eastAsia="en-US"/>
        </w:rPr>
        <w:t>ą</w:t>
      </w:r>
      <w:r w:rsidR="007001D3" w:rsidRPr="007420EC">
        <w:rPr>
          <w:rFonts w:ascii="Times New Roman" w:eastAsia="Calibri" w:hAnsi="Times New Roman"/>
          <w:b/>
          <w:szCs w:val="22"/>
          <w:lang w:eastAsia="en-US"/>
        </w:rPr>
        <w:t xml:space="preserve"> z treścią specyfikacją istotnych warunków zamówienia</w:t>
      </w:r>
      <w:r w:rsidR="00646A69" w:rsidRPr="007420EC">
        <w:rPr>
          <w:rFonts w:ascii="Times New Roman" w:eastAsia="Calibri" w:hAnsi="Times New Roman"/>
          <w:szCs w:val="22"/>
          <w:lang w:eastAsia="en-US"/>
        </w:rPr>
        <w:t>.</w:t>
      </w:r>
    </w:p>
    <w:p w14:paraId="35C2B3A6" w14:textId="77777777" w:rsidR="007001D3" w:rsidRPr="007420EC" w:rsidRDefault="007001D3"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Zamawiający przyzna punkty za zwiększenie wysokości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powyżej wymaganego minimum </w:t>
      </w:r>
      <w:r w:rsidR="00ED61D7" w:rsidRPr="007420EC">
        <w:rPr>
          <w:rFonts w:ascii="Times New Roman" w:eastAsia="Calibri" w:hAnsi="Times New Roman"/>
          <w:szCs w:val="22"/>
          <w:lang w:eastAsia="en-US"/>
        </w:rPr>
        <w:t xml:space="preserve">w każdym z </w:t>
      </w:r>
      <w:proofErr w:type="spellStart"/>
      <w:r w:rsidR="00ED61D7" w:rsidRPr="007420EC">
        <w:rPr>
          <w:rFonts w:ascii="Times New Roman" w:eastAsia="Calibri" w:hAnsi="Times New Roman"/>
          <w:szCs w:val="22"/>
          <w:lang w:eastAsia="en-US"/>
        </w:rPr>
        <w:t>podkryteriów</w:t>
      </w:r>
      <w:proofErr w:type="spellEnd"/>
      <w:r w:rsidR="00ED61D7" w:rsidRPr="007420EC">
        <w:rPr>
          <w:rFonts w:ascii="Times New Roman" w:eastAsia="Calibri" w:hAnsi="Times New Roman"/>
          <w:szCs w:val="22"/>
          <w:lang w:eastAsia="en-US"/>
        </w:rPr>
        <w:t xml:space="preserve"> wymienionych w tabel</w:t>
      </w:r>
      <w:r w:rsidR="00ED2CDD" w:rsidRPr="007420EC">
        <w:rPr>
          <w:rFonts w:ascii="Times New Roman" w:eastAsia="Calibri" w:hAnsi="Times New Roman"/>
          <w:szCs w:val="22"/>
          <w:lang w:eastAsia="en-US"/>
        </w:rPr>
        <w:t>i</w:t>
      </w:r>
      <w:r w:rsidR="00ED61D7" w:rsidRPr="007420EC">
        <w:rPr>
          <w:rFonts w:ascii="Times New Roman" w:eastAsia="Calibri" w:hAnsi="Times New Roman"/>
          <w:szCs w:val="22"/>
          <w:lang w:eastAsia="en-US"/>
        </w:rPr>
        <w:t xml:space="preserve"> </w:t>
      </w:r>
      <w:r w:rsidR="00ED2CDD" w:rsidRPr="007420EC">
        <w:rPr>
          <w:rFonts w:ascii="Times New Roman" w:eastAsia="Calibri" w:hAnsi="Times New Roman"/>
          <w:szCs w:val="22"/>
          <w:lang w:eastAsia="en-US"/>
        </w:rPr>
        <w:t>(</w:t>
      </w:r>
      <w:r w:rsidR="00ED61D7" w:rsidRPr="007420EC">
        <w:rPr>
          <w:rFonts w:ascii="Times New Roman" w:eastAsia="Calibri" w:hAnsi="Times New Roman"/>
          <w:szCs w:val="22"/>
          <w:lang w:eastAsia="en-US"/>
        </w:rPr>
        <w:t>lit. b</w:t>
      </w:r>
      <w:r w:rsidR="00ED2CDD" w:rsidRPr="007420EC">
        <w:rPr>
          <w:rFonts w:ascii="Times New Roman" w:eastAsia="Calibri" w:hAnsi="Times New Roman"/>
          <w:szCs w:val="22"/>
          <w:lang w:eastAsia="en-US"/>
        </w:rPr>
        <w:t>)</w:t>
      </w:r>
      <w:r w:rsidR="00ED61D7"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na następujących zasadach:</w:t>
      </w:r>
    </w:p>
    <w:p w14:paraId="0972B097" w14:textId="77777777" w:rsidR="00E648AC" w:rsidRPr="007420EC" w:rsidRDefault="007001D3" w:rsidP="00BB787F">
      <w:pPr>
        <w:numPr>
          <w:ilvl w:val="2"/>
          <w:numId w:val="8"/>
        </w:numPr>
        <w:spacing w:after="200"/>
        <w:ind w:left="1560" w:hanging="284"/>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w:t>
      </w:r>
      <w:r w:rsidR="00ED61D7" w:rsidRPr="007420EC">
        <w:rPr>
          <w:rFonts w:ascii="Times New Roman" w:eastAsia="Calibri" w:hAnsi="Times New Roman"/>
          <w:szCs w:val="22"/>
          <w:lang w:eastAsia="en-US"/>
        </w:rPr>
        <w:t xml:space="preserve">w danym </w:t>
      </w:r>
      <w:proofErr w:type="spellStart"/>
      <w:r w:rsidR="00ED61D7" w:rsidRPr="007420EC">
        <w:rPr>
          <w:rFonts w:ascii="Times New Roman" w:eastAsia="Calibri" w:hAnsi="Times New Roman"/>
          <w:szCs w:val="22"/>
          <w:lang w:eastAsia="en-US"/>
        </w:rPr>
        <w:t>podkryterium</w:t>
      </w:r>
      <w:proofErr w:type="spellEnd"/>
      <w:r w:rsidR="00ED61D7" w:rsidRPr="007420EC">
        <w:rPr>
          <w:rFonts w:ascii="Times New Roman" w:eastAsia="Calibri" w:hAnsi="Times New Roman"/>
          <w:szCs w:val="22"/>
          <w:lang w:eastAsia="en-US"/>
        </w:rPr>
        <w:t xml:space="preserve"> </w:t>
      </w:r>
      <w:r w:rsidRPr="007420EC">
        <w:rPr>
          <w:rFonts w:ascii="Times New Roman" w:eastAsia="Calibri" w:hAnsi="Times New Roman"/>
          <w:szCs w:val="22"/>
          <w:lang w:eastAsia="en-US"/>
        </w:rPr>
        <w:t xml:space="preserve">zaproponuje wysokość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w wysokości równej </w:t>
      </w:r>
      <w:proofErr w:type="spellStart"/>
      <w:r w:rsidRPr="007420EC">
        <w:rPr>
          <w:rFonts w:ascii="Times New Roman" w:eastAsia="Calibri" w:hAnsi="Times New Roman"/>
          <w:i/>
          <w:szCs w:val="22"/>
          <w:lang w:eastAsia="en-US"/>
        </w:rPr>
        <w:t>K</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i/>
          <w:szCs w:val="22"/>
          <w:vertAlign w:val="subscript"/>
          <w:lang w:eastAsia="en-US"/>
        </w:rPr>
        <w:t>min</w:t>
      </w:r>
      <w:proofErr w:type="spellEnd"/>
      <w:r w:rsidRPr="007420EC">
        <w:rPr>
          <w:rFonts w:ascii="Times New Roman" w:eastAsia="Calibri" w:hAnsi="Times New Roman"/>
          <w:szCs w:val="22"/>
          <w:lang w:eastAsia="en-US"/>
        </w:rPr>
        <w:t xml:space="preserve">, otrzyma </w:t>
      </w:r>
      <w:r w:rsidR="00ED61D7" w:rsidRPr="007420EC">
        <w:rPr>
          <w:rFonts w:ascii="Times New Roman" w:eastAsia="Calibri" w:hAnsi="Times New Roman"/>
          <w:b/>
          <w:szCs w:val="22"/>
          <w:lang w:eastAsia="en-US"/>
        </w:rPr>
        <w:t>0 pkt</w:t>
      </w:r>
      <w:r w:rsidR="00ED61D7" w:rsidRPr="007420EC">
        <w:rPr>
          <w:rFonts w:ascii="Times New Roman" w:eastAsia="Calibri" w:hAnsi="Times New Roman"/>
          <w:szCs w:val="22"/>
          <w:lang w:eastAsia="en-US"/>
        </w:rPr>
        <w:t>,</w:t>
      </w:r>
    </w:p>
    <w:p w14:paraId="0FED36B3" w14:textId="77777777" w:rsidR="007001D3" w:rsidRPr="007420EC" w:rsidRDefault="007001D3" w:rsidP="00BB787F">
      <w:pPr>
        <w:numPr>
          <w:ilvl w:val="2"/>
          <w:numId w:val="8"/>
        </w:numPr>
        <w:spacing w:after="200"/>
        <w:ind w:left="1560" w:hanging="284"/>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zaproponuje wysokość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w wysokości równej </w:t>
      </w:r>
      <w:proofErr w:type="spellStart"/>
      <w:r w:rsidRPr="007420EC">
        <w:rPr>
          <w:rFonts w:ascii="Times New Roman" w:eastAsia="Calibri" w:hAnsi="Times New Roman"/>
          <w:i/>
          <w:szCs w:val="22"/>
          <w:lang w:eastAsia="en-US"/>
        </w:rPr>
        <w:t>K</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i/>
          <w:szCs w:val="22"/>
          <w:vertAlign w:val="subscript"/>
          <w:lang w:eastAsia="en-US"/>
        </w:rPr>
        <w:t>max</w:t>
      </w:r>
      <w:proofErr w:type="spellEnd"/>
      <w:r w:rsidRPr="007420EC">
        <w:rPr>
          <w:rFonts w:ascii="Times New Roman" w:eastAsia="Calibri" w:hAnsi="Times New Roman"/>
          <w:szCs w:val="22"/>
          <w:lang w:eastAsia="en-US"/>
        </w:rPr>
        <w:t xml:space="preserve"> lub wyższej otrzyma maksymalną ilość punktów w ramach </w:t>
      </w:r>
      <w:r w:rsidR="00C50577" w:rsidRPr="007420EC">
        <w:rPr>
          <w:rFonts w:ascii="Times New Roman" w:eastAsia="Calibri" w:hAnsi="Times New Roman"/>
          <w:szCs w:val="22"/>
          <w:lang w:eastAsia="en-US"/>
        </w:rPr>
        <w:t xml:space="preserve">danego </w:t>
      </w:r>
      <w:proofErr w:type="spellStart"/>
      <w:r w:rsidR="00E648AC" w:rsidRPr="007420EC">
        <w:rPr>
          <w:rFonts w:ascii="Times New Roman" w:eastAsia="Calibri" w:hAnsi="Times New Roman"/>
          <w:szCs w:val="22"/>
          <w:lang w:eastAsia="en-US"/>
        </w:rPr>
        <w:t>pod</w:t>
      </w:r>
      <w:r w:rsidR="00C50577" w:rsidRPr="007420EC">
        <w:rPr>
          <w:rFonts w:ascii="Times New Roman" w:eastAsia="Calibri" w:hAnsi="Times New Roman"/>
          <w:szCs w:val="22"/>
          <w:lang w:eastAsia="en-US"/>
        </w:rPr>
        <w:t>kryterium</w:t>
      </w:r>
      <w:proofErr w:type="spellEnd"/>
      <w:r w:rsidRPr="007420EC">
        <w:rPr>
          <w:rFonts w:ascii="Times New Roman" w:eastAsia="Calibri" w:hAnsi="Times New Roman"/>
          <w:szCs w:val="22"/>
          <w:lang w:eastAsia="en-US"/>
        </w:rPr>
        <w:t>.</w:t>
      </w:r>
    </w:p>
    <w:p w14:paraId="1A581A17" w14:textId="77777777" w:rsidR="007001D3" w:rsidRPr="007420EC" w:rsidRDefault="007001D3" w:rsidP="00BB787F">
      <w:pPr>
        <w:numPr>
          <w:ilvl w:val="2"/>
          <w:numId w:val="8"/>
        </w:numPr>
        <w:spacing w:after="200" w:line="276" w:lineRule="auto"/>
        <w:ind w:left="1560" w:hanging="284"/>
        <w:rPr>
          <w:rFonts w:ascii="Times New Roman" w:eastAsia="Calibri" w:hAnsi="Times New Roman"/>
          <w:szCs w:val="22"/>
          <w:lang w:eastAsia="en-US"/>
        </w:rPr>
      </w:pPr>
      <w:r w:rsidRPr="007420EC">
        <w:rPr>
          <w:rFonts w:ascii="Times New Roman" w:eastAsia="Calibri" w:hAnsi="Times New Roman"/>
          <w:szCs w:val="22"/>
          <w:lang w:eastAsia="en-US"/>
        </w:rPr>
        <w:t>pozostałe oferty proporcjonalnie mniej, według następującej formuły:</w:t>
      </w:r>
    </w:p>
    <w:p w14:paraId="40EDAC83" w14:textId="77777777" w:rsidR="007001D3" w:rsidRPr="007420EC" w:rsidRDefault="00185B83" w:rsidP="007001D3">
      <w:pPr>
        <w:spacing w:after="200" w:line="276" w:lineRule="auto"/>
        <w:ind w:left="2214"/>
        <w:rPr>
          <w:rFonts w:ascii="Times New Roman" w:eastAsia="Calibri" w:hAnsi="Times New Roman"/>
          <w:szCs w:val="22"/>
          <w:lang w:eastAsia="en-US"/>
        </w:rPr>
      </w:pPr>
      <m:oMathPara>
        <m:oMath>
          <m:func>
            <m:funcPr>
              <m:ctrlPr>
                <w:rPr>
                  <w:rFonts w:ascii="Cambria Math" w:eastAsia="Calibri" w:hAnsi="Cambria Math"/>
                  <w:i/>
                  <w:szCs w:val="22"/>
                  <w:lang w:eastAsia="en-US"/>
                </w:rPr>
              </m:ctrlPr>
            </m:funcPr>
            <m:fName>
              <m:sSub>
                <m:sSubPr>
                  <m:ctrlPr>
                    <w:rPr>
                      <w:rFonts w:ascii="Cambria Math" w:eastAsia="Calibri" w:hAnsi="Cambria Math"/>
                      <w:i/>
                      <w:szCs w:val="22"/>
                      <w:lang w:eastAsia="en-US"/>
                    </w:rPr>
                  </m:ctrlPr>
                </m:sSubPr>
                <m:e>
                  <m:r>
                    <w:rPr>
                      <w:rFonts w:ascii="Cambria Math" w:eastAsia="Calibri" w:hAnsi="Cambria Math"/>
                      <w:szCs w:val="22"/>
                      <w:lang w:eastAsia="en-US"/>
                    </w:rPr>
                    <m:t>P</m:t>
                  </m:r>
                </m:e>
                <m:sub>
                  <m:r>
                    <w:rPr>
                      <w:rFonts w:ascii="Cambria Math" w:eastAsia="Calibri" w:hAnsi="Cambria Math"/>
                      <w:szCs w:val="22"/>
                      <w:lang w:eastAsia="en-US"/>
                    </w:rPr>
                    <m:t>KN</m:t>
                  </m:r>
                </m:sub>
              </m:sSub>
            </m:fName>
            <m:e>
              <m:r>
                <w:rPr>
                  <w:rFonts w:ascii="Cambria Math" w:eastAsia="Calibri" w:hAnsi="Cambria Math"/>
                  <w:szCs w:val="22"/>
                  <w:lang w:eastAsia="en-US"/>
                </w:rPr>
                <m:t xml:space="preserve">= </m:t>
              </m:r>
              <m:f>
                <m:fPr>
                  <m:ctrlPr>
                    <w:rPr>
                      <w:rFonts w:ascii="Cambria Math" w:eastAsia="Calibri" w:hAnsi="Cambria Math"/>
                      <w:i/>
                      <w:szCs w:val="22"/>
                      <w:lang w:eastAsia="en-US"/>
                    </w:rPr>
                  </m:ctrlPr>
                </m:fPr>
                <m:num>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Nb</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Nmin</m:t>
                      </m:r>
                    </m:sub>
                  </m:sSub>
                </m:num>
                <m:den>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Nmax</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Nmin</m:t>
                      </m:r>
                    </m:sub>
                  </m:sSub>
                </m:den>
              </m:f>
            </m:e>
          </m:func>
          <m:r>
            <w:rPr>
              <w:rFonts w:ascii="Cambria Math" w:eastAsia="Calibri" w:hAnsi="Cambria Math"/>
              <w:szCs w:val="22"/>
              <w:lang w:eastAsia="en-US"/>
            </w:rPr>
            <m:t>×100 ×</m:t>
          </m:r>
          <m:sSub>
            <m:sSubPr>
              <m:ctrlPr>
                <w:rPr>
                  <w:rFonts w:ascii="Cambria Math" w:eastAsia="Calibri" w:hAnsi="Cambria Math"/>
                  <w:i/>
                  <w:szCs w:val="22"/>
                  <w:lang w:eastAsia="en-US"/>
                </w:rPr>
              </m:ctrlPr>
            </m:sSubPr>
            <m:e>
              <m:r>
                <w:rPr>
                  <w:rFonts w:ascii="Cambria Math" w:eastAsia="Calibri" w:hAnsi="Cambria Math"/>
                  <w:szCs w:val="22"/>
                  <w:lang w:eastAsia="en-US"/>
                </w:rPr>
                <m:t>W</m:t>
              </m:r>
            </m:e>
            <m:sub>
              <m:r>
                <w:rPr>
                  <w:rFonts w:ascii="Cambria Math" w:eastAsia="Calibri" w:hAnsi="Cambria Math"/>
                  <w:szCs w:val="22"/>
                  <w:lang w:eastAsia="en-US"/>
                </w:rPr>
                <m:t>N</m:t>
              </m:r>
            </m:sub>
          </m:sSub>
        </m:oMath>
      </m:oMathPara>
    </w:p>
    <w:p w14:paraId="78FFF45B" w14:textId="77777777" w:rsidR="007001D3" w:rsidRPr="007420EC" w:rsidRDefault="007001D3" w:rsidP="007001D3">
      <w:pPr>
        <w:spacing w:line="276" w:lineRule="auto"/>
        <w:ind w:left="2836"/>
        <w:rPr>
          <w:rFonts w:ascii="Times New Roman" w:eastAsia="Calibri" w:hAnsi="Times New Roman"/>
          <w:szCs w:val="22"/>
          <w:lang w:eastAsia="en-US"/>
        </w:rPr>
      </w:pPr>
      <w:r w:rsidRPr="007420EC">
        <w:rPr>
          <w:rFonts w:ascii="Times New Roman" w:eastAsia="Calibri" w:hAnsi="Times New Roman"/>
          <w:szCs w:val="22"/>
          <w:lang w:eastAsia="en-US"/>
        </w:rPr>
        <w:t>gdzie:</w:t>
      </w:r>
    </w:p>
    <w:p w14:paraId="0E4E2DF0" w14:textId="77777777" w:rsidR="007001D3" w:rsidRPr="007420EC" w:rsidRDefault="007001D3" w:rsidP="007001D3">
      <w:pPr>
        <w:spacing w:line="276" w:lineRule="auto"/>
        <w:ind w:left="2836"/>
        <w:rPr>
          <w:rFonts w:ascii="Times New Roman" w:eastAsia="Calibri" w:hAnsi="Times New Roman"/>
          <w:szCs w:val="22"/>
          <w:lang w:eastAsia="en-US"/>
        </w:rPr>
      </w:pPr>
      <w:r w:rsidRPr="007420EC">
        <w:rPr>
          <w:rFonts w:ascii="Times New Roman" w:eastAsia="Calibri" w:hAnsi="Times New Roman"/>
          <w:i/>
          <w:szCs w:val="22"/>
          <w:lang w:eastAsia="en-US"/>
        </w:rPr>
        <w:t>P</w:t>
      </w:r>
      <w:r w:rsidRPr="007420EC">
        <w:rPr>
          <w:rFonts w:ascii="Times New Roman" w:eastAsia="Calibri" w:hAnsi="Times New Roman"/>
          <w:i/>
          <w:szCs w:val="22"/>
          <w:vertAlign w:val="subscript"/>
          <w:lang w:eastAsia="en-US"/>
        </w:rPr>
        <w:t>K</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szCs w:val="22"/>
          <w:lang w:eastAsia="en-US"/>
        </w:rPr>
        <w:t xml:space="preserve"> – liczka punktów przyznana ofercie w </w:t>
      </w:r>
      <w:proofErr w:type="spellStart"/>
      <w:r w:rsidR="00E648AC" w:rsidRPr="007420EC">
        <w:rPr>
          <w:rFonts w:ascii="Times New Roman" w:eastAsia="Calibri" w:hAnsi="Times New Roman"/>
          <w:szCs w:val="22"/>
          <w:lang w:eastAsia="en-US"/>
        </w:rPr>
        <w:t>pod</w:t>
      </w:r>
      <w:r w:rsidRPr="007420EC">
        <w:rPr>
          <w:rFonts w:ascii="Times New Roman" w:eastAsia="Calibri" w:hAnsi="Times New Roman"/>
          <w:szCs w:val="22"/>
          <w:lang w:eastAsia="en-US"/>
        </w:rPr>
        <w:t>kryterium</w:t>
      </w:r>
      <w:proofErr w:type="spellEnd"/>
      <w:r w:rsidRPr="007420EC">
        <w:rPr>
          <w:rFonts w:ascii="Times New Roman" w:eastAsia="Calibri" w:hAnsi="Times New Roman"/>
          <w:szCs w:val="22"/>
          <w:lang w:eastAsia="en-US"/>
        </w:rPr>
        <w:t xml:space="preserve"> </w:t>
      </w:r>
      <w:r w:rsidR="002C6BEC" w:rsidRPr="007420EC">
        <w:rPr>
          <w:rFonts w:ascii="Times New Roman" w:eastAsia="Calibri" w:hAnsi="Times New Roman"/>
          <w:i/>
          <w:szCs w:val="22"/>
          <w:lang w:eastAsia="en-US"/>
        </w:rPr>
        <w:t>N</w:t>
      </w:r>
    </w:p>
    <w:p w14:paraId="684512CC" w14:textId="77777777" w:rsidR="007001D3" w:rsidRPr="007420EC" w:rsidRDefault="00C50577" w:rsidP="007001D3">
      <w:pPr>
        <w:spacing w:line="276" w:lineRule="auto"/>
        <w:ind w:left="2836"/>
        <w:rPr>
          <w:rFonts w:ascii="Times New Roman" w:eastAsia="Calibri" w:hAnsi="Times New Roman"/>
          <w:szCs w:val="22"/>
          <w:lang w:eastAsia="en-US"/>
        </w:rPr>
      </w:pPr>
      <w:proofErr w:type="spellStart"/>
      <w:r w:rsidRPr="007420EC">
        <w:rPr>
          <w:rFonts w:ascii="Times New Roman" w:eastAsia="Calibri" w:hAnsi="Times New Roman"/>
          <w:i/>
          <w:szCs w:val="22"/>
          <w:lang w:eastAsia="en-US"/>
        </w:rPr>
        <w:t>K</w:t>
      </w:r>
      <w:r w:rsidRPr="007420EC">
        <w:rPr>
          <w:rFonts w:ascii="Times New Roman" w:eastAsia="Calibri" w:hAnsi="Times New Roman"/>
          <w:i/>
          <w:szCs w:val="22"/>
          <w:vertAlign w:val="subscript"/>
          <w:lang w:eastAsia="en-US"/>
        </w:rPr>
        <w:t>N</w:t>
      </w:r>
      <w:r w:rsidR="007001D3" w:rsidRPr="007420EC">
        <w:rPr>
          <w:rFonts w:ascii="Times New Roman" w:eastAsia="Calibri" w:hAnsi="Times New Roman"/>
          <w:i/>
          <w:szCs w:val="22"/>
          <w:vertAlign w:val="subscript"/>
          <w:lang w:eastAsia="en-US"/>
        </w:rPr>
        <w:t>b</w:t>
      </w:r>
      <w:proofErr w:type="spellEnd"/>
      <w:r w:rsidR="007001D3" w:rsidRPr="007420EC">
        <w:rPr>
          <w:rFonts w:ascii="Times New Roman" w:eastAsia="Calibri" w:hAnsi="Times New Roman"/>
          <w:szCs w:val="22"/>
          <w:lang w:eastAsia="en-US"/>
        </w:rPr>
        <w:t xml:space="preserve"> – wysokość </w:t>
      </w:r>
      <w:r w:rsidR="007001D3" w:rsidRPr="007420EC">
        <w:rPr>
          <w:rFonts w:ascii="Times New Roman" w:eastAsia="Calibri" w:hAnsi="Times New Roman"/>
          <w:i/>
          <w:szCs w:val="22"/>
          <w:lang w:eastAsia="en-US"/>
        </w:rPr>
        <w:t>kary umownej</w:t>
      </w:r>
      <w:r w:rsidR="007001D3" w:rsidRPr="007420EC">
        <w:rPr>
          <w:rFonts w:ascii="Times New Roman" w:eastAsia="Calibri" w:hAnsi="Times New Roman"/>
          <w:szCs w:val="22"/>
          <w:lang w:eastAsia="en-US"/>
        </w:rPr>
        <w:t xml:space="preserve"> zaproponowana w ofercie</w:t>
      </w:r>
    </w:p>
    <w:p w14:paraId="3CEF084E" w14:textId="77777777" w:rsidR="007001D3" w:rsidRPr="007420EC" w:rsidRDefault="007001D3" w:rsidP="007001D3">
      <w:pPr>
        <w:spacing w:line="276" w:lineRule="auto"/>
        <w:ind w:left="2836"/>
        <w:rPr>
          <w:rFonts w:ascii="Times New Roman" w:eastAsia="Calibri" w:hAnsi="Times New Roman"/>
          <w:szCs w:val="22"/>
          <w:lang w:eastAsia="en-US"/>
        </w:rPr>
      </w:pPr>
      <w:proofErr w:type="spellStart"/>
      <w:r w:rsidRPr="007420EC">
        <w:rPr>
          <w:rFonts w:ascii="Times New Roman" w:eastAsia="Calibri" w:hAnsi="Times New Roman"/>
          <w:i/>
          <w:szCs w:val="22"/>
          <w:lang w:eastAsia="en-US"/>
        </w:rPr>
        <w:t>K</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i/>
          <w:szCs w:val="22"/>
          <w:vertAlign w:val="subscript"/>
          <w:lang w:eastAsia="en-US"/>
        </w:rPr>
        <w:t>min</w:t>
      </w:r>
      <w:proofErr w:type="spellEnd"/>
      <w:r w:rsidRPr="007420EC">
        <w:rPr>
          <w:rFonts w:ascii="Times New Roman" w:eastAsia="Calibri" w:hAnsi="Times New Roman"/>
          <w:i/>
          <w:szCs w:val="22"/>
          <w:lang w:eastAsia="en-US"/>
        </w:rPr>
        <w:t xml:space="preserve"> </w:t>
      </w:r>
      <w:r w:rsidRPr="007420EC">
        <w:rPr>
          <w:rFonts w:ascii="Times New Roman" w:eastAsia="Calibri" w:hAnsi="Times New Roman"/>
          <w:szCs w:val="22"/>
          <w:lang w:eastAsia="en-US"/>
        </w:rPr>
        <w:t xml:space="preserve">– minimalna wysokość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w:t>
      </w:r>
    </w:p>
    <w:p w14:paraId="391E7D44" w14:textId="77777777" w:rsidR="007001D3" w:rsidRPr="007420EC" w:rsidRDefault="007001D3" w:rsidP="007001D3">
      <w:pPr>
        <w:spacing w:line="276" w:lineRule="auto"/>
        <w:ind w:left="2836"/>
        <w:rPr>
          <w:rFonts w:ascii="Times New Roman" w:eastAsia="Calibri" w:hAnsi="Times New Roman"/>
          <w:szCs w:val="22"/>
          <w:lang w:eastAsia="en-US"/>
        </w:rPr>
      </w:pPr>
      <w:proofErr w:type="spellStart"/>
      <w:r w:rsidRPr="007420EC">
        <w:rPr>
          <w:rFonts w:ascii="Times New Roman" w:eastAsia="Calibri" w:hAnsi="Times New Roman"/>
          <w:i/>
          <w:szCs w:val="22"/>
          <w:lang w:eastAsia="en-US"/>
        </w:rPr>
        <w:t>K</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i/>
          <w:szCs w:val="22"/>
          <w:vertAlign w:val="subscript"/>
          <w:lang w:eastAsia="en-US"/>
        </w:rPr>
        <w:t>max</w:t>
      </w:r>
      <w:proofErr w:type="spellEnd"/>
      <w:r w:rsidRPr="007420EC">
        <w:rPr>
          <w:rFonts w:ascii="Times New Roman" w:eastAsia="Calibri" w:hAnsi="Times New Roman"/>
          <w:szCs w:val="22"/>
          <w:lang w:eastAsia="en-US"/>
        </w:rPr>
        <w:t xml:space="preserve"> – maksymalna wysokość </w:t>
      </w:r>
      <w:r w:rsidRPr="007420EC">
        <w:rPr>
          <w:rFonts w:ascii="Times New Roman" w:eastAsia="Calibri" w:hAnsi="Times New Roman"/>
          <w:i/>
          <w:szCs w:val="22"/>
          <w:lang w:eastAsia="en-US"/>
        </w:rPr>
        <w:t>kary umownej</w:t>
      </w:r>
      <w:r w:rsidRPr="007420EC">
        <w:rPr>
          <w:rFonts w:ascii="Times New Roman" w:eastAsia="Calibri" w:hAnsi="Times New Roman"/>
          <w:szCs w:val="22"/>
          <w:lang w:eastAsia="en-US"/>
        </w:rPr>
        <w:t xml:space="preserve"> </w:t>
      </w:r>
    </w:p>
    <w:p w14:paraId="61B866E1" w14:textId="77777777" w:rsidR="007001D3" w:rsidRPr="007420EC" w:rsidRDefault="007001D3" w:rsidP="007001D3">
      <w:pPr>
        <w:spacing w:line="276" w:lineRule="auto"/>
        <w:ind w:left="2835"/>
        <w:rPr>
          <w:rFonts w:ascii="Times New Roman" w:eastAsia="Calibri" w:hAnsi="Times New Roman"/>
          <w:szCs w:val="22"/>
          <w:lang w:eastAsia="en-US"/>
        </w:rPr>
      </w:pPr>
      <w:r w:rsidRPr="007420EC">
        <w:rPr>
          <w:rFonts w:ascii="Times New Roman" w:eastAsia="Calibri" w:hAnsi="Times New Roman"/>
          <w:i/>
          <w:szCs w:val="22"/>
          <w:lang w:eastAsia="en-US"/>
        </w:rPr>
        <w:t>W</w:t>
      </w:r>
      <w:r w:rsidR="00C50577" w:rsidRPr="007420EC">
        <w:rPr>
          <w:rFonts w:ascii="Times New Roman" w:eastAsia="Calibri" w:hAnsi="Times New Roman"/>
          <w:i/>
          <w:szCs w:val="22"/>
          <w:vertAlign w:val="subscript"/>
          <w:lang w:eastAsia="en-US"/>
        </w:rPr>
        <w:t>N</w:t>
      </w:r>
      <w:r w:rsidRPr="007420EC">
        <w:rPr>
          <w:rFonts w:ascii="Times New Roman" w:eastAsia="Calibri" w:hAnsi="Times New Roman"/>
          <w:szCs w:val="22"/>
          <w:lang w:eastAsia="en-US"/>
        </w:rPr>
        <w:t xml:space="preserve"> – waga </w:t>
      </w:r>
      <w:proofErr w:type="spellStart"/>
      <w:r w:rsidR="00E648AC" w:rsidRPr="007420EC">
        <w:rPr>
          <w:rFonts w:ascii="Times New Roman" w:eastAsia="Calibri" w:hAnsi="Times New Roman"/>
          <w:szCs w:val="22"/>
          <w:lang w:eastAsia="en-US"/>
        </w:rPr>
        <w:t>pod</w:t>
      </w:r>
      <w:r w:rsidRPr="007420EC">
        <w:rPr>
          <w:rFonts w:ascii="Times New Roman" w:eastAsia="Calibri" w:hAnsi="Times New Roman"/>
          <w:szCs w:val="22"/>
          <w:lang w:eastAsia="en-US"/>
        </w:rPr>
        <w:t>kryterium</w:t>
      </w:r>
      <w:proofErr w:type="spellEnd"/>
      <w:r w:rsidRPr="007420EC">
        <w:rPr>
          <w:rFonts w:ascii="Times New Roman" w:eastAsia="Calibri" w:hAnsi="Times New Roman"/>
          <w:szCs w:val="22"/>
          <w:lang w:eastAsia="en-US"/>
        </w:rPr>
        <w:t xml:space="preserve"> </w:t>
      </w:r>
      <w:r w:rsidR="002C6BEC" w:rsidRPr="007420EC">
        <w:rPr>
          <w:rFonts w:ascii="Times New Roman" w:eastAsia="Calibri" w:hAnsi="Times New Roman"/>
          <w:i/>
          <w:szCs w:val="22"/>
          <w:lang w:eastAsia="en-US"/>
        </w:rPr>
        <w:t>N</w:t>
      </w:r>
    </w:p>
    <w:p w14:paraId="7A4FA305" w14:textId="77777777" w:rsidR="00C50577" w:rsidRPr="007420EC" w:rsidRDefault="00C50577" w:rsidP="007001D3">
      <w:pPr>
        <w:spacing w:line="276" w:lineRule="auto"/>
        <w:ind w:left="2835"/>
        <w:rPr>
          <w:rFonts w:ascii="Times New Roman" w:eastAsia="Calibri" w:hAnsi="Times New Roman"/>
          <w:szCs w:val="22"/>
          <w:lang w:eastAsia="en-US"/>
        </w:rPr>
      </w:pPr>
    </w:p>
    <w:p w14:paraId="5C2DFC7D" w14:textId="77777777" w:rsidR="007001D3" w:rsidRPr="007420EC" w:rsidRDefault="007001D3" w:rsidP="00BB787F">
      <w:pPr>
        <w:numPr>
          <w:ilvl w:val="2"/>
          <w:numId w:val="8"/>
        </w:numPr>
        <w:spacing w:after="200" w:line="276" w:lineRule="auto"/>
        <w:ind w:left="1560" w:hanging="284"/>
        <w:rPr>
          <w:rFonts w:ascii="Times New Roman" w:eastAsia="Calibri" w:hAnsi="Times New Roman"/>
          <w:szCs w:val="22"/>
          <w:lang w:eastAsia="en-US"/>
        </w:rPr>
      </w:pPr>
      <w:r w:rsidRPr="007420EC">
        <w:rPr>
          <w:rFonts w:ascii="Times New Roman" w:eastAsia="Calibri" w:hAnsi="Times New Roman"/>
          <w:szCs w:val="22"/>
          <w:lang w:eastAsia="en-US"/>
        </w:rPr>
        <w:t>ilość punktów obliczona według powyższej formuły zostanie zaokrąglona do dwóch miejsc po przecinku.</w:t>
      </w:r>
    </w:p>
    <w:p w14:paraId="6B3C230C" w14:textId="77777777" w:rsidR="007001D3" w:rsidRPr="007420EC" w:rsidRDefault="00892FD0" w:rsidP="003C1D2E">
      <w:pPr>
        <w:numPr>
          <w:ilvl w:val="0"/>
          <w:numId w:val="9"/>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ł</w:t>
      </w:r>
      <w:r w:rsidR="00E648AC" w:rsidRPr="007420EC">
        <w:rPr>
          <w:rFonts w:ascii="Times New Roman" w:eastAsia="Calibri" w:hAnsi="Times New Roman"/>
          <w:szCs w:val="22"/>
          <w:lang w:eastAsia="en-US"/>
        </w:rPr>
        <w:t>ączna liczba punktów przyznana ofercie w kryterium „</w:t>
      </w:r>
      <w:r w:rsidR="00E648AC" w:rsidRPr="007420EC">
        <w:rPr>
          <w:rFonts w:ascii="Times New Roman" w:eastAsia="Calibri" w:hAnsi="Times New Roman"/>
          <w:b/>
          <w:szCs w:val="22"/>
          <w:lang w:eastAsia="en-US"/>
        </w:rPr>
        <w:t>Wysokość kary umownej</w:t>
      </w:r>
      <w:r w:rsidR="00E648AC" w:rsidRPr="007420EC">
        <w:rPr>
          <w:rFonts w:ascii="Times New Roman" w:eastAsia="Calibri" w:hAnsi="Times New Roman"/>
          <w:szCs w:val="22"/>
          <w:lang w:eastAsia="en-US"/>
        </w:rPr>
        <w:t>” wyliczona zostanie wg. formuły:</w:t>
      </w:r>
    </w:p>
    <w:p w14:paraId="7D1962D1" w14:textId="77777777" w:rsidR="00E648AC" w:rsidRPr="007420EC" w:rsidRDefault="00185B83" w:rsidP="00E648AC">
      <w:pPr>
        <w:spacing w:after="200" w:line="276" w:lineRule="auto"/>
        <w:ind w:left="2132"/>
        <w:rPr>
          <w:rFonts w:ascii="Times New Roman" w:eastAsia="Calibri" w:hAnsi="Times New Roman"/>
          <w:szCs w:val="22"/>
          <w:lang w:eastAsia="en-US"/>
        </w:rPr>
      </w:pPr>
      <m:oMathPara>
        <m:oMath>
          <m:sSub>
            <m:sSubPr>
              <m:ctrlPr>
                <w:rPr>
                  <w:rFonts w:ascii="Cambria Math" w:eastAsia="Calibri" w:hAnsi="Cambria Math"/>
                  <w:i/>
                  <w:szCs w:val="22"/>
                  <w:lang w:eastAsia="en-US"/>
                </w:rPr>
              </m:ctrlPr>
            </m:sSubPr>
            <m:e>
              <m:r>
                <w:rPr>
                  <w:rFonts w:ascii="Cambria Math" w:eastAsia="Calibri" w:hAnsi="Cambria Math"/>
                  <w:szCs w:val="22"/>
                  <w:lang w:eastAsia="en-US"/>
                </w:rPr>
                <m:t>P</m:t>
              </m:r>
            </m:e>
            <m:sub>
              <m:r>
                <w:rPr>
                  <w:rFonts w:ascii="Cambria Math" w:eastAsia="Calibri" w:hAnsi="Cambria Math"/>
                  <w:szCs w:val="22"/>
                  <w:lang w:eastAsia="en-US"/>
                </w:rPr>
                <m:t>K</m:t>
              </m:r>
            </m:sub>
          </m:sSub>
          <m:r>
            <w:rPr>
              <w:rFonts w:ascii="Cambria Math" w:eastAsia="Calibri" w:hAnsi="Cambria Math"/>
              <w:szCs w:val="22"/>
              <w:lang w:eastAsia="en-US"/>
            </w:rPr>
            <m:t>=</m:t>
          </m:r>
          <m:nary>
            <m:naryPr>
              <m:chr m:val="∑"/>
              <m:limLoc m:val="undOvr"/>
              <m:supHide m:val="1"/>
              <m:ctrlPr>
                <w:rPr>
                  <w:rFonts w:ascii="Cambria Math" w:eastAsia="Calibri" w:hAnsi="Cambria Math"/>
                  <w:i/>
                  <w:szCs w:val="22"/>
                  <w:lang w:eastAsia="en-US"/>
                </w:rPr>
              </m:ctrlPr>
            </m:naryPr>
            <m:sub>
              <m:r>
                <w:rPr>
                  <w:rFonts w:ascii="Cambria Math" w:eastAsia="Calibri" w:hAnsi="Cambria Math"/>
                  <w:szCs w:val="22"/>
                  <w:lang w:eastAsia="en-US"/>
                </w:rPr>
                <m:t>N=1 .. 9</m:t>
              </m:r>
            </m:sub>
            <m:sup/>
            <m:e>
              <m:sSub>
                <m:sSubPr>
                  <m:ctrlPr>
                    <w:rPr>
                      <w:rFonts w:ascii="Cambria Math" w:eastAsia="Calibri" w:hAnsi="Cambria Math"/>
                      <w:i/>
                      <w:szCs w:val="22"/>
                      <w:lang w:eastAsia="en-US"/>
                    </w:rPr>
                  </m:ctrlPr>
                </m:sSubPr>
                <m:e>
                  <m:r>
                    <w:rPr>
                      <w:rFonts w:ascii="Cambria Math" w:eastAsia="Calibri" w:hAnsi="Cambria Math"/>
                      <w:szCs w:val="22"/>
                      <w:lang w:eastAsia="en-US"/>
                    </w:rPr>
                    <m:t>P</m:t>
                  </m:r>
                </m:e>
                <m:sub>
                  <m:r>
                    <w:rPr>
                      <w:rFonts w:ascii="Cambria Math" w:eastAsia="Calibri" w:hAnsi="Cambria Math"/>
                      <w:szCs w:val="22"/>
                      <w:lang w:eastAsia="en-US"/>
                    </w:rPr>
                    <m:t>KN</m:t>
                  </m:r>
                </m:sub>
              </m:sSub>
            </m:e>
          </m:nary>
        </m:oMath>
      </m:oMathPara>
    </w:p>
    <w:p w14:paraId="51F0D5A6" w14:textId="77777777" w:rsidR="007001D3" w:rsidRPr="007420EC" w:rsidRDefault="007001D3"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Zamawiający dokona oceny ofert w zakresie kryterium „</w:t>
      </w:r>
      <w:r w:rsidR="001108C0">
        <w:rPr>
          <w:rFonts w:ascii="Times New Roman" w:hAnsi="Times New Roman" w:cs="Times New Roman"/>
          <w:b/>
          <w:szCs w:val="22"/>
          <w:lang w:eastAsia="en-US"/>
        </w:rPr>
        <w:t>Termin realizacji</w:t>
      </w:r>
      <w:r w:rsidR="00ED2CDD" w:rsidRPr="007420EC">
        <w:rPr>
          <w:rFonts w:ascii="Times New Roman" w:hAnsi="Times New Roman" w:cs="Times New Roman"/>
          <w:b/>
          <w:szCs w:val="22"/>
          <w:lang w:eastAsia="en-US"/>
        </w:rPr>
        <w:t xml:space="preserve"> reklama</w:t>
      </w:r>
      <w:r w:rsidR="001108C0">
        <w:rPr>
          <w:rFonts w:ascii="Times New Roman" w:hAnsi="Times New Roman" w:cs="Times New Roman"/>
          <w:b/>
          <w:szCs w:val="22"/>
          <w:lang w:eastAsia="en-US"/>
        </w:rPr>
        <w:t>cji</w:t>
      </w:r>
      <w:r w:rsidRPr="007420EC">
        <w:rPr>
          <w:rFonts w:ascii="Times New Roman" w:hAnsi="Times New Roman" w:cs="Times New Roman"/>
          <w:szCs w:val="22"/>
          <w:lang w:eastAsia="en-US"/>
        </w:rPr>
        <w:t>” na następujących zasadach:</w:t>
      </w:r>
    </w:p>
    <w:p w14:paraId="1F412689" w14:textId="77777777" w:rsidR="003F3A0E" w:rsidRPr="007420EC" w:rsidRDefault="007001D3" w:rsidP="003C1D2E">
      <w:pPr>
        <w:numPr>
          <w:ilvl w:val="0"/>
          <w:numId w:val="10"/>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W zakresie niniejszego kryterium Zamawiający </w:t>
      </w:r>
      <w:r w:rsidR="004157A8" w:rsidRPr="007420EC">
        <w:rPr>
          <w:rFonts w:ascii="Times New Roman" w:eastAsia="Calibri" w:hAnsi="Times New Roman"/>
          <w:szCs w:val="22"/>
          <w:lang w:eastAsia="en-US"/>
        </w:rPr>
        <w:t>przyzna punkty na podstawie zadeklarowane</w:t>
      </w:r>
      <w:r w:rsidR="00D322D0" w:rsidRPr="007420EC">
        <w:rPr>
          <w:rFonts w:ascii="Times New Roman" w:eastAsia="Calibri" w:hAnsi="Times New Roman"/>
          <w:szCs w:val="22"/>
          <w:lang w:eastAsia="en-US"/>
        </w:rPr>
        <w:t>go</w:t>
      </w:r>
      <w:r w:rsidR="004157A8" w:rsidRPr="007420EC">
        <w:rPr>
          <w:rFonts w:ascii="Times New Roman" w:eastAsia="Calibri" w:hAnsi="Times New Roman"/>
          <w:szCs w:val="22"/>
          <w:lang w:eastAsia="en-US"/>
        </w:rPr>
        <w:t xml:space="preserve"> przez Wykonawcę w Formularzu ofertowym </w:t>
      </w:r>
      <w:r w:rsidR="00D322D0" w:rsidRPr="007420EC">
        <w:rPr>
          <w:rFonts w:ascii="Times New Roman" w:eastAsia="Calibri" w:hAnsi="Times New Roman"/>
          <w:szCs w:val="22"/>
          <w:lang w:eastAsia="en-US"/>
        </w:rPr>
        <w:t xml:space="preserve">terminu </w:t>
      </w:r>
      <w:r w:rsidR="004E7B91" w:rsidRPr="007420EC">
        <w:rPr>
          <w:rFonts w:ascii="Times New Roman" w:eastAsia="Calibri" w:hAnsi="Times New Roman"/>
          <w:szCs w:val="22"/>
          <w:lang w:eastAsia="en-US"/>
        </w:rPr>
        <w:t>realizacji</w:t>
      </w:r>
      <w:r w:rsidR="00D322D0" w:rsidRPr="007420EC">
        <w:rPr>
          <w:rFonts w:ascii="Times New Roman" w:eastAsia="Calibri" w:hAnsi="Times New Roman"/>
          <w:szCs w:val="22"/>
          <w:lang w:eastAsia="en-US"/>
        </w:rPr>
        <w:t xml:space="preserve"> </w:t>
      </w:r>
      <w:r w:rsidR="003F3A0E" w:rsidRPr="007420EC">
        <w:rPr>
          <w:rFonts w:ascii="Times New Roman" w:eastAsia="Calibri" w:hAnsi="Times New Roman"/>
          <w:szCs w:val="22"/>
          <w:lang w:eastAsia="en-US"/>
        </w:rPr>
        <w:t>reklamacji.</w:t>
      </w:r>
      <w:r w:rsidR="00E6771B" w:rsidRPr="007420EC">
        <w:rPr>
          <w:rFonts w:ascii="Times New Roman" w:eastAsia="Calibri" w:hAnsi="Times New Roman"/>
          <w:szCs w:val="22"/>
          <w:lang w:eastAsia="en-US"/>
        </w:rPr>
        <w:t xml:space="preserve"> Zasady realizacji reklamacji opisane zostały w pkt </w:t>
      </w:r>
      <w:r w:rsidR="008E29C8">
        <w:rPr>
          <w:rFonts w:ascii="Times New Roman" w:eastAsia="Calibri" w:hAnsi="Times New Roman"/>
          <w:szCs w:val="22"/>
          <w:lang w:eastAsia="en-US"/>
        </w:rPr>
        <w:t>19</w:t>
      </w:r>
      <w:r w:rsidR="00E6771B" w:rsidRPr="007420EC">
        <w:rPr>
          <w:rFonts w:ascii="Times New Roman" w:eastAsia="Calibri" w:hAnsi="Times New Roman"/>
          <w:szCs w:val="22"/>
          <w:lang w:eastAsia="en-US"/>
        </w:rPr>
        <w:t xml:space="preserve"> SOPZ.</w:t>
      </w:r>
    </w:p>
    <w:p w14:paraId="21701875" w14:textId="77777777" w:rsidR="004E7B91" w:rsidRPr="007420EC" w:rsidRDefault="004E7B91" w:rsidP="003C1D2E">
      <w:pPr>
        <w:numPr>
          <w:ilvl w:val="0"/>
          <w:numId w:val="10"/>
        </w:num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Termin realizacji reklamacji zadeklarowany przez Wykonawcę </w:t>
      </w:r>
      <w:r w:rsidRPr="007420EC">
        <w:rPr>
          <w:rFonts w:ascii="Times New Roman" w:eastAsia="Calibri" w:hAnsi="Times New Roman"/>
          <w:b/>
          <w:szCs w:val="22"/>
          <w:lang w:eastAsia="en-US"/>
        </w:rPr>
        <w:t>nie może przekroczyć 5 dni roboczych</w:t>
      </w:r>
      <w:r w:rsidRPr="007420EC">
        <w:rPr>
          <w:rFonts w:ascii="Times New Roman" w:eastAsia="Calibri" w:hAnsi="Times New Roman"/>
          <w:szCs w:val="22"/>
          <w:lang w:eastAsia="en-US"/>
        </w:rPr>
        <w:t xml:space="preserve">, </w:t>
      </w:r>
      <w:r w:rsidRPr="007420EC">
        <w:rPr>
          <w:rFonts w:ascii="Times New Roman" w:eastAsia="Calibri" w:hAnsi="Times New Roman"/>
          <w:b/>
          <w:szCs w:val="22"/>
          <w:lang w:eastAsia="en-US"/>
        </w:rPr>
        <w:t>pod rygorem odrzucenia oferty jako niezgodnej ze specyfikacją istotnych warunków zamówienia.</w:t>
      </w:r>
    </w:p>
    <w:p w14:paraId="64670D4E" w14:textId="77777777" w:rsidR="007001D3" w:rsidRPr="007420EC" w:rsidRDefault="007001D3" w:rsidP="003C1D2E">
      <w:pPr>
        <w:numPr>
          <w:ilvl w:val="0"/>
          <w:numId w:val="10"/>
        </w:numPr>
        <w:spacing w:line="276" w:lineRule="auto"/>
        <w:rPr>
          <w:rFonts w:ascii="Times New Roman" w:eastAsia="Calibri" w:hAnsi="Times New Roman"/>
          <w:szCs w:val="22"/>
          <w:lang w:eastAsia="en-US"/>
        </w:rPr>
      </w:pPr>
      <w:r w:rsidRPr="007420EC">
        <w:rPr>
          <w:rFonts w:ascii="Times New Roman" w:eastAsia="Calibri" w:hAnsi="Times New Roman"/>
          <w:szCs w:val="22"/>
          <w:lang w:eastAsia="en-US"/>
        </w:rPr>
        <w:t>Zamawiający przyzna punkty w niniejszym kryterium w następujący sposób:</w:t>
      </w:r>
    </w:p>
    <w:p w14:paraId="60764A24" w14:textId="77777777" w:rsidR="003F3A0E" w:rsidRPr="007420EC" w:rsidRDefault="004E7B91" w:rsidP="00BB787F">
      <w:pPr>
        <w:numPr>
          <w:ilvl w:val="0"/>
          <w:numId w:val="11"/>
        </w:numPr>
        <w:spacing w:line="276" w:lineRule="auto"/>
        <w:ind w:left="1985" w:hanging="426"/>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zadeklaruje realizację reklamacji </w:t>
      </w:r>
      <w:r w:rsidR="003F3A0E" w:rsidRPr="007420EC">
        <w:rPr>
          <w:rFonts w:ascii="Times New Roman" w:eastAsia="Calibri" w:hAnsi="Times New Roman"/>
          <w:szCs w:val="22"/>
          <w:lang w:eastAsia="en-US"/>
        </w:rPr>
        <w:t xml:space="preserve">w ciągu 2 dni </w:t>
      </w:r>
      <w:r w:rsidRPr="007420EC">
        <w:rPr>
          <w:rFonts w:ascii="Times New Roman" w:eastAsia="Calibri" w:hAnsi="Times New Roman"/>
          <w:szCs w:val="22"/>
          <w:lang w:eastAsia="en-US"/>
        </w:rPr>
        <w:t>roboczych -</w:t>
      </w:r>
      <w:r w:rsidR="007001D3" w:rsidRPr="007420EC">
        <w:rPr>
          <w:rFonts w:ascii="Times New Roman" w:eastAsia="Calibri" w:hAnsi="Times New Roman"/>
          <w:szCs w:val="22"/>
          <w:lang w:eastAsia="en-US"/>
        </w:rPr>
        <w:t xml:space="preserve"> </w:t>
      </w:r>
      <w:r w:rsidRPr="007420EC">
        <w:rPr>
          <w:rFonts w:ascii="Times New Roman" w:eastAsia="Calibri" w:hAnsi="Times New Roman"/>
          <w:i/>
          <w:szCs w:val="22"/>
          <w:lang w:eastAsia="en-US"/>
        </w:rPr>
        <w:t>P</w:t>
      </w:r>
      <w:r w:rsidRPr="007420EC">
        <w:rPr>
          <w:rFonts w:ascii="Times New Roman" w:eastAsia="Calibri" w:hAnsi="Times New Roman"/>
          <w:i/>
          <w:szCs w:val="22"/>
          <w:vertAlign w:val="subscript"/>
          <w:lang w:eastAsia="en-US"/>
        </w:rPr>
        <w:t>R</w:t>
      </w:r>
      <w:r w:rsidRPr="007420EC">
        <w:rPr>
          <w:rFonts w:ascii="Times New Roman" w:eastAsia="Calibri" w:hAnsi="Times New Roman"/>
          <w:szCs w:val="22"/>
          <w:lang w:eastAsia="en-US"/>
        </w:rPr>
        <w:t xml:space="preserve"> = </w:t>
      </w:r>
      <w:r w:rsidR="00001F46">
        <w:rPr>
          <w:rFonts w:ascii="Times New Roman" w:eastAsia="Calibri" w:hAnsi="Times New Roman"/>
          <w:b/>
          <w:szCs w:val="22"/>
          <w:lang w:eastAsia="en-US"/>
        </w:rPr>
        <w:t>20</w:t>
      </w:r>
      <w:r w:rsidR="007001D3" w:rsidRPr="007420EC">
        <w:rPr>
          <w:rFonts w:ascii="Times New Roman" w:eastAsia="Calibri" w:hAnsi="Times New Roman"/>
          <w:b/>
          <w:szCs w:val="22"/>
          <w:lang w:eastAsia="en-US"/>
        </w:rPr>
        <w:t xml:space="preserve"> punkt</w:t>
      </w:r>
      <w:r w:rsidR="003F3A0E" w:rsidRPr="007420EC">
        <w:rPr>
          <w:rFonts w:ascii="Times New Roman" w:eastAsia="Calibri" w:hAnsi="Times New Roman"/>
          <w:b/>
          <w:szCs w:val="22"/>
          <w:lang w:eastAsia="en-US"/>
        </w:rPr>
        <w:t>ów</w:t>
      </w:r>
      <w:r w:rsidR="007001D3" w:rsidRPr="007420EC">
        <w:rPr>
          <w:rFonts w:ascii="Times New Roman" w:eastAsia="Calibri" w:hAnsi="Times New Roman"/>
          <w:szCs w:val="22"/>
          <w:lang w:eastAsia="en-US"/>
        </w:rPr>
        <w:t xml:space="preserve">, </w:t>
      </w:r>
    </w:p>
    <w:p w14:paraId="35073AFE" w14:textId="77777777" w:rsidR="004E7B91" w:rsidRPr="007420EC" w:rsidRDefault="004E7B91" w:rsidP="00BB787F">
      <w:pPr>
        <w:numPr>
          <w:ilvl w:val="0"/>
          <w:numId w:val="11"/>
        </w:numPr>
        <w:spacing w:line="276" w:lineRule="auto"/>
        <w:ind w:left="1985" w:hanging="426"/>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zadeklaruje realizację reklamacji w ciągu 3 dni roboczych - </w:t>
      </w:r>
      <w:r w:rsidRPr="007420EC">
        <w:rPr>
          <w:rFonts w:ascii="Times New Roman" w:eastAsia="Calibri" w:hAnsi="Times New Roman"/>
          <w:i/>
          <w:szCs w:val="22"/>
          <w:lang w:eastAsia="en-US"/>
        </w:rPr>
        <w:t>P</w:t>
      </w:r>
      <w:r w:rsidRPr="007420EC">
        <w:rPr>
          <w:rFonts w:ascii="Times New Roman" w:eastAsia="Calibri" w:hAnsi="Times New Roman"/>
          <w:i/>
          <w:szCs w:val="22"/>
          <w:vertAlign w:val="subscript"/>
          <w:lang w:eastAsia="en-US"/>
        </w:rPr>
        <w:t>R</w:t>
      </w:r>
      <w:r w:rsidRPr="007420EC">
        <w:rPr>
          <w:rFonts w:ascii="Times New Roman" w:eastAsia="Calibri" w:hAnsi="Times New Roman"/>
          <w:szCs w:val="22"/>
          <w:lang w:eastAsia="en-US"/>
        </w:rPr>
        <w:t xml:space="preserve"> = </w:t>
      </w:r>
      <w:r w:rsidRPr="007420EC">
        <w:rPr>
          <w:rFonts w:ascii="Times New Roman" w:eastAsia="Calibri" w:hAnsi="Times New Roman"/>
          <w:b/>
          <w:szCs w:val="22"/>
          <w:lang w:eastAsia="en-US"/>
        </w:rPr>
        <w:t>10 punktów,</w:t>
      </w:r>
      <w:r w:rsidRPr="007420EC">
        <w:rPr>
          <w:rFonts w:ascii="Times New Roman" w:eastAsia="Calibri" w:hAnsi="Times New Roman"/>
          <w:szCs w:val="22"/>
          <w:lang w:eastAsia="en-US"/>
        </w:rPr>
        <w:t xml:space="preserve"> </w:t>
      </w:r>
    </w:p>
    <w:p w14:paraId="716EFC09" w14:textId="77777777" w:rsidR="004E7B91" w:rsidRPr="007420EC" w:rsidRDefault="004E7B91" w:rsidP="00BB787F">
      <w:pPr>
        <w:numPr>
          <w:ilvl w:val="0"/>
          <w:numId w:val="11"/>
        </w:numPr>
        <w:spacing w:line="276" w:lineRule="auto"/>
        <w:ind w:left="1985" w:hanging="426"/>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zadeklaruje realizację reklamacji w ciągu 4 dni roboczych - </w:t>
      </w:r>
      <w:r w:rsidRPr="007420EC">
        <w:rPr>
          <w:rFonts w:ascii="Times New Roman" w:eastAsia="Calibri" w:hAnsi="Times New Roman"/>
          <w:i/>
          <w:szCs w:val="22"/>
          <w:lang w:eastAsia="en-US"/>
        </w:rPr>
        <w:t>P</w:t>
      </w:r>
      <w:r w:rsidRPr="007420EC">
        <w:rPr>
          <w:rFonts w:ascii="Times New Roman" w:eastAsia="Calibri" w:hAnsi="Times New Roman"/>
          <w:i/>
          <w:szCs w:val="22"/>
          <w:vertAlign w:val="subscript"/>
          <w:lang w:eastAsia="en-US"/>
        </w:rPr>
        <w:t>R</w:t>
      </w:r>
      <w:r w:rsidRPr="007420EC">
        <w:rPr>
          <w:rFonts w:ascii="Times New Roman" w:eastAsia="Calibri" w:hAnsi="Times New Roman"/>
          <w:szCs w:val="22"/>
          <w:lang w:eastAsia="en-US"/>
        </w:rPr>
        <w:t xml:space="preserve"> = </w:t>
      </w:r>
      <w:r w:rsidRPr="007420EC">
        <w:rPr>
          <w:rFonts w:ascii="Times New Roman" w:eastAsia="Calibri" w:hAnsi="Times New Roman"/>
          <w:b/>
          <w:szCs w:val="22"/>
          <w:lang w:eastAsia="en-US"/>
        </w:rPr>
        <w:t>5 punktów</w:t>
      </w:r>
      <w:r w:rsidRPr="007420EC">
        <w:rPr>
          <w:rFonts w:ascii="Times New Roman" w:eastAsia="Calibri" w:hAnsi="Times New Roman"/>
          <w:szCs w:val="22"/>
          <w:lang w:eastAsia="en-US"/>
        </w:rPr>
        <w:t>,</w:t>
      </w:r>
    </w:p>
    <w:p w14:paraId="49C7D656" w14:textId="77777777" w:rsidR="004E7B91" w:rsidRPr="007420EC" w:rsidRDefault="004E7B91" w:rsidP="00BB787F">
      <w:pPr>
        <w:numPr>
          <w:ilvl w:val="0"/>
          <w:numId w:val="11"/>
        </w:numPr>
        <w:spacing w:line="276" w:lineRule="auto"/>
        <w:ind w:left="1985" w:hanging="426"/>
        <w:rPr>
          <w:rFonts w:ascii="Times New Roman" w:eastAsia="Calibri" w:hAnsi="Times New Roman"/>
          <w:szCs w:val="22"/>
          <w:lang w:eastAsia="en-US"/>
        </w:rPr>
      </w:pPr>
      <w:r w:rsidRPr="007420EC">
        <w:rPr>
          <w:rFonts w:ascii="Times New Roman" w:eastAsia="Calibri" w:hAnsi="Times New Roman"/>
          <w:szCs w:val="22"/>
          <w:lang w:eastAsia="en-US"/>
        </w:rPr>
        <w:t xml:space="preserve">oferta Wykonawcy, który zadeklaruje realizację reklamacji w ciągu 5 dni roboczych - </w:t>
      </w:r>
      <w:r w:rsidRPr="007420EC">
        <w:rPr>
          <w:rFonts w:ascii="Times New Roman" w:eastAsia="Calibri" w:hAnsi="Times New Roman"/>
          <w:i/>
          <w:szCs w:val="22"/>
          <w:lang w:eastAsia="en-US"/>
        </w:rPr>
        <w:t>P</w:t>
      </w:r>
      <w:r w:rsidRPr="007420EC">
        <w:rPr>
          <w:rFonts w:ascii="Times New Roman" w:eastAsia="Calibri" w:hAnsi="Times New Roman"/>
          <w:i/>
          <w:szCs w:val="22"/>
          <w:vertAlign w:val="subscript"/>
          <w:lang w:eastAsia="en-US"/>
        </w:rPr>
        <w:t>R</w:t>
      </w:r>
      <w:r w:rsidRPr="007420EC">
        <w:rPr>
          <w:rFonts w:ascii="Times New Roman" w:eastAsia="Calibri" w:hAnsi="Times New Roman"/>
          <w:szCs w:val="22"/>
          <w:lang w:eastAsia="en-US"/>
        </w:rPr>
        <w:t xml:space="preserve"> = </w:t>
      </w:r>
      <w:r w:rsidRPr="007420EC">
        <w:rPr>
          <w:rFonts w:ascii="Times New Roman" w:eastAsia="Calibri" w:hAnsi="Times New Roman"/>
          <w:b/>
          <w:szCs w:val="22"/>
          <w:lang w:eastAsia="en-US"/>
        </w:rPr>
        <w:t>0 punktów</w:t>
      </w:r>
      <w:r w:rsidRPr="007420EC">
        <w:rPr>
          <w:rFonts w:ascii="Times New Roman" w:eastAsia="Calibri" w:hAnsi="Times New Roman"/>
          <w:szCs w:val="22"/>
          <w:lang w:eastAsia="en-US"/>
        </w:rPr>
        <w:t>.</w:t>
      </w:r>
    </w:p>
    <w:p w14:paraId="12767ED5" w14:textId="77777777" w:rsidR="003F3A0E" w:rsidRPr="007420EC" w:rsidRDefault="004E7B91" w:rsidP="003C1D2E">
      <w:pPr>
        <w:numPr>
          <w:ilvl w:val="0"/>
          <w:numId w:val="10"/>
        </w:numPr>
        <w:spacing w:line="276" w:lineRule="auto"/>
        <w:rPr>
          <w:rFonts w:ascii="Times New Roman" w:eastAsia="Calibri" w:hAnsi="Times New Roman"/>
          <w:szCs w:val="22"/>
          <w:lang w:eastAsia="en-US"/>
        </w:rPr>
      </w:pPr>
      <w:r w:rsidRPr="007420EC">
        <w:rPr>
          <w:rFonts w:ascii="Times New Roman" w:eastAsia="Calibri" w:hAnsi="Times New Roman"/>
          <w:b/>
          <w:szCs w:val="22"/>
          <w:lang w:eastAsia="en-US"/>
        </w:rPr>
        <w:t>O</w:t>
      </w:r>
      <w:r w:rsidR="003F3A0E" w:rsidRPr="007420EC">
        <w:rPr>
          <w:rFonts w:ascii="Times New Roman" w:eastAsia="Calibri" w:hAnsi="Times New Roman"/>
          <w:b/>
          <w:szCs w:val="22"/>
          <w:lang w:eastAsia="en-US"/>
        </w:rPr>
        <w:t xml:space="preserve">ferta, w której Wykonawca </w:t>
      </w:r>
      <w:r w:rsidRPr="007420EC">
        <w:rPr>
          <w:rFonts w:ascii="Times New Roman" w:eastAsia="Calibri" w:hAnsi="Times New Roman"/>
          <w:b/>
          <w:szCs w:val="22"/>
          <w:lang w:eastAsia="en-US"/>
        </w:rPr>
        <w:t xml:space="preserve">nie </w:t>
      </w:r>
      <w:r w:rsidR="002A0FCD" w:rsidRPr="007420EC">
        <w:rPr>
          <w:rFonts w:ascii="Times New Roman" w:eastAsia="Calibri" w:hAnsi="Times New Roman"/>
          <w:b/>
          <w:szCs w:val="22"/>
          <w:lang w:eastAsia="en-US"/>
        </w:rPr>
        <w:t xml:space="preserve">zadeklaruje </w:t>
      </w:r>
      <w:r w:rsidRPr="007420EC">
        <w:rPr>
          <w:rFonts w:ascii="Times New Roman" w:eastAsia="Calibri" w:hAnsi="Times New Roman"/>
          <w:b/>
          <w:szCs w:val="22"/>
          <w:lang w:eastAsia="en-US"/>
        </w:rPr>
        <w:t>terminu w jakim reklamacja zostanie zrealizowana zostanie odrzucona jako niezgodna ze specyfikacją istotnych warunków zamówienia</w:t>
      </w:r>
      <w:r w:rsidRPr="007420EC">
        <w:rPr>
          <w:rFonts w:ascii="Times New Roman" w:eastAsia="Calibri" w:hAnsi="Times New Roman"/>
          <w:szCs w:val="22"/>
          <w:lang w:eastAsia="en-US"/>
        </w:rPr>
        <w:t>.</w:t>
      </w:r>
    </w:p>
    <w:p w14:paraId="66EC5FD5" w14:textId="6519CAE5" w:rsidR="007001D3" w:rsidRPr="007420EC" w:rsidRDefault="007001D3" w:rsidP="003C1D2E">
      <w:pPr>
        <w:pStyle w:val="Nagwek2"/>
        <w:numPr>
          <w:ilvl w:val="1"/>
          <w:numId w:val="32"/>
        </w:numPr>
        <w:rPr>
          <w:rFonts w:ascii="Times New Roman" w:hAnsi="Times New Roman" w:cs="Times New Roman"/>
          <w:szCs w:val="22"/>
          <w:lang w:eastAsia="en-US"/>
        </w:rPr>
      </w:pPr>
      <w:r w:rsidRPr="007420EC">
        <w:rPr>
          <w:rFonts w:ascii="Times New Roman" w:hAnsi="Times New Roman" w:cs="Times New Roman"/>
          <w:szCs w:val="22"/>
          <w:lang w:eastAsia="en-US"/>
        </w:rPr>
        <w:t>Za najkorzystniejszą</w:t>
      </w:r>
      <w:r w:rsidR="004157A8" w:rsidRPr="007420EC">
        <w:rPr>
          <w:rFonts w:ascii="Times New Roman" w:hAnsi="Times New Roman" w:cs="Times New Roman"/>
          <w:szCs w:val="22"/>
          <w:lang w:eastAsia="en-US"/>
        </w:rPr>
        <w:t xml:space="preserve">, </w:t>
      </w:r>
      <w:r w:rsidRPr="007420EC">
        <w:rPr>
          <w:rFonts w:ascii="Times New Roman" w:hAnsi="Times New Roman" w:cs="Times New Roman"/>
          <w:szCs w:val="22"/>
          <w:lang w:eastAsia="en-US"/>
        </w:rPr>
        <w:t>uznana zostanie oferta, która otrzyma największą ilość punktów rozumianą jako suma punktów przyznanych na podstawie kryteriów oceny ofert podanych w punkcie 1</w:t>
      </w:r>
      <w:r w:rsidR="005D66A9">
        <w:rPr>
          <w:rFonts w:ascii="Times New Roman" w:hAnsi="Times New Roman" w:cs="Times New Roman"/>
          <w:szCs w:val="22"/>
          <w:lang w:eastAsia="en-US"/>
        </w:rPr>
        <w:t>4</w:t>
      </w:r>
      <w:r w:rsidRPr="007420EC">
        <w:rPr>
          <w:rFonts w:ascii="Times New Roman" w:hAnsi="Times New Roman" w:cs="Times New Roman"/>
          <w:szCs w:val="22"/>
          <w:lang w:eastAsia="en-US"/>
        </w:rPr>
        <w:t xml:space="preserve">.1, a obliczonych zgodnie z zasadami określonymi w punktach </w:t>
      </w:r>
      <w:r w:rsidR="005C7794">
        <w:rPr>
          <w:rFonts w:ascii="Times New Roman" w:hAnsi="Times New Roman" w:cs="Times New Roman"/>
          <w:szCs w:val="22"/>
          <w:lang w:eastAsia="en-US"/>
        </w:rPr>
        <w:t>14</w:t>
      </w:r>
      <w:r w:rsidR="00892FD0" w:rsidRPr="007420EC">
        <w:rPr>
          <w:rFonts w:ascii="Times New Roman" w:hAnsi="Times New Roman" w:cs="Times New Roman"/>
          <w:szCs w:val="22"/>
          <w:lang w:eastAsia="en-US"/>
        </w:rPr>
        <w:t>.2</w:t>
      </w:r>
      <w:r w:rsidRPr="007420EC">
        <w:rPr>
          <w:rFonts w:ascii="Times New Roman" w:hAnsi="Times New Roman" w:cs="Times New Roman"/>
          <w:szCs w:val="22"/>
          <w:lang w:eastAsia="en-US"/>
        </w:rPr>
        <w:t xml:space="preserve"> czyli równą </w:t>
      </w:r>
      <w:r w:rsidRPr="007420EC">
        <w:rPr>
          <w:rFonts w:ascii="Times New Roman" w:hAnsi="Times New Roman" w:cs="Times New Roman"/>
          <w:i/>
          <w:szCs w:val="22"/>
          <w:lang w:eastAsia="en-US"/>
        </w:rPr>
        <w:t>P</w:t>
      </w:r>
      <w:r w:rsidR="006D5BFF" w:rsidRPr="007420EC">
        <w:rPr>
          <w:rFonts w:ascii="Times New Roman" w:hAnsi="Times New Roman" w:cs="Times New Roman"/>
          <w:i/>
          <w:szCs w:val="22"/>
          <w:vertAlign w:val="subscript"/>
          <w:lang w:eastAsia="en-US"/>
        </w:rPr>
        <w:t>C</w:t>
      </w:r>
      <w:r w:rsidRPr="007420EC">
        <w:rPr>
          <w:rFonts w:ascii="Times New Roman" w:hAnsi="Times New Roman" w:cs="Times New Roman"/>
          <w:i/>
          <w:szCs w:val="22"/>
          <w:lang w:eastAsia="en-US"/>
        </w:rPr>
        <w:t xml:space="preserve"> + P</w:t>
      </w:r>
      <w:r w:rsidR="006D5BFF" w:rsidRPr="007420EC">
        <w:rPr>
          <w:rFonts w:ascii="Times New Roman" w:hAnsi="Times New Roman" w:cs="Times New Roman"/>
          <w:i/>
          <w:szCs w:val="22"/>
          <w:vertAlign w:val="subscript"/>
          <w:lang w:eastAsia="en-US"/>
        </w:rPr>
        <w:t>T</w:t>
      </w:r>
      <w:r w:rsidRPr="007420EC">
        <w:rPr>
          <w:rFonts w:ascii="Times New Roman" w:hAnsi="Times New Roman" w:cs="Times New Roman"/>
          <w:i/>
          <w:szCs w:val="22"/>
          <w:lang w:eastAsia="en-US"/>
        </w:rPr>
        <w:t xml:space="preserve"> + P</w:t>
      </w:r>
      <w:r w:rsidRPr="007420EC">
        <w:rPr>
          <w:rFonts w:ascii="Times New Roman" w:hAnsi="Times New Roman" w:cs="Times New Roman"/>
          <w:i/>
          <w:szCs w:val="22"/>
          <w:vertAlign w:val="subscript"/>
          <w:lang w:eastAsia="en-US"/>
        </w:rPr>
        <w:t>K</w:t>
      </w:r>
      <w:r w:rsidRPr="007420EC">
        <w:rPr>
          <w:rFonts w:ascii="Times New Roman" w:hAnsi="Times New Roman" w:cs="Times New Roman"/>
          <w:szCs w:val="22"/>
          <w:lang w:eastAsia="en-US"/>
        </w:rPr>
        <w:t xml:space="preserve"> + </w:t>
      </w:r>
      <w:r w:rsidRPr="007420EC">
        <w:rPr>
          <w:rFonts w:ascii="Times New Roman" w:hAnsi="Times New Roman" w:cs="Times New Roman"/>
          <w:i/>
          <w:szCs w:val="22"/>
          <w:lang w:eastAsia="en-US"/>
        </w:rPr>
        <w:t>P</w:t>
      </w:r>
      <w:r w:rsidR="004E7B91" w:rsidRPr="007420EC">
        <w:rPr>
          <w:rFonts w:ascii="Times New Roman" w:hAnsi="Times New Roman" w:cs="Times New Roman"/>
          <w:i/>
          <w:szCs w:val="22"/>
          <w:vertAlign w:val="subscript"/>
          <w:lang w:eastAsia="en-US"/>
        </w:rPr>
        <w:t>R</w:t>
      </w:r>
      <w:r w:rsidRPr="007420EC">
        <w:rPr>
          <w:rFonts w:ascii="Times New Roman" w:hAnsi="Times New Roman" w:cs="Times New Roman"/>
          <w:szCs w:val="22"/>
          <w:lang w:eastAsia="en-US"/>
        </w:rPr>
        <w:t>.</w:t>
      </w:r>
    </w:p>
    <w:p w14:paraId="15255FE6" w14:textId="77777777" w:rsidR="0030643E" w:rsidRPr="007420EC" w:rsidRDefault="007001D3" w:rsidP="003C1D2E">
      <w:pPr>
        <w:pStyle w:val="Nagwek2"/>
        <w:numPr>
          <w:ilvl w:val="1"/>
          <w:numId w:val="32"/>
        </w:numPr>
        <w:rPr>
          <w:rFonts w:ascii="Times New Roman" w:hAnsi="Times New Roman" w:cs="Times New Roman"/>
          <w:szCs w:val="22"/>
        </w:rPr>
      </w:pPr>
      <w:r w:rsidRPr="007420EC">
        <w:rPr>
          <w:rFonts w:ascii="Times New Roman" w:eastAsia="Calibri" w:hAnsi="Times New Roman" w:cs="Times New Roman"/>
          <w:bCs w:val="0"/>
          <w:szCs w:val="22"/>
          <w:lang w:eastAsia="en-US"/>
        </w:rPr>
        <w:t xml:space="preserve">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w:t>
      </w:r>
      <w:r w:rsidRPr="007420EC">
        <w:rPr>
          <w:rFonts w:ascii="Times New Roman" w:eastAsia="Calibri" w:hAnsi="Times New Roman" w:cs="Times New Roman"/>
          <w:bCs w:val="0"/>
          <w:szCs w:val="22"/>
          <w:lang w:eastAsia="en-US"/>
        </w:rPr>
        <w:lastRenderedPageBreak/>
        <w:t>którzy złożyli te oferty, do złożenia w terminie określonym przez Zamawiającego ofert dodatkowych.</w:t>
      </w:r>
    </w:p>
    <w:p w14:paraId="55DCB526" w14:textId="40CD1176" w:rsidR="00D8438F" w:rsidRPr="007042CB" w:rsidRDefault="00D8438F" w:rsidP="003C1D2E">
      <w:pPr>
        <w:pStyle w:val="Nagwek1"/>
        <w:numPr>
          <w:ilvl w:val="0"/>
          <w:numId w:val="32"/>
        </w:numPr>
        <w:rPr>
          <w:rFonts w:ascii="Times New Roman" w:hAnsi="Times New Roman" w:cs="Times New Roman"/>
          <w:sz w:val="26"/>
          <w:szCs w:val="26"/>
        </w:rPr>
      </w:pPr>
      <w:r w:rsidRPr="007042CB">
        <w:rPr>
          <w:rFonts w:ascii="Times New Roman" w:hAnsi="Times New Roman" w:cs="Times New Roman"/>
          <w:sz w:val="26"/>
          <w:szCs w:val="26"/>
        </w:rPr>
        <w:t>Informacje o formalnościach, jakie powinny zost</w:t>
      </w:r>
      <w:r w:rsidR="007042CB">
        <w:rPr>
          <w:rFonts w:ascii="Times New Roman" w:hAnsi="Times New Roman" w:cs="Times New Roman"/>
          <w:sz w:val="26"/>
          <w:szCs w:val="26"/>
        </w:rPr>
        <w:t>ać dopełnione po wyborze oferty</w:t>
      </w:r>
      <w:r w:rsidR="007420EC" w:rsidRPr="007042CB">
        <w:rPr>
          <w:rFonts w:ascii="Times New Roman" w:hAnsi="Times New Roman" w:cs="Times New Roman"/>
          <w:sz w:val="26"/>
          <w:szCs w:val="26"/>
        </w:rPr>
        <w:t xml:space="preserve"> </w:t>
      </w:r>
      <w:r w:rsidRPr="007042CB">
        <w:rPr>
          <w:rFonts w:ascii="Times New Roman" w:hAnsi="Times New Roman" w:cs="Times New Roman"/>
          <w:sz w:val="26"/>
          <w:szCs w:val="26"/>
        </w:rPr>
        <w:t>w celu zawarcia umowy w sprawie zamówienia publicznego</w:t>
      </w:r>
    </w:p>
    <w:p w14:paraId="0F1E4E4C" w14:textId="77777777" w:rsidR="00D8438F" w:rsidRPr="007420EC" w:rsidRDefault="00D8438F"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W celu zawarcia umowy w sprawie zamówienia publicznego, wykonawca, którego ofertę wybrano, jako najkorzystniejszą przed podpisaniem umowy składa:</w:t>
      </w:r>
    </w:p>
    <w:p w14:paraId="18AE64C5" w14:textId="77777777" w:rsidR="00D8438F" w:rsidRPr="007420EC" w:rsidRDefault="00325449"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szCs w:val="22"/>
        </w:rPr>
        <w:t>P</w:t>
      </w:r>
      <w:r w:rsidR="00D8438F" w:rsidRPr="007420EC">
        <w:rPr>
          <w:rFonts w:ascii="Times New Roman" w:hAnsi="Times New Roman" w:cs="Times New Roman"/>
          <w:szCs w:val="22"/>
        </w:rPr>
        <w:t>ełnomocnictwo, jeżeli umowę podpisuje pełnomocnik</w:t>
      </w:r>
      <w:r w:rsidRPr="007420EC">
        <w:rPr>
          <w:rFonts w:ascii="Times New Roman" w:hAnsi="Times New Roman" w:cs="Times New Roman"/>
          <w:szCs w:val="22"/>
        </w:rPr>
        <w:t>.</w:t>
      </w:r>
    </w:p>
    <w:p w14:paraId="755CA504" w14:textId="77777777" w:rsidR="00D8438F" w:rsidRPr="007420EC" w:rsidRDefault="00325449" w:rsidP="003C1D2E">
      <w:pPr>
        <w:pStyle w:val="Nagwek3"/>
        <w:numPr>
          <w:ilvl w:val="2"/>
          <w:numId w:val="32"/>
        </w:numPr>
        <w:ind w:left="861"/>
        <w:rPr>
          <w:rFonts w:ascii="Times New Roman" w:hAnsi="Times New Roman" w:cs="Times New Roman"/>
          <w:szCs w:val="22"/>
        </w:rPr>
      </w:pPr>
      <w:r w:rsidRPr="007420EC">
        <w:rPr>
          <w:rFonts w:ascii="Times New Roman" w:hAnsi="Times New Roman" w:cs="Times New Roman"/>
          <w:szCs w:val="22"/>
        </w:rPr>
        <w:t>U</w:t>
      </w:r>
      <w:r w:rsidR="00D8438F" w:rsidRPr="007420EC">
        <w:rPr>
          <w:rFonts w:ascii="Times New Roman" w:hAnsi="Times New Roman" w:cs="Times New Roman"/>
          <w:szCs w:val="22"/>
        </w:rPr>
        <w:t>mowę regulującą współpracę wykonawców wspólnie ubiegających się o udzielenie zamówienia, jeżeli oferta tych wykonawców zostanie wybrana</w:t>
      </w:r>
      <w:r w:rsidRPr="007420EC">
        <w:rPr>
          <w:rFonts w:ascii="Times New Roman" w:hAnsi="Times New Roman" w:cs="Times New Roman"/>
          <w:szCs w:val="22"/>
        </w:rPr>
        <w:t>.</w:t>
      </w:r>
    </w:p>
    <w:p w14:paraId="49AAEEB0" w14:textId="518C14A5" w:rsidR="009F78CE" w:rsidRPr="007420EC" w:rsidRDefault="0065322F" w:rsidP="003C1D2E">
      <w:pPr>
        <w:pStyle w:val="Nagwek2"/>
        <w:numPr>
          <w:ilvl w:val="1"/>
          <w:numId w:val="32"/>
        </w:numPr>
        <w:rPr>
          <w:rFonts w:ascii="Times New Roman" w:hAnsi="Times New Roman" w:cs="Times New Roman"/>
          <w:szCs w:val="22"/>
        </w:rPr>
      </w:pPr>
      <w:r w:rsidRPr="007420EC">
        <w:rPr>
          <w:rFonts w:ascii="Times New Roman" w:hAnsi="Times New Roman" w:cs="Times New Roman"/>
          <w:szCs w:val="22"/>
        </w:rPr>
        <w:t>Nieprzedłożenie któreg</w:t>
      </w:r>
      <w:r w:rsidR="00731865">
        <w:rPr>
          <w:rFonts w:ascii="Times New Roman" w:hAnsi="Times New Roman" w:cs="Times New Roman"/>
          <w:szCs w:val="22"/>
        </w:rPr>
        <w:t xml:space="preserve">okolwiek z wymienionych w </w:t>
      </w:r>
      <w:r w:rsidR="00731865" w:rsidRPr="005D66A9">
        <w:rPr>
          <w:rFonts w:ascii="Times New Roman" w:hAnsi="Times New Roman" w:cs="Times New Roman"/>
          <w:szCs w:val="22"/>
        </w:rPr>
        <w:t>pkt 1</w:t>
      </w:r>
      <w:r w:rsidR="005D66A9" w:rsidRPr="005D66A9">
        <w:rPr>
          <w:rFonts w:ascii="Times New Roman" w:hAnsi="Times New Roman" w:cs="Times New Roman"/>
          <w:szCs w:val="22"/>
        </w:rPr>
        <w:t>5</w:t>
      </w:r>
      <w:r w:rsidRPr="005D66A9">
        <w:rPr>
          <w:rFonts w:ascii="Times New Roman" w:hAnsi="Times New Roman" w:cs="Times New Roman"/>
          <w:szCs w:val="22"/>
        </w:rPr>
        <w:t xml:space="preserve">.1 dokumentu </w:t>
      </w:r>
      <w:r w:rsidRPr="007420EC">
        <w:rPr>
          <w:rFonts w:ascii="Times New Roman" w:hAnsi="Times New Roman" w:cs="Times New Roman"/>
          <w:szCs w:val="22"/>
        </w:rPr>
        <w:t>traktowane będzie jako odmowa zawarcia umowy w sprawie zamówienia publicznego.</w:t>
      </w:r>
    </w:p>
    <w:p w14:paraId="3D93BFE3" w14:textId="77777777" w:rsidR="00325449" w:rsidRPr="007420EC" w:rsidRDefault="00325449" w:rsidP="003C1D2E">
      <w:pPr>
        <w:pStyle w:val="Nagwek1"/>
        <w:numPr>
          <w:ilvl w:val="0"/>
          <w:numId w:val="32"/>
        </w:numPr>
        <w:rPr>
          <w:rFonts w:ascii="Times New Roman" w:hAnsi="Times New Roman" w:cs="Times New Roman"/>
          <w:sz w:val="24"/>
          <w:szCs w:val="24"/>
        </w:rPr>
      </w:pPr>
      <w:r w:rsidRPr="007420EC">
        <w:rPr>
          <w:rFonts w:ascii="Times New Roman" w:hAnsi="Times New Roman" w:cs="Times New Roman"/>
          <w:sz w:val="24"/>
          <w:szCs w:val="24"/>
        </w:rPr>
        <w:t>Wymagania dotyczące zabezpieczenia należytego wykonania umowy</w:t>
      </w:r>
    </w:p>
    <w:p w14:paraId="68353B28" w14:textId="77777777" w:rsidR="00325449" w:rsidRPr="007420EC" w:rsidRDefault="00325449" w:rsidP="003C1D2E">
      <w:pPr>
        <w:pStyle w:val="Nagwek2"/>
        <w:numPr>
          <w:ilvl w:val="1"/>
          <w:numId w:val="32"/>
        </w:numPr>
        <w:rPr>
          <w:rFonts w:ascii="Times New Roman" w:hAnsi="Times New Roman" w:cs="Times New Roman"/>
          <w:szCs w:val="22"/>
          <w:lang w:eastAsia="en-US"/>
        </w:rPr>
      </w:pPr>
      <w:r w:rsidRPr="007420EC">
        <w:rPr>
          <w:rFonts w:ascii="Times New Roman" w:hAnsi="Times New Roman" w:cs="Times New Roman"/>
          <w:szCs w:val="22"/>
          <w:lang w:eastAsia="en-US"/>
        </w:rPr>
        <w:t>Wysokość zabezpieczenia należytego wykonania umowy</w:t>
      </w:r>
    </w:p>
    <w:p w14:paraId="5D2B699C" w14:textId="3D73989F"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Zamawiający będzi</w:t>
      </w:r>
      <w:r w:rsidRPr="007420EC">
        <w:rPr>
          <w:rStyle w:val="Nagwek3Znak"/>
          <w:rFonts w:ascii="Times New Roman" w:hAnsi="Times New Roman" w:cs="Times New Roman"/>
          <w:szCs w:val="22"/>
          <w:lang w:eastAsia="en-US"/>
        </w:rPr>
        <w:t>e</w:t>
      </w:r>
      <w:r w:rsidRPr="007420EC">
        <w:rPr>
          <w:rFonts w:ascii="Times New Roman" w:hAnsi="Times New Roman" w:cs="Times New Roman"/>
          <w:szCs w:val="22"/>
          <w:lang w:eastAsia="en-US"/>
        </w:rPr>
        <w:t xml:space="preserve"> wymagał od Wykonawcy, którego oferta zostanie uznana za najkorzystniejszą, złożenia zabezpieczenia należytego wykonania umowy w kwocie stanowiącej </w:t>
      </w:r>
      <w:r w:rsidR="00B4452D">
        <w:rPr>
          <w:rFonts w:ascii="Times New Roman" w:hAnsi="Times New Roman" w:cs="Times New Roman"/>
          <w:b/>
          <w:szCs w:val="22"/>
          <w:lang w:eastAsia="en-US"/>
        </w:rPr>
        <w:t>5</w:t>
      </w:r>
      <w:r w:rsidRPr="007420EC">
        <w:rPr>
          <w:rFonts w:ascii="Times New Roman" w:hAnsi="Times New Roman" w:cs="Times New Roman"/>
          <w:b/>
          <w:szCs w:val="22"/>
          <w:lang w:eastAsia="en-US"/>
        </w:rPr>
        <w:t>%</w:t>
      </w:r>
      <w:r w:rsidRPr="007420EC">
        <w:rPr>
          <w:rFonts w:ascii="Times New Roman" w:hAnsi="Times New Roman" w:cs="Times New Roman"/>
          <w:szCs w:val="22"/>
          <w:lang w:eastAsia="en-US"/>
        </w:rPr>
        <w:t xml:space="preserve"> ceny brutto podanej w jego ofercie.</w:t>
      </w:r>
    </w:p>
    <w:p w14:paraId="657F7E14" w14:textId="77777777" w:rsidR="00325449" w:rsidRPr="007420EC" w:rsidRDefault="00325449" w:rsidP="003C1D2E">
      <w:pPr>
        <w:pStyle w:val="Nagwek2"/>
        <w:numPr>
          <w:ilvl w:val="1"/>
          <w:numId w:val="32"/>
        </w:numPr>
        <w:rPr>
          <w:rFonts w:ascii="Times New Roman" w:hAnsi="Times New Roman" w:cs="Times New Roman"/>
          <w:szCs w:val="22"/>
          <w:lang w:eastAsia="en-US"/>
        </w:rPr>
      </w:pPr>
      <w:r w:rsidRPr="007420EC">
        <w:rPr>
          <w:rFonts w:ascii="Times New Roman" w:hAnsi="Times New Roman" w:cs="Times New Roman"/>
          <w:szCs w:val="22"/>
          <w:lang w:eastAsia="en-US"/>
        </w:rPr>
        <w:t>Termin oraz forma wnoszenia zabezpieczenia należytego wykonania umowy</w:t>
      </w:r>
    </w:p>
    <w:p w14:paraId="6714C17F"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Zabezpieczenie należytego wykonania umowy należy wnieść przed podpisaniem umowy lub najpóźniej w dniu jej podpisania.</w:t>
      </w:r>
    </w:p>
    <w:p w14:paraId="2250051F"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 xml:space="preserve">Zabezpieczenie można będzie wnieść w jednej lub kilku następujących formach: </w:t>
      </w:r>
    </w:p>
    <w:p w14:paraId="72E143E2" w14:textId="432EA8B9" w:rsidR="00325449" w:rsidRPr="007420EC" w:rsidRDefault="00325449" w:rsidP="003C1D2E">
      <w:pPr>
        <w:numPr>
          <w:ilvl w:val="0"/>
          <w:numId w:val="13"/>
        </w:numPr>
        <w:spacing w:after="200" w:line="276" w:lineRule="auto"/>
        <w:contextualSpacing/>
        <w:rPr>
          <w:rFonts w:ascii="Times New Roman" w:eastAsia="Calibri" w:hAnsi="Times New Roman"/>
          <w:szCs w:val="22"/>
          <w:lang w:eastAsia="en-US"/>
        </w:rPr>
      </w:pPr>
      <w:r w:rsidRPr="007420EC">
        <w:rPr>
          <w:rFonts w:ascii="Times New Roman" w:hAnsi="Times New Roman"/>
          <w:szCs w:val="22"/>
          <w:lang w:eastAsia="en-US"/>
        </w:rPr>
        <w:t xml:space="preserve">pieniądzu, przelewem na rachunek bankowy Zamawiającego w </w:t>
      </w:r>
      <w:r w:rsidR="003A4967" w:rsidRPr="007420EC">
        <w:rPr>
          <w:rFonts w:ascii="Times New Roman" w:hAnsi="Times New Roman"/>
          <w:szCs w:val="22"/>
          <w:lang w:eastAsia="en-US"/>
        </w:rPr>
        <w:t>Łąckim Banku Spółdzielczym</w:t>
      </w:r>
      <w:r w:rsidR="00931B1B" w:rsidRPr="007420EC">
        <w:rPr>
          <w:rFonts w:ascii="Times New Roman" w:hAnsi="Times New Roman"/>
          <w:szCs w:val="22"/>
          <w:lang w:eastAsia="en-US"/>
        </w:rPr>
        <w:t>, Nr rachunku</w:t>
      </w:r>
      <w:r w:rsidR="00931B1B" w:rsidRPr="00B262FE">
        <w:rPr>
          <w:rFonts w:ascii="Times New Roman" w:hAnsi="Times New Roman"/>
          <w:color w:val="000000" w:themeColor="text1"/>
          <w:szCs w:val="22"/>
          <w:lang w:eastAsia="en-US"/>
        </w:rPr>
        <w:t xml:space="preserve">: </w:t>
      </w:r>
      <w:r w:rsidR="00931B1B" w:rsidRPr="00B262FE">
        <w:rPr>
          <w:rFonts w:ascii="Times New Roman" w:hAnsi="Times New Roman"/>
          <w:b/>
          <w:color w:val="000000" w:themeColor="text1"/>
          <w:szCs w:val="22"/>
          <w:lang w:eastAsia="en-US"/>
        </w:rPr>
        <w:t>93</w:t>
      </w:r>
      <w:r w:rsidR="00B262FE">
        <w:rPr>
          <w:rFonts w:ascii="Times New Roman" w:eastAsia="Calibri" w:hAnsi="Times New Roman"/>
          <w:b/>
          <w:color w:val="000000" w:themeColor="text1"/>
          <w:spacing w:val="24"/>
          <w:szCs w:val="22"/>
          <w:lang w:eastAsia="en-US"/>
        </w:rPr>
        <w:t xml:space="preserve"> 8</w:t>
      </w:r>
      <w:r w:rsidR="003A4967" w:rsidRPr="00B262FE">
        <w:rPr>
          <w:rFonts w:ascii="Times New Roman" w:eastAsia="Calibri" w:hAnsi="Times New Roman"/>
          <w:b/>
          <w:color w:val="000000" w:themeColor="text1"/>
          <w:spacing w:val="24"/>
          <w:szCs w:val="22"/>
          <w:lang w:eastAsia="en-US"/>
        </w:rPr>
        <w:t xml:space="preserve">805 0009 0000 </w:t>
      </w:r>
      <w:r w:rsidR="00B262FE">
        <w:rPr>
          <w:rFonts w:ascii="Times New Roman" w:eastAsia="Calibri" w:hAnsi="Times New Roman"/>
          <w:b/>
          <w:color w:val="000000" w:themeColor="text1"/>
          <w:spacing w:val="24"/>
          <w:szCs w:val="22"/>
          <w:lang w:eastAsia="en-US"/>
        </w:rPr>
        <w:t>3261 2000 0</w:t>
      </w:r>
      <w:r w:rsidR="00C8640F" w:rsidRPr="00B262FE">
        <w:rPr>
          <w:rFonts w:ascii="Times New Roman" w:eastAsia="Calibri" w:hAnsi="Times New Roman"/>
          <w:b/>
          <w:color w:val="000000" w:themeColor="text1"/>
          <w:spacing w:val="24"/>
          <w:szCs w:val="22"/>
          <w:lang w:eastAsia="en-US"/>
        </w:rPr>
        <w:t>060</w:t>
      </w:r>
      <w:r w:rsidRPr="00B262FE">
        <w:rPr>
          <w:rFonts w:ascii="Times New Roman" w:eastAsia="Calibri" w:hAnsi="Times New Roman"/>
          <w:b/>
          <w:color w:val="000000" w:themeColor="text1"/>
          <w:spacing w:val="24"/>
          <w:szCs w:val="22"/>
          <w:lang w:eastAsia="en-US"/>
        </w:rPr>
        <w:t xml:space="preserve"> </w:t>
      </w:r>
      <w:r w:rsidRPr="007420EC">
        <w:rPr>
          <w:rFonts w:ascii="Times New Roman" w:eastAsia="Calibri" w:hAnsi="Times New Roman"/>
          <w:szCs w:val="22"/>
          <w:lang w:eastAsia="en-US"/>
        </w:rPr>
        <w:t>z dopiskiem: „</w:t>
      </w:r>
      <w:r w:rsidRPr="007420EC">
        <w:rPr>
          <w:rFonts w:ascii="Times New Roman" w:eastAsia="Calibri" w:hAnsi="Times New Roman"/>
          <w:b/>
          <w:szCs w:val="22"/>
          <w:lang w:eastAsia="en-US"/>
        </w:rPr>
        <w:t xml:space="preserve">Zabezpieczenie – </w:t>
      </w:r>
      <w:r w:rsidRPr="007420EC">
        <w:rPr>
          <w:rFonts w:ascii="Times New Roman" w:hAnsi="Times New Roman"/>
          <w:b/>
          <w:szCs w:val="22"/>
          <w:lang w:eastAsia="en-US"/>
        </w:rPr>
        <w:t>Odbiór i zagospodarowanie odpadów</w:t>
      </w:r>
      <w:r w:rsidR="00931B1B" w:rsidRPr="007420EC">
        <w:rPr>
          <w:rFonts w:ascii="Times New Roman" w:hAnsi="Times New Roman"/>
          <w:b/>
          <w:szCs w:val="22"/>
          <w:lang w:eastAsia="en-US"/>
        </w:rPr>
        <w:t xml:space="preserve"> komunalnych</w:t>
      </w:r>
      <w:r w:rsidR="00AC5974">
        <w:rPr>
          <w:rFonts w:ascii="Times New Roman" w:hAnsi="Times New Roman"/>
          <w:b/>
          <w:szCs w:val="22"/>
          <w:lang w:eastAsia="en-US"/>
        </w:rPr>
        <w:t xml:space="preserve"> </w:t>
      </w:r>
      <w:r w:rsidR="00032212">
        <w:rPr>
          <w:rFonts w:ascii="Times New Roman" w:hAnsi="Times New Roman"/>
          <w:b/>
          <w:szCs w:val="22"/>
          <w:lang w:eastAsia="en-US"/>
        </w:rPr>
        <w:t xml:space="preserve">z nieruchomości zamieszkałych </w:t>
      </w:r>
      <w:r w:rsidR="00AC5974">
        <w:rPr>
          <w:rFonts w:ascii="Times New Roman" w:hAnsi="Times New Roman"/>
          <w:b/>
          <w:szCs w:val="22"/>
          <w:lang w:eastAsia="en-US"/>
        </w:rPr>
        <w:t>w 2021</w:t>
      </w:r>
      <w:r w:rsidR="00574219">
        <w:rPr>
          <w:rFonts w:ascii="Times New Roman" w:hAnsi="Times New Roman"/>
          <w:b/>
          <w:szCs w:val="22"/>
          <w:lang w:eastAsia="en-US"/>
        </w:rPr>
        <w:t xml:space="preserve"> r.</w:t>
      </w:r>
      <w:r w:rsidRPr="007420EC">
        <w:rPr>
          <w:rFonts w:ascii="Times New Roman" w:eastAsia="Calibri" w:hAnsi="Times New Roman"/>
          <w:szCs w:val="22"/>
          <w:lang w:eastAsia="en-US"/>
        </w:rPr>
        <w:t>”</w:t>
      </w:r>
      <w:r w:rsidRPr="007420EC">
        <w:rPr>
          <w:rFonts w:ascii="Times New Roman" w:hAnsi="Times New Roman"/>
          <w:szCs w:val="22"/>
          <w:lang w:eastAsia="en-US"/>
        </w:rPr>
        <w:t>.</w:t>
      </w:r>
      <w:r w:rsidR="00931B1B" w:rsidRPr="007420EC">
        <w:rPr>
          <w:rFonts w:ascii="Times New Roman" w:eastAsia="Calibri" w:hAnsi="Times New Roman"/>
          <w:szCs w:val="22"/>
          <w:lang w:eastAsia="en-US"/>
        </w:rPr>
        <w:t xml:space="preserve"> </w:t>
      </w:r>
      <w:r w:rsidRPr="007420EC">
        <w:rPr>
          <w:rFonts w:ascii="Times New Roman" w:eastAsia="Calibri" w:hAnsi="Times New Roman"/>
          <w:szCs w:val="22"/>
          <w:u w:val="single"/>
          <w:lang w:eastAsia="en-US"/>
        </w:rPr>
        <w:t>Uwaga:</w:t>
      </w:r>
      <w:r w:rsidRPr="007420EC">
        <w:rPr>
          <w:rFonts w:ascii="Times New Roman" w:eastAsia="Calibri" w:hAnsi="Times New Roman"/>
          <w:szCs w:val="22"/>
          <w:lang w:eastAsia="en-US"/>
        </w:rPr>
        <w:t xml:space="preserve"> Za termin wniesienia zabezpieczenia w formie pieniężnej przyjmuje się termin uznania na rachunku Zamawiającego, </w:t>
      </w:r>
    </w:p>
    <w:p w14:paraId="46F63C32" w14:textId="77777777" w:rsidR="00325449" w:rsidRPr="007420EC" w:rsidRDefault="00325449" w:rsidP="003C1D2E">
      <w:pPr>
        <w:numPr>
          <w:ilvl w:val="0"/>
          <w:numId w:val="13"/>
        </w:numPr>
        <w:spacing w:after="200" w:line="276" w:lineRule="auto"/>
        <w:contextualSpacing/>
        <w:rPr>
          <w:rFonts w:ascii="Times New Roman" w:hAnsi="Times New Roman"/>
          <w:szCs w:val="22"/>
          <w:lang w:eastAsia="en-US"/>
        </w:rPr>
      </w:pPr>
      <w:r w:rsidRPr="007420EC">
        <w:rPr>
          <w:rFonts w:ascii="Times New Roman" w:eastAsia="Calibri" w:hAnsi="Times New Roman"/>
          <w:szCs w:val="22"/>
          <w:lang w:eastAsia="en-US"/>
        </w:rPr>
        <w:t>po</w:t>
      </w:r>
      <w:r w:rsidRPr="007420EC">
        <w:rPr>
          <w:rFonts w:ascii="Times New Roman" w:hAnsi="Times New Roman"/>
          <w:szCs w:val="22"/>
          <w:lang w:eastAsia="en-US"/>
        </w:rPr>
        <w:t xml:space="preserve">ręczeniach bankowych lub poręczeniach spółdzielczej kasy oszczędnościowo – kredytowej, z tym, że poręczenie kasy jest zawsze poręczeniem pieniężnym, </w:t>
      </w:r>
    </w:p>
    <w:p w14:paraId="6F70372F" w14:textId="77777777" w:rsidR="00325449" w:rsidRPr="007420EC" w:rsidRDefault="00325449" w:rsidP="003C1D2E">
      <w:pPr>
        <w:numPr>
          <w:ilvl w:val="0"/>
          <w:numId w:val="13"/>
        </w:numPr>
        <w:spacing w:after="200" w:line="276" w:lineRule="auto"/>
        <w:contextualSpacing/>
        <w:rPr>
          <w:rFonts w:ascii="Times New Roman" w:hAnsi="Times New Roman"/>
          <w:szCs w:val="22"/>
          <w:lang w:eastAsia="en-US"/>
        </w:rPr>
      </w:pPr>
      <w:r w:rsidRPr="007420EC">
        <w:rPr>
          <w:rFonts w:ascii="Times New Roman" w:hAnsi="Times New Roman"/>
          <w:szCs w:val="22"/>
          <w:lang w:eastAsia="en-US"/>
        </w:rPr>
        <w:t xml:space="preserve">gwarancjach bankowych, </w:t>
      </w:r>
    </w:p>
    <w:p w14:paraId="3F01EAEE" w14:textId="77777777" w:rsidR="00325449" w:rsidRPr="007420EC" w:rsidRDefault="00325449" w:rsidP="003C1D2E">
      <w:pPr>
        <w:numPr>
          <w:ilvl w:val="0"/>
          <w:numId w:val="13"/>
        </w:numPr>
        <w:spacing w:after="200" w:line="276" w:lineRule="auto"/>
        <w:contextualSpacing/>
        <w:rPr>
          <w:rFonts w:ascii="Times New Roman" w:hAnsi="Times New Roman"/>
          <w:szCs w:val="22"/>
          <w:lang w:eastAsia="en-US"/>
        </w:rPr>
      </w:pPr>
      <w:r w:rsidRPr="007420EC">
        <w:rPr>
          <w:rFonts w:ascii="Times New Roman" w:hAnsi="Times New Roman"/>
          <w:szCs w:val="22"/>
          <w:lang w:eastAsia="en-US"/>
        </w:rPr>
        <w:t xml:space="preserve">gwarancjach ubezpieczeniowych, </w:t>
      </w:r>
    </w:p>
    <w:p w14:paraId="479E72D2" w14:textId="0FD11795" w:rsidR="00325449" w:rsidRPr="00AC5974" w:rsidRDefault="00325449" w:rsidP="003C1D2E">
      <w:pPr>
        <w:numPr>
          <w:ilvl w:val="0"/>
          <w:numId w:val="13"/>
        </w:numPr>
        <w:spacing w:after="200" w:line="276" w:lineRule="auto"/>
        <w:contextualSpacing/>
        <w:rPr>
          <w:rFonts w:ascii="Times New Roman" w:eastAsia="Calibri" w:hAnsi="Times New Roman"/>
          <w:szCs w:val="22"/>
          <w:lang w:eastAsia="en-US"/>
        </w:rPr>
      </w:pPr>
      <w:r w:rsidRPr="007420EC">
        <w:rPr>
          <w:rFonts w:ascii="Times New Roman" w:hAnsi="Times New Roman"/>
          <w:szCs w:val="22"/>
          <w:lang w:eastAsia="en-US"/>
        </w:rPr>
        <w:t>poręczeniach</w:t>
      </w:r>
      <w:r w:rsidRPr="007420EC">
        <w:rPr>
          <w:rFonts w:ascii="Times New Roman" w:eastAsia="Calibri" w:hAnsi="Times New Roman"/>
          <w:szCs w:val="22"/>
          <w:lang w:eastAsia="en-US"/>
        </w:rPr>
        <w:t xml:space="preserve"> udzielanych przez podmioty, o których mowa w art. 6b ust. 5 pkt 2 ustawy</w:t>
      </w:r>
      <w:r w:rsidR="00AC5974">
        <w:rPr>
          <w:rFonts w:ascii="Times New Roman" w:eastAsia="Calibri" w:hAnsi="Times New Roman"/>
          <w:szCs w:val="22"/>
          <w:lang w:eastAsia="en-US"/>
        </w:rPr>
        <w:t xml:space="preserve">                     </w:t>
      </w:r>
      <w:r w:rsidRPr="007420EC">
        <w:rPr>
          <w:rFonts w:ascii="Times New Roman" w:eastAsia="Calibri" w:hAnsi="Times New Roman"/>
          <w:szCs w:val="22"/>
          <w:lang w:eastAsia="en-US"/>
        </w:rPr>
        <w:t xml:space="preserve"> z dnia 9 listopada 2000</w:t>
      </w:r>
      <w:r w:rsidR="00A25111">
        <w:rPr>
          <w:rFonts w:ascii="Times New Roman" w:eastAsia="Calibri" w:hAnsi="Times New Roman"/>
          <w:szCs w:val="22"/>
          <w:lang w:eastAsia="en-US"/>
        </w:rPr>
        <w:t xml:space="preserve"> </w:t>
      </w:r>
      <w:r w:rsidRPr="007420EC">
        <w:rPr>
          <w:rFonts w:ascii="Times New Roman" w:eastAsia="Calibri" w:hAnsi="Times New Roman"/>
          <w:szCs w:val="22"/>
          <w:lang w:eastAsia="en-US"/>
        </w:rPr>
        <w:t>r. o utworzeniu Polskiej Agencji Rozwoju P</w:t>
      </w:r>
      <w:r w:rsidR="00A25111">
        <w:rPr>
          <w:rFonts w:ascii="Times New Roman" w:eastAsia="Calibri" w:hAnsi="Times New Roman"/>
          <w:szCs w:val="22"/>
          <w:lang w:eastAsia="en-US"/>
        </w:rPr>
        <w:t>rzedsiębiorczości</w:t>
      </w:r>
      <w:r w:rsidR="00AC5974">
        <w:rPr>
          <w:rFonts w:ascii="Times New Roman" w:eastAsia="Calibri" w:hAnsi="Times New Roman"/>
          <w:szCs w:val="22"/>
          <w:lang w:eastAsia="en-US"/>
        </w:rPr>
        <w:t xml:space="preserve">                     </w:t>
      </w:r>
      <w:r w:rsidR="00A25111">
        <w:rPr>
          <w:rFonts w:ascii="Times New Roman" w:eastAsia="Calibri" w:hAnsi="Times New Roman"/>
          <w:szCs w:val="22"/>
          <w:lang w:eastAsia="en-US"/>
        </w:rPr>
        <w:t xml:space="preserve"> </w:t>
      </w:r>
      <w:r w:rsidR="00AC5974" w:rsidRPr="00AC5974">
        <w:rPr>
          <w:rFonts w:ascii="Times New Roman" w:eastAsia="Calibri" w:hAnsi="Times New Roman"/>
          <w:szCs w:val="22"/>
          <w:lang w:eastAsia="en-US"/>
        </w:rPr>
        <w:t xml:space="preserve">(Dz. U. z </w:t>
      </w:r>
      <w:r w:rsidR="00AC5974" w:rsidRPr="00032212">
        <w:rPr>
          <w:rFonts w:ascii="Times New Roman" w:eastAsia="Calibri" w:hAnsi="Times New Roman"/>
          <w:szCs w:val="22"/>
          <w:lang w:eastAsia="en-US"/>
        </w:rPr>
        <w:t>20</w:t>
      </w:r>
      <w:r w:rsidR="00573A45" w:rsidRPr="00032212">
        <w:rPr>
          <w:rFonts w:ascii="Times New Roman" w:eastAsia="Calibri" w:hAnsi="Times New Roman"/>
          <w:szCs w:val="22"/>
          <w:lang w:eastAsia="en-US"/>
        </w:rPr>
        <w:t>20</w:t>
      </w:r>
      <w:r w:rsidRPr="00032212">
        <w:rPr>
          <w:rFonts w:ascii="Times New Roman" w:eastAsia="Calibri" w:hAnsi="Times New Roman"/>
          <w:szCs w:val="22"/>
          <w:lang w:eastAsia="en-US"/>
        </w:rPr>
        <w:t xml:space="preserve"> r.</w:t>
      </w:r>
      <w:r w:rsidR="00A25111" w:rsidRPr="00032212">
        <w:rPr>
          <w:rFonts w:ascii="Times New Roman" w:eastAsia="Calibri" w:hAnsi="Times New Roman"/>
          <w:szCs w:val="22"/>
          <w:lang w:eastAsia="en-US"/>
        </w:rPr>
        <w:t xml:space="preserve"> </w:t>
      </w:r>
      <w:r w:rsidRPr="00032212">
        <w:rPr>
          <w:rFonts w:ascii="Times New Roman" w:eastAsia="Calibri" w:hAnsi="Times New Roman"/>
          <w:szCs w:val="22"/>
          <w:lang w:eastAsia="en-US"/>
        </w:rPr>
        <w:t xml:space="preserve">poz. </w:t>
      </w:r>
      <w:r w:rsidR="00573A45" w:rsidRPr="00032212">
        <w:rPr>
          <w:rFonts w:ascii="Times New Roman" w:eastAsia="Calibri" w:hAnsi="Times New Roman"/>
          <w:szCs w:val="22"/>
          <w:lang w:eastAsia="en-US"/>
        </w:rPr>
        <w:t>299</w:t>
      </w:r>
      <w:r w:rsidRPr="00032212">
        <w:rPr>
          <w:rFonts w:ascii="Times New Roman" w:eastAsia="Calibri" w:hAnsi="Times New Roman"/>
          <w:szCs w:val="22"/>
          <w:lang w:eastAsia="en-US"/>
        </w:rPr>
        <w:t>).</w:t>
      </w:r>
    </w:p>
    <w:p w14:paraId="24A7AB45" w14:textId="77777777" w:rsidR="00325449" w:rsidRPr="007420EC" w:rsidRDefault="00325449" w:rsidP="003C1D2E">
      <w:pPr>
        <w:pStyle w:val="Nagwek2"/>
        <w:numPr>
          <w:ilvl w:val="1"/>
          <w:numId w:val="32"/>
        </w:numPr>
        <w:rPr>
          <w:rFonts w:ascii="Times New Roman" w:hAnsi="Times New Roman" w:cs="Times New Roman"/>
          <w:szCs w:val="22"/>
          <w:lang w:eastAsia="en-US"/>
        </w:rPr>
      </w:pPr>
      <w:r w:rsidRPr="007420EC">
        <w:rPr>
          <w:rFonts w:ascii="Times New Roman" w:hAnsi="Times New Roman" w:cs="Times New Roman"/>
          <w:szCs w:val="22"/>
          <w:lang w:eastAsia="en-US"/>
        </w:rPr>
        <w:t>Postanowienia dotyczące zabezpieczenia wnoszonego w formie innej niż pieniądz</w:t>
      </w:r>
      <w:r w:rsidR="00DE160A">
        <w:rPr>
          <w:rFonts w:ascii="Times New Roman" w:hAnsi="Times New Roman" w:cs="Times New Roman"/>
          <w:szCs w:val="22"/>
          <w:lang w:eastAsia="en-US"/>
        </w:rPr>
        <w:t>:</w:t>
      </w:r>
    </w:p>
    <w:p w14:paraId="4F624CC2"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Zabezpieczenie wnoszone w formie innej niż pieniądz należy złożyć w formie oryginału.</w:t>
      </w:r>
    </w:p>
    <w:p w14:paraId="09278E63"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 xml:space="preserve">Zamawiający nie wyraża zgody na tworzenie zabezpieczenia przez potrącenie z należności za częściowo wykonane </w:t>
      </w:r>
      <w:r w:rsidR="00DE160A">
        <w:rPr>
          <w:rFonts w:ascii="Times New Roman" w:hAnsi="Times New Roman" w:cs="Times New Roman"/>
          <w:szCs w:val="22"/>
          <w:lang w:eastAsia="en-US"/>
        </w:rPr>
        <w:t>zamówienie</w:t>
      </w:r>
      <w:r w:rsidRPr="007420EC">
        <w:rPr>
          <w:rFonts w:ascii="Times New Roman" w:hAnsi="Times New Roman" w:cs="Times New Roman"/>
          <w:szCs w:val="22"/>
          <w:lang w:eastAsia="en-US"/>
        </w:rPr>
        <w:t>.</w:t>
      </w:r>
    </w:p>
    <w:p w14:paraId="4D8E329F"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W przypadku wniesienia zabezpieczenia w formie poręczeń bankowych lub poręczeń spółdzielczej kasy oszczędnościowo-kredytowej, gwarancji bankowych lub ubezpieczeniowych treść gwarancji musi uwzględniać następujące postanowienia:</w:t>
      </w:r>
    </w:p>
    <w:p w14:paraId="6338E29D" w14:textId="77777777" w:rsidR="00325449" w:rsidRPr="007420EC" w:rsidRDefault="00325449" w:rsidP="003C1D2E">
      <w:pPr>
        <w:numPr>
          <w:ilvl w:val="0"/>
          <w:numId w:val="15"/>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 xml:space="preserve">zobowiązanie gwaranta do dobrowolnego, bezwarunkowego, dokonanego na pierwsze pisemne żądanie zapłacenia na rzecz zamawiającego kwoty gwarancji w przypadku gdy wykonawca nie wywiązał się ze zobowiązań wynikających z umowy zawartej w wyniku </w:t>
      </w:r>
      <w:r w:rsidRPr="007420EC">
        <w:rPr>
          <w:rFonts w:ascii="Times New Roman" w:eastAsia="Calibri" w:hAnsi="Times New Roman"/>
          <w:szCs w:val="22"/>
          <w:lang w:eastAsia="en-US"/>
        </w:rPr>
        <w:lastRenderedPageBreak/>
        <w:t>niniejszego zamówienia, bez konieczności przedstawiania jakichkolwiek dodatkowych dowodów,</w:t>
      </w:r>
    </w:p>
    <w:p w14:paraId="185A8D9C" w14:textId="77777777" w:rsidR="00325449" w:rsidRPr="007420EC" w:rsidRDefault="00325449" w:rsidP="003C1D2E">
      <w:pPr>
        <w:numPr>
          <w:ilvl w:val="0"/>
          <w:numId w:val="15"/>
        </w:numPr>
        <w:spacing w:after="200" w:line="276" w:lineRule="auto"/>
        <w:ind w:left="1491" w:hanging="357"/>
        <w:contextualSpacing/>
        <w:rPr>
          <w:rFonts w:ascii="Times New Roman" w:eastAsia="Calibri" w:hAnsi="Times New Roman"/>
          <w:szCs w:val="22"/>
          <w:lang w:eastAsia="en-US"/>
        </w:rPr>
      </w:pPr>
      <w:r w:rsidRPr="007420EC">
        <w:rPr>
          <w:rFonts w:ascii="Times New Roman" w:eastAsia="Calibri" w:hAnsi="Times New Roman"/>
          <w:szCs w:val="22"/>
          <w:lang w:eastAsia="en-US"/>
        </w:rPr>
        <w:t>określenie kwot i terminów obowiązywania gwarancji zgodnie z art. 151 ustawy.</w:t>
      </w:r>
    </w:p>
    <w:p w14:paraId="64F754B7" w14:textId="77777777" w:rsidR="00325449" w:rsidRPr="00D338D0" w:rsidRDefault="00325449" w:rsidP="00325449">
      <w:pPr>
        <w:keepLines/>
        <w:spacing w:line="276" w:lineRule="auto"/>
        <w:ind w:left="1134"/>
        <w:outlineLvl w:val="0"/>
        <w:rPr>
          <w:rFonts w:ascii="Times New Roman" w:hAnsi="Times New Roman"/>
          <w:bCs/>
          <w:szCs w:val="22"/>
          <w:lang w:eastAsia="en-US"/>
        </w:rPr>
      </w:pPr>
      <w:r w:rsidRPr="007420EC">
        <w:rPr>
          <w:rFonts w:ascii="Times New Roman" w:hAnsi="Times New Roman"/>
          <w:bCs/>
          <w:szCs w:val="22"/>
          <w:lang w:eastAsia="en-US"/>
        </w:rPr>
        <w:t xml:space="preserve">Brak powyższych oświadczeń lub wprowadzenie dodatkowych postanowień, które będą wyłączały, ograniczały  lub utrudniały, możliwość realizacji gwarancji albo uzależniały jej realizację od spełnienia dodatkowych warunków, skutkowało będzie uznaniem, że </w:t>
      </w:r>
      <w:r w:rsidRPr="00D338D0">
        <w:rPr>
          <w:rFonts w:ascii="Times New Roman" w:hAnsi="Times New Roman"/>
          <w:bCs/>
          <w:szCs w:val="22"/>
          <w:lang w:eastAsia="en-US"/>
        </w:rPr>
        <w:t>wykonawca nie wniósł zabezpieczenia należytego wykonania umowy.</w:t>
      </w:r>
    </w:p>
    <w:p w14:paraId="7F79CF69" w14:textId="77777777" w:rsidR="00D338D0" w:rsidRPr="00D338D0" w:rsidRDefault="00D338D0" w:rsidP="007042CB">
      <w:pPr>
        <w:pStyle w:val="Style7"/>
        <w:widowControl/>
        <w:spacing w:line="274" w:lineRule="exact"/>
        <w:rPr>
          <w:rStyle w:val="FontStyle62"/>
          <w:color w:val="auto"/>
        </w:rPr>
      </w:pPr>
      <w:r w:rsidRPr="00D338D0">
        <w:rPr>
          <w:rStyle w:val="FontStyle61"/>
          <w:color w:val="auto"/>
          <w:u w:val="single"/>
        </w:rPr>
        <w:t>UWAGA</w:t>
      </w:r>
      <w:r w:rsidRPr="00D338D0">
        <w:rPr>
          <w:rStyle w:val="FontStyle61"/>
          <w:color w:val="auto"/>
        </w:rPr>
        <w:t xml:space="preserve">: </w:t>
      </w:r>
      <w:r w:rsidRPr="00D338D0">
        <w:rPr>
          <w:rStyle w:val="FontStyle62"/>
          <w:color w:val="auto"/>
        </w:rPr>
        <w:t xml:space="preserve">jeżeli Wykonawca będzie wnosił zabezpieczenie w formach, o których mowa w pkt 16.2. 2 lit. b-e, </w:t>
      </w:r>
      <w:r w:rsidRPr="00D338D0">
        <w:rPr>
          <w:rStyle w:val="FontStyle64"/>
          <w:color w:val="auto"/>
        </w:rPr>
        <w:t xml:space="preserve"> </w:t>
      </w:r>
      <w:r w:rsidRPr="00AC5974">
        <w:rPr>
          <w:rStyle w:val="FontStyle62"/>
          <w:color w:val="auto"/>
        </w:rPr>
        <w:t xml:space="preserve">Zamawiający wymaga złożenia dokumentu w formie elektronicznej na zasadach określonych w rozdz. 8 SIWZ - </w:t>
      </w:r>
      <w:r w:rsidRPr="00D338D0">
        <w:rPr>
          <w:rStyle w:val="FontStyle62"/>
          <w:color w:val="auto"/>
        </w:rPr>
        <w:t xml:space="preserve">z zastrzeżeniem, iż będzie on </w:t>
      </w:r>
      <w:r w:rsidRPr="00D338D0">
        <w:rPr>
          <w:rStyle w:val="FontStyle61"/>
          <w:color w:val="auto"/>
        </w:rPr>
        <w:t xml:space="preserve">podpisany kwalifikowanym podpisem elektronicznym przez Gwaranta </w:t>
      </w:r>
      <w:r w:rsidR="001108C0">
        <w:rPr>
          <w:rStyle w:val="FontStyle62"/>
          <w:color w:val="auto"/>
        </w:rPr>
        <w:t xml:space="preserve">tj. </w:t>
      </w:r>
      <w:r w:rsidRPr="00D338D0">
        <w:rPr>
          <w:rStyle w:val="FontStyle62"/>
          <w:color w:val="auto"/>
        </w:rPr>
        <w:t>wystawcę gwarancji/poręczenia.</w:t>
      </w:r>
    </w:p>
    <w:p w14:paraId="7F16F4AA" w14:textId="77777777" w:rsidR="00D338D0" w:rsidRPr="00D338D0" w:rsidRDefault="00D338D0" w:rsidP="007042CB">
      <w:pPr>
        <w:pStyle w:val="Style3"/>
        <w:widowControl/>
        <w:spacing w:line="270" w:lineRule="exact"/>
        <w:rPr>
          <w:rStyle w:val="FontStyle61"/>
          <w:color w:val="auto"/>
        </w:rPr>
      </w:pPr>
      <w:r w:rsidRPr="00D338D0">
        <w:rPr>
          <w:rStyle w:val="FontStyle61"/>
          <w:color w:val="auto"/>
        </w:rPr>
        <w:t>Przekazanie dokumentu wadium powinno nastąpić w takiej formie w jakiej został on ustanowiony przez gwaranta / poręczyciela, tj. oryginału dokumentu.</w:t>
      </w:r>
    </w:p>
    <w:p w14:paraId="2EB511F9" w14:textId="77777777" w:rsidR="00D338D0" w:rsidRPr="007420EC" w:rsidRDefault="00D338D0" w:rsidP="00325449">
      <w:pPr>
        <w:keepLines/>
        <w:spacing w:line="276" w:lineRule="auto"/>
        <w:ind w:left="1134"/>
        <w:outlineLvl w:val="0"/>
        <w:rPr>
          <w:rFonts w:ascii="Times New Roman" w:hAnsi="Times New Roman"/>
          <w:bCs/>
          <w:szCs w:val="22"/>
          <w:lang w:eastAsia="en-US"/>
        </w:rPr>
      </w:pPr>
    </w:p>
    <w:p w14:paraId="737F4CCE" w14:textId="77777777" w:rsidR="00325449" w:rsidRPr="007420EC" w:rsidRDefault="00325449" w:rsidP="003C1D2E">
      <w:pPr>
        <w:pStyle w:val="Nagwek3"/>
        <w:numPr>
          <w:ilvl w:val="2"/>
          <w:numId w:val="32"/>
        </w:numPr>
        <w:ind w:left="861"/>
        <w:rPr>
          <w:rFonts w:ascii="Times New Roman" w:hAnsi="Times New Roman" w:cs="Times New Roman"/>
          <w:szCs w:val="22"/>
          <w:lang w:eastAsia="en-US"/>
        </w:rPr>
      </w:pPr>
      <w:r w:rsidRPr="007420EC">
        <w:rPr>
          <w:rFonts w:ascii="Times New Roman" w:hAnsi="Times New Roman" w:cs="Times New Roman"/>
          <w:szCs w:val="22"/>
          <w:lang w:eastAsia="en-US"/>
        </w:rPr>
        <w:t>Zwrot zabezpieczenia nastąpi zgodnie z art. 151 ust. 1 i ust. 3 ustawy.</w:t>
      </w:r>
    </w:p>
    <w:p w14:paraId="75B26262" w14:textId="77777777" w:rsidR="00325449" w:rsidRPr="000E7466" w:rsidRDefault="00325449" w:rsidP="003C1D2E">
      <w:pPr>
        <w:pStyle w:val="Nagwek1"/>
        <w:numPr>
          <w:ilvl w:val="0"/>
          <w:numId w:val="32"/>
        </w:numPr>
        <w:rPr>
          <w:rFonts w:ascii="Times New Roman" w:hAnsi="Times New Roman" w:cs="Times New Roman"/>
          <w:sz w:val="26"/>
          <w:szCs w:val="26"/>
          <w:lang w:eastAsia="en-US"/>
        </w:rPr>
      </w:pPr>
      <w:r w:rsidRPr="000E7466">
        <w:rPr>
          <w:rFonts w:ascii="Times New Roman" w:hAnsi="Times New Roman" w:cs="Times New Roman"/>
          <w:sz w:val="26"/>
          <w:szCs w:val="26"/>
          <w:lang w:eastAsia="en-US"/>
        </w:rPr>
        <w:t>Istotne dla stron postanowienia, które zostaną wprowadzone do treści zawartej umowy w sprawie zamówienia publicznego</w:t>
      </w:r>
    </w:p>
    <w:p w14:paraId="57754B00" w14:textId="77777777" w:rsidR="00325449" w:rsidRPr="007420EC" w:rsidRDefault="00325449" w:rsidP="00325449">
      <w:p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Z Wykonawcą, który złoży najkorzystniejszą ofertę zostanie zawarta umowa, której wzór stanowi Załącznik nr 5 do </w:t>
      </w:r>
      <w:r w:rsidR="0099445A" w:rsidRPr="007420EC">
        <w:rPr>
          <w:rFonts w:ascii="Times New Roman" w:eastAsia="Calibri" w:hAnsi="Times New Roman"/>
          <w:szCs w:val="22"/>
          <w:lang w:eastAsia="en-US"/>
        </w:rPr>
        <w:t>SIWZ</w:t>
      </w:r>
      <w:r w:rsidRPr="007420EC">
        <w:rPr>
          <w:rFonts w:ascii="Times New Roman" w:eastAsia="Calibri" w:hAnsi="Times New Roman"/>
          <w:szCs w:val="22"/>
          <w:lang w:eastAsia="en-US"/>
        </w:rPr>
        <w:t>.</w:t>
      </w:r>
    </w:p>
    <w:p w14:paraId="49CB3383" w14:textId="77777777" w:rsidR="00325449" w:rsidRPr="007042CB" w:rsidRDefault="00325449" w:rsidP="003C1D2E">
      <w:pPr>
        <w:pStyle w:val="Nagwek1"/>
        <w:numPr>
          <w:ilvl w:val="0"/>
          <w:numId w:val="32"/>
        </w:numPr>
        <w:rPr>
          <w:rFonts w:ascii="Times New Roman" w:hAnsi="Times New Roman" w:cs="Times New Roman"/>
          <w:sz w:val="26"/>
          <w:szCs w:val="26"/>
          <w:lang w:eastAsia="en-US"/>
        </w:rPr>
      </w:pPr>
      <w:r w:rsidRPr="007042CB">
        <w:rPr>
          <w:rFonts w:ascii="Times New Roman" w:hAnsi="Times New Roman" w:cs="Times New Roman"/>
          <w:sz w:val="26"/>
          <w:szCs w:val="26"/>
          <w:lang w:eastAsia="en-US"/>
        </w:rPr>
        <w:t>Informacje o obowiązku osobistego wykonania przez Wykonawcę kluczowych części zamówienia.</w:t>
      </w:r>
    </w:p>
    <w:p w14:paraId="54AB54BC" w14:textId="0B761E8F" w:rsidR="00E60D96" w:rsidRPr="00E60D96" w:rsidRDefault="007042CB" w:rsidP="00E60D96">
      <w:pPr>
        <w:pStyle w:val="Nagwek2"/>
        <w:numPr>
          <w:ilvl w:val="0"/>
          <w:numId w:val="0"/>
        </w:numPr>
        <w:ind w:left="576" w:hanging="576"/>
        <w:rPr>
          <w:lang w:eastAsia="en-US"/>
        </w:rPr>
      </w:pPr>
      <w:r w:rsidRPr="007420EC">
        <w:rPr>
          <w:rFonts w:ascii="Times New Roman" w:eastAsia="Calibri" w:hAnsi="Times New Roman"/>
          <w:szCs w:val="22"/>
          <w:lang w:eastAsia="en-US"/>
        </w:rPr>
        <w:t>Zamawiający nie określa kluczowych części zamówienia, które Wykonawca winien wykonać siłami własnymi</w:t>
      </w:r>
      <w:r>
        <w:rPr>
          <w:rFonts w:ascii="Times New Roman" w:eastAsia="Calibri" w:hAnsi="Times New Roman"/>
          <w:szCs w:val="22"/>
          <w:lang w:eastAsia="en-US"/>
        </w:rPr>
        <w:t>.</w:t>
      </w:r>
    </w:p>
    <w:p w14:paraId="3629618E" w14:textId="2E7E7788" w:rsidR="00325449" w:rsidRPr="007042CB" w:rsidRDefault="00325449" w:rsidP="00E60D96">
      <w:pPr>
        <w:pStyle w:val="Nagwek1"/>
        <w:numPr>
          <w:ilvl w:val="0"/>
          <w:numId w:val="32"/>
        </w:numPr>
        <w:rPr>
          <w:rFonts w:ascii="Times New Roman" w:hAnsi="Times New Roman" w:cs="Times New Roman"/>
          <w:sz w:val="26"/>
          <w:szCs w:val="26"/>
          <w:lang w:eastAsia="en-US"/>
        </w:rPr>
      </w:pPr>
      <w:r w:rsidRPr="007042CB">
        <w:rPr>
          <w:rFonts w:ascii="Times New Roman" w:hAnsi="Times New Roman" w:cs="Times New Roman"/>
          <w:sz w:val="26"/>
          <w:szCs w:val="26"/>
          <w:lang w:eastAsia="en-US"/>
        </w:rPr>
        <w:t>Pouczenie o środkach ochrony prawnej</w:t>
      </w:r>
    </w:p>
    <w:p w14:paraId="6C905AD3" w14:textId="77777777" w:rsidR="00325449" w:rsidRPr="007420EC" w:rsidRDefault="00325449" w:rsidP="00325449">
      <w:p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 xml:space="preserve">Wykonawcom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 </w:t>
      </w:r>
    </w:p>
    <w:p w14:paraId="78F95379" w14:textId="77777777" w:rsidR="00325449" w:rsidRPr="007420EC" w:rsidRDefault="00325449" w:rsidP="00325449">
      <w:pPr>
        <w:spacing w:after="200" w:line="276" w:lineRule="auto"/>
        <w:rPr>
          <w:rFonts w:ascii="Times New Roman" w:eastAsia="Calibri" w:hAnsi="Times New Roman"/>
          <w:szCs w:val="22"/>
          <w:lang w:eastAsia="en-US"/>
        </w:rPr>
      </w:pPr>
      <w:r w:rsidRPr="007420EC">
        <w:rPr>
          <w:rFonts w:ascii="Times New Roman" w:eastAsia="Calibri" w:hAnsi="Times New Roman"/>
          <w:szCs w:val="22"/>
          <w:lang w:eastAsia="en-US"/>
        </w:rPr>
        <w:t>Środki ochrony prawnej wobec ogłoszenia o zamówieniu oraz specyfikacji istotnych warunków zamówienia przysługują również organizacjom wpisanym na listę, o której mowa w art. 154 pkt 5 ustawy.</w:t>
      </w:r>
    </w:p>
    <w:p w14:paraId="10044EDB" w14:textId="77777777" w:rsidR="00325449" w:rsidRPr="007042CB" w:rsidRDefault="00325449" w:rsidP="003C1D2E">
      <w:pPr>
        <w:pStyle w:val="Nagwek1"/>
        <w:numPr>
          <w:ilvl w:val="0"/>
          <w:numId w:val="32"/>
        </w:numPr>
        <w:rPr>
          <w:rFonts w:ascii="Times New Roman" w:hAnsi="Times New Roman" w:cs="Times New Roman"/>
          <w:sz w:val="26"/>
          <w:szCs w:val="26"/>
          <w:lang w:eastAsia="en-US"/>
        </w:rPr>
      </w:pPr>
      <w:r w:rsidRPr="007042CB">
        <w:rPr>
          <w:rFonts w:ascii="Times New Roman" w:hAnsi="Times New Roman" w:cs="Times New Roman"/>
          <w:sz w:val="26"/>
          <w:szCs w:val="26"/>
          <w:lang w:eastAsia="en-US"/>
        </w:rPr>
        <w:t>Pozostałe informacje i postanowienia</w:t>
      </w:r>
    </w:p>
    <w:p w14:paraId="1051F1D1" w14:textId="47219BE4" w:rsidR="00325449" w:rsidRPr="007420EC" w:rsidRDefault="00325449" w:rsidP="00B97EE0">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t>Zamawiający nie dopuszcza składania ofert wariantowych.</w:t>
      </w:r>
    </w:p>
    <w:p w14:paraId="32B692A1" w14:textId="77777777" w:rsidR="00325449" w:rsidRPr="007420EC" w:rsidRDefault="00325449" w:rsidP="003C1D2E">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t>Zamawiający nie przewiduje zawarcia umowy ramowej.</w:t>
      </w:r>
    </w:p>
    <w:p w14:paraId="2123EAB4" w14:textId="77777777" w:rsidR="00325449" w:rsidRPr="007420EC" w:rsidRDefault="00325449" w:rsidP="003C1D2E">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t>Rozliczenia pomiędzy Zamawiającym a Wykonawcą zamówienia odbywać się będą w złotych polskich. Zamawiający nie przewiduje rozliczeń w walutach obcych.</w:t>
      </w:r>
    </w:p>
    <w:p w14:paraId="79EFC86A" w14:textId="77777777" w:rsidR="00325449" w:rsidRPr="007420EC" w:rsidRDefault="00325449" w:rsidP="003C1D2E">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t>Zamawiający nie przewiduje aukcji elektronicznej.</w:t>
      </w:r>
    </w:p>
    <w:p w14:paraId="7EE88037" w14:textId="77777777" w:rsidR="00325449" w:rsidRPr="007420EC" w:rsidRDefault="00325449" w:rsidP="003C1D2E">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t>Zamawiający nie przewiduje zwrotu kosztów udziału w postępowaniu.</w:t>
      </w:r>
    </w:p>
    <w:p w14:paraId="388BCBF8" w14:textId="77777777" w:rsidR="00325449" w:rsidRPr="007420EC" w:rsidRDefault="00325449" w:rsidP="003C1D2E">
      <w:pPr>
        <w:pStyle w:val="Nagwek2"/>
        <w:numPr>
          <w:ilvl w:val="1"/>
          <w:numId w:val="32"/>
        </w:numPr>
        <w:rPr>
          <w:rFonts w:ascii="Times New Roman" w:eastAsia="Calibri" w:hAnsi="Times New Roman" w:cs="Times New Roman"/>
          <w:szCs w:val="22"/>
          <w:lang w:eastAsia="en-US"/>
        </w:rPr>
      </w:pPr>
      <w:r w:rsidRPr="007420EC">
        <w:rPr>
          <w:rFonts w:ascii="Times New Roman" w:eastAsia="Calibri" w:hAnsi="Times New Roman" w:cs="Times New Roman"/>
          <w:szCs w:val="22"/>
          <w:lang w:eastAsia="en-US"/>
        </w:rPr>
        <w:lastRenderedPageBreak/>
        <w:t>Zamawiający nie przewiduje stosowania wymagań, o których mowa w art. 29 ust. 4 Prawa zamówień publicznych.</w:t>
      </w:r>
    </w:p>
    <w:p w14:paraId="661CCB06" w14:textId="77777777" w:rsidR="00D85F1B" w:rsidRPr="007042CB" w:rsidRDefault="00D85F1B" w:rsidP="003C1D2E">
      <w:pPr>
        <w:pStyle w:val="Nagwek1"/>
        <w:numPr>
          <w:ilvl w:val="0"/>
          <w:numId w:val="32"/>
        </w:numPr>
        <w:rPr>
          <w:rFonts w:ascii="Times New Roman" w:hAnsi="Times New Roman" w:cs="Times New Roman"/>
          <w:sz w:val="26"/>
          <w:szCs w:val="26"/>
          <w:lang w:eastAsia="en-US"/>
        </w:rPr>
      </w:pPr>
      <w:r w:rsidRPr="007042CB">
        <w:rPr>
          <w:rFonts w:ascii="Times New Roman" w:eastAsia="Calibri" w:hAnsi="Times New Roman" w:cs="Times New Roman"/>
          <w:sz w:val="26"/>
          <w:szCs w:val="26"/>
        </w:rPr>
        <w:t>Klauzula informacyjna</w:t>
      </w:r>
      <w:r w:rsidR="00574219" w:rsidRPr="007042CB">
        <w:rPr>
          <w:rFonts w:ascii="Times New Roman" w:eastAsia="Calibri" w:hAnsi="Times New Roman" w:cs="Times New Roman"/>
          <w:sz w:val="26"/>
          <w:szCs w:val="26"/>
        </w:rPr>
        <w:t xml:space="preserve"> </w:t>
      </w:r>
    </w:p>
    <w:p w14:paraId="79A58E87" w14:textId="77777777" w:rsidR="00574219" w:rsidRPr="00574219" w:rsidRDefault="00574219" w:rsidP="00574219">
      <w:pPr>
        <w:rPr>
          <w:rFonts w:ascii="Times New Roman" w:hAnsi="Times New Roman"/>
        </w:rPr>
      </w:pPr>
      <w:r>
        <w:rPr>
          <w:rFonts w:ascii="Times New Roman" w:hAnsi="Times New Roman"/>
        </w:rPr>
        <w:t xml:space="preserve"> </w:t>
      </w:r>
      <w:r w:rsidR="00D85F1B" w:rsidRPr="00574219">
        <w:rPr>
          <w:rFonts w:ascii="Times New Roman" w:hAnsi="Times New Roman"/>
        </w:rPr>
        <w:t xml:space="preserve">Zgodnie z art. 13 ust. 1 i 2 </w:t>
      </w:r>
      <w:r w:rsidR="00D85F1B" w:rsidRPr="00574219">
        <w:rPr>
          <w:rFonts w:ascii="Times New Roman" w:eastAsia="Calibri" w:hAnsi="Times New Roman"/>
          <w:lang w:eastAsia="en-US"/>
        </w:rPr>
        <w:t xml:space="preserve">rozporządzenia Parlamentu Europejskiego i Rady (UE) 2016/679 z dnia </w:t>
      </w:r>
      <w:r w:rsidR="005C7794">
        <w:rPr>
          <w:rFonts w:ascii="Times New Roman" w:eastAsia="Calibri" w:hAnsi="Times New Roman"/>
          <w:lang w:eastAsia="en-US"/>
        </w:rPr>
        <w:t xml:space="preserve">                  </w:t>
      </w:r>
      <w:r w:rsidR="00D85F1B" w:rsidRPr="00574219">
        <w:rPr>
          <w:rFonts w:ascii="Times New Roman" w:eastAsia="Calibri" w:hAnsi="Times New Roman"/>
          <w:lang w:eastAsia="en-US"/>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00D85F1B" w:rsidRPr="00574219">
        <w:rPr>
          <w:rFonts w:ascii="Times New Roman" w:hAnsi="Times New Roman"/>
        </w:rPr>
        <w:t xml:space="preserve">dalej „RODO”, informuję, że: </w:t>
      </w:r>
    </w:p>
    <w:p w14:paraId="5F59B9B7" w14:textId="77777777" w:rsidR="00574219" w:rsidRDefault="00574219" w:rsidP="00574219">
      <w:pPr>
        <w:pStyle w:val="Style8"/>
        <w:widowControl/>
        <w:spacing w:before="228" w:line="240" w:lineRule="auto"/>
        <w:ind w:left="248"/>
        <w:rPr>
          <w:rStyle w:val="FontStyle62"/>
        </w:rPr>
      </w:pPr>
      <w:r>
        <w:rPr>
          <w:rStyle w:val="FontStyle62"/>
        </w:rPr>
        <w:t>administratorem Pani/Pana danych osobowych jest:</w:t>
      </w:r>
    </w:p>
    <w:p w14:paraId="1036983F" w14:textId="77777777" w:rsidR="00574219" w:rsidRDefault="00574219" w:rsidP="00D85F1B">
      <w:pPr>
        <w:ind w:left="360"/>
        <w:rPr>
          <w:rFonts w:ascii="Times New Roman" w:hAnsi="Times New Roman"/>
        </w:rPr>
      </w:pPr>
    </w:p>
    <w:p w14:paraId="197B588B" w14:textId="77777777" w:rsidR="00574219" w:rsidRDefault="00D85F1B" w:rsidP="003C1D2E">
      <w:pPr>
        <w:pStyle w:val="Akapitzlist"/>
        <w:numPr>
          <w:ilvl w:val="2"/>
          <w:numId w:val="8"/>
        </w:numPr>
        <w:rPr>
          <w:rFonts w:ascii="Times New Roman" w:hAnsi="Times New Roman"/>
          <w:szCs w:val="22"/>
        </w:rPr>
      </w:pPr>
      <w:r w:rsidRPr="00574219">
        <w:rPr>
          <w:rFonts w:ascii="Times New Roman" w:hAnsi="Times New Roman"/>
          <w:szCs w:val="22"/>
        </w:rPr>
        <w:t>Zakład Gospodarki Komunalnej w Łącku</w:t>
      </w:r>
      <w:r w:rsidR="0079212E" w:rsidRPr="0079212E">
        <w:rPr>
          <w:rFonts w:ascii="Times New Roman" w:hAnsi="Times New Roman"/>
          <w:szCs w:val="22"/>
        </w:rPr>
        <w:t xml:space="preserve"> </w:t>
      </w:r>
      <w:r w:rsidR="0079212E">
        <w:rPr>
          <w:rFonts w:ascii="Times New Roman" w:hAnsi="Times New Roman"/>
          <w:szCs w:val="22"/>
        </w:rPr>
        <w:t>działający w imieniu Gminy Łącko</w:t>
      </w:r>
      <w:r w:rsidRPr="00574219">
        <w:rPr>
          <w:rFonts w:ascii="Times New Roman" w:hAnsi="Times New Roman"/>
          <w:szCs w:val="22"/>
        </w:rPr>
        <w:t>,</w:t>
      </w:r>
      <w:r w:rsidR="00574219" w:rsidRPr="00574219">
        <w:rPr>
          <w:rFonts w:ascii="Times New Roman" w:hAnsi="Times New Roman"/>
          <w:szCs w:val="22"/>
        </w:rPr>
        <w:t xml:space="preserve"> 33-390 Łącko 755,</w:t>
      </w:r>
      <w:r w:rsidRPr="00574219">
        <w:rPr>
          <w:rFonts w:ascii="Times New Roman" w:hAnsi="Times New Roman"/>
          <w:szCs w:val="22"/>
        </w:rPr>
        <w:t xml:space="preserve"> tel. 18 444 55 58, e-mail: </w:t>
      </w:r>
      <w:hyperlink r:id="rId15" w:history="1"/>
      <w:hyperlink r:id="rId16" w:history="1">
        <w:r w:rsidR="00574219" w:rsidRPr="00E20234">
          <w:rPr>
            <w:rStyle w:val="Hipercze"/>
            <w:rFonts w:ascii="Times New Roman" w:hAnsi="Times New Roman"/>
            <w:szCs w:val="22"/>
          </w:rPr>
          <w:t>zgk@lacko.pl</w:t>
        </w:r>
      </w:hyperlink>
    </w:p>
    <w:p w14:paraId="2C00940E" w14:textId="77777777" w:rsidR="00574219" w:rsidRPr="00574219" w:rsidRDefault="00574219" w:rsidP="00574219">
      <w:pPr>
        <w:pStyle w:val="Akapitzlist"/>
        <w:ind w:left="180"/>
        <w:rPr>
          <w:rFonts w:ascii="Times New Roman" w:hAnsi="Times New Roman"/>
          <w:szCs w:val="22"/>
        </w:rPr>
      </w:pPr>
    </w:p>
    <w:p w14:paraId="2D3CA279" w14:textId="2EE92FBC" w:rsidR="00D85F1B" w:rsidRPr="009961DE" w:rsidRDefault="00574219" w:rsidP="00574219">
      <w:pPr>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 xml:space="preserve">Inspektor ochrony danych osobowych w Zakładzie Gospodarki Komunalnej </w:t>
      </w:r>
      <w:r>
        <w:rPr>
          <w:rFonts w:ascii="Times New Roman" w:hAnsi="Times New Roman"/>
          <w:szCs w:val="22"/>
        </w:rPr>
        <w:t>w Łącku</w:t>
      </w:r>
      <w:r w:rsidR="00D85F1B" w:rsidRPr="009961DE">
        <w:rPr>
          <w:rFonts w:ascii="Times New Roman" w:hAnsi="Times New Roman"/>
          <w:szCs w:val="22"/>
        </w:rPr>
        <w:t xml:space="preserve"> -</w:t>
      </w:r>
      <w:r w:rsidR="00D85F1B" w:rsidRPr="009961DE">
        <w:rPr>
          <w:rFonts w:ascii="Times New Roman" w:hAnsi="Times New Roman"/>
          <w:color w:val="333333"/>
          <w:szCs w:val="22"/>
        </w:rPr>
        <w:t xml:space="preserve"> </w:t>
      </w:r>
      <w:hyperlink r:id="rId17" w:history="1">
        <w:r w:rsidR="00573A45" w:rsidRPr="003B76C3">
          <w:rPr>
            <w:rStyle w:val="Hipercze"/>
            <w:rFonts w:ascii="Times New Roman" w:hAnsi="Times New Roman"/>
            <w:szCs w:val="22"/>
          </w:rPr>
          <w:t>zgk@lacko.pl</w:t>
        </w:r>
      </w:hyperlink>
    </w:p>
    <w:p w14:paraId="0A31B714" w14:textId="35D23825"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 xml:space="preserve"> Pani/Pana dane osobowe przetwarzane będą na podstawie art. 6 ust. 1 lit. c RODO w celu związanym z postępowaniem o udzielenie zamówienia publicznego prowadzonym w trybie przeta</w:t>
      </w:r>
      <w:r w:rsidR="009961DE" w:rsidRPr="009961DE">
        <w:rPr>
          <w:rFonts w:ascii="Times New Roman" w:hAnsi="Times New Roman"/>
          <w:szCs w:val="22"/>
        </w:rPr>
        <w:t>rgu nieograniczonego pod nazwą: „</w:t>
      </w:r>
      <w:r w:rsidR="00D85F1B" w:rsidRPr="009961DE">
        <w:rPr>
          <w:rFonts w:ascii="Times New Roman" w:hAnsi="Times New Roman"/>
          <w:szCs w:val="22"/>
        </w:rPr>
        <w:t xml:space="preserve">Odbiór i zagospodarowanie odpadów komunalnych </w:t>
      </w:r>
      <w:r w:rsidR="009961DE" w:rsidRPr="009961DE">
        <w:rPr>
          <w:rFonts w:ascii="Times New Roman" w:hAnsi="Times New Roman"/>
          <w:szCs w:val="22"/>
        </w:rPr>
        <w:t xml:space="preserve">                      </w:t>
      </w:r>
      <w:r w:rsidR="00D85F1B" w:rsidRPr="009961DE">
        <w:rPr>
          <w:rFonts w:ascii="Times New Roman" w:hAnsi="Times New Roman"/>
          <w:szCs w:val="22"/>
        </w:rPr>
        <w:t xml:space="preserve">z terenu Gminy Łącko od właścicieli nieruchomości zamieszkałych </w:t>
      </w:r>
      <w:r w:rsidR="0079212E">
        <w:rPr>
          <w:rFonts w:ascii="Times New Roman" w:hAnsi="Times New Roman"/>
          <w:szCs w:val="22"/>
        </w:rPr>
        <w:t xml:space="preserve">w </w:t>
      </w:r>
      <w:r w:rsidR="00573A45">
        <w:rPr>
          <w:rFonts w:ascii="Times New Roman" w:hAnsi="Times New Roman"/>
          <w:szCs w:val="22"/>
        </w:rPr>
        <w:t>2</w:t>
      </w:r>
      <w:r w:rsidR="0079212E">
        <w:rPr>
          <w:rFonts w:ascii="Times New Roman" w:hAnsi="Times New Roman"/>
          <w:szCs w:val="22"/>
        </w:rPr>
        <w:t>021</w:t>
      </w:r>
      <w:r w:rsidR="00573A45">
        <w:rPr>
          <w:rFonts w:ascii="Times New Roman" w:hAnsi="Times New Roman"/>
          <w:szCs w:val="22"/>
        </w:rPr>
        <w:t xml:space="preserve"> roku</w:t>
      </w:r>
      <w:r w:rsidR="009961DE" w:rsidRPr="009961DE">
        <w:rPr>
          <w:rFonts w:ascii="Times New Roman" w:hAnsi="Times New Roman"/>
          <w:szCs w:val="22"/>
        </w:rPr>
        <w:t>”.</w:t>
      </w:r>
    </w:p>
    <w:p w14:paraId="304939CE" w14:textId="77777777"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odbiorcami Pani/Pana danych osobowych będą osoby lub podmioty, którym udostępniona zostanie dokumentacja postępowania w oparciu o art. 8 oraz art. 96 ust. 3 ustawy z dnia                        29 stycznia 2004 r. – Prawo zamówień publicznyc</w:t>
      </w:r>
      <w:r>
        <w:rPr>
          <w:rFonts w:ascii="Times New Roman" w:hAnsi="Times New Roman"/>
          <w:szCs w:val="22"/>
        </w:rPr>
        <w:t>h (Dz. U. z 2018</w:t>
      </w:r>
      <w:r w:rsidR="00D85F1B" w:rsidRPr="009961DE">
        <w:rPr>
          <w:rFonts w:ascii="Times New Roman" w:hAnsi="Times New Roman"/>
          <w:szCs w:val="22"/>
        </w:rPr>
        <w:t xml:space="preserve"> r. poz. </w:t>
      </w:r>
      <w:r>
        <w:rPr>
          <w:rFonts w:ascii="Times New Roman" w:hAnsi="Times New Roman"/>
          <w:szCs w:val="22"/>
        </w:rPr>
        <w:t>1986</w:t>
      </w:r>
      <w:r w:rsidR="00D85F1B" w:rsidRPr="009961DE">
        <w:rPr>
          <w:rFonts w:ascii="Times New Roman" w:hAnsi="Times New Roman"/>
          <w:szCs w:val="22"/>
        </w:rPr>
        <w:t xml:space="preserve">), dalej „ustawa </w:t>
      </w:r>
      <w:proofErr w:type="spellStart"/>
      <w:r w:rsidR="00D85F1B" w:rsidRPr="009961DE">
        <w:rPr>
          <w:rFonts w:ascii="Times New Roman" w:hAnsi="Times New Roman"/>
          <w:szCs w:val="22"/>
        </w:rPr>
        <w:t>Pzp</w:t>
      </w:r>
      <w:proofErr w:type="spellEnd"/>
      <w:r w:rsidR="00D85F1B" w:rsidRPr="009961DE">
        <w:rPr>
          <w:rFonts w:ascii="Times New Roman" w:hAnsi="Times New Roman"/>
          <w:szCs w:val="22"/>
        </w:rPr>
        <w:t xml:space="preserve">”;  </w:t>
      </w:r>
    </w:p>
    <w:p w14:paraId="043B6EE1" w14:textId="77777777"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 xml:space="preserve">Pani/Pana dane osobowe będą przechowywane, zgodnie z art. 97 ust. 1 ustawy </w:t>
      </w:r>
      <w:proofErr w:type="spellStart"/>
      <w:r w:rsidR="00D85F1B" w:rsidRPr="009961DE">
        <w:rPr>
          <w:rFonts w:ascii="Times New Roman" w:hAnsi="Times New Roman"/>
          <w:szCs w:val="22"/>
        </w:rPr>
        <w:t>Pzp</w:t>
      </w:r>
      <w:proofErr w:type="spellEnd"/>
      <w:r w:rsidR="00D85F1B" w:rsidRPr="009961DE">
        <w:rPr>
          <w:rFonts w:ascii="Times New Roman" w:hAnsi="Times New Roman"/>
          <w:szCs w:val="22"/>
        </w:rPr>
        <w:t>, przez okres 4 lat od dnia zakończenia postępowania o udzielenie zamówienia, a jeżeli czas trwania umowy przekracza 4 lata, okres przechowywania obejmuje cały czas trwania umowy;</w:t>
      </w:r>
    </w:p>
    <w:p w14:paraId="77195572" w14:textId="77777777"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 xml:space="preserve">obowiązek podania przez Panią/Pana danych osobowych bezpośrednio Pani/Pana dotyczących jest wymogiem ustawowym określonym w przepisach ustawy </w:t>
      </w:r>
      <w:proofErr w:type="spellStart"/>
      <w:r w:rsidR="00D85F1B" w:rsidRPr="009961DE">
        <w:rPr>
          <w:rFonts w:ascii="Times New Roman" w:hAnsi="Times New Roman"/>
          <w:szCs w:val="22"/>
        </w:rPr>
        <w:t>Pzp</w:t>
      </w:r>
      <w:proofErr w:type="spellEnd"/>
      <w:r w:rsidR="00D85F1B" w:rsidRPr="009961DE">
        <w:rPr>
          <w:rFonts w:ascii="Times New Roman" w:hAnsi="Times New Roman"/>
          <w:szCs w:val="22"/>
        </w:rPr>
        <w:t xml:space="preserve">, związanym z udziałem                                w postępowaniu o udzielenie zamówienia publicznego; konsekwencje niepodania określonych danych wynikają z ustawy </w:t>
      </w:r>
      <w:proofErr w:type="spellStart"/>
      <w:r w:rsidR="00D85F1B" w:rsidRPr="009961DE">
        <w:rPr>
          <w:rFonts w:ascii="Times New Roman" w:hAnsi="Times New Roman"/>
          <w:szCs w:val="22"/>
        </w:rPr>
        <w:t>Pzp</w:t>
      </w:r>
      <w:proofErr w:type="spellEnd"/>
      <w:r w:rsidR="00D85F1B" w:rsidRPr="009961DE">
        <w:rPr>
          <w:rFonts w:ascii="Times New Roman" w:hAnsi="Times New Roman"/>
          <w:szCs w:val="22"/>
        </w:rPr>
        <w:t xml:space="preserve">;  </w:t>
      </w:r>
    </w:p>
    <w:p w14:paraId="21F000F5" w14:textId="77777777"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w odniesieniu do Pani/Pana danych osobowych decyzje nie będą podejmowane w sposób zautomatyzowany, stosowanie do art. 22 RODO;</w:t>
      </w:r>
    </w:p>
    <w:p w14:paraId="0F618B4D" w14:textId="77777777" w:rsidR="00D85F1B" w:rsidRPr="009961DE" w:rsidRDefault="00574219" w:rsidP="00D85F1B">
      <w:pPr>
        <w:ind w:left="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posiada Pani/Pan:</w:t>
      </w:r>
    </w:p>
    <w:p w14:paraId="2C29C9B6" w14:textId="77777777" w:rsidR="00D85F1B" w:rsidRPr="009961DE" w:rsidRDefault="00D85F1B" w:rsidP="00D85F1B">
      <w:pPr>
        <w:ind w:firstLine="360"/>
        <w:rPr>
          <w:rFonts w:ascii="Times New Roman" w:hAnsi="Times New Roman"/>
          <w:szCs w:val="22"/>
        </w:rPr>
      </w:pPr>
      <w:r w:rsidRPr="009961DE">
        <w:rPr>
          <w:rFonts w:ascii="Times New Roman" w:hAnsi="Times New Roman"/>
          <w:szCs w:val="22"/>
        </w:rPr>
        <w:t>a) na podstawie art. 15 RODO prawo dostępu do danych osobowych Pani/Pana dotyczących;</w:t>
      </w:r>
    </w:p>
    <w:p w14:paraId="5A2C228F" w14:textId="77777777" w:rsidR="00D85F1B" w:rsidRPr="009961DE" w:rsidRDefault="00D85F1B" w:rsidP="00D85F1B">
      <w:pPr>
        <w:ind w:firstLine="360"/>
        <w:rPr>
          <w:rFonts w:ascii="Times New Roman" w:hAnsi="Times New Roman"/>
          <w:szCs w:val="22"/>
        </w:rPr>
      </w:pPr>
      <w:r w:rsidRPr="009961DE">
        <w:rPr>
          <w:rFonts w:ascii="Times New Roman" w:hAnsi="Times New Roman"/>
          <w:szCs w:val="22"/>
        </w:rPr>
        <w:t>b) na podstawie art. 16 RODO prawo do sprostowania Pani/Pana danych osobowych</w:t>
      </w:r>
      <w:r w:rsidRPr="009961DE">
        <w:rPr>
          <w:rFonts w:ascii="Times New Roman" w:hAnsi="Times New Roman"/>
          <w:szCs w:val="22"/>
          <w:vertAlign w:val="superscript"/>
        </w:rPr>
        <w:footnoteReference w:id="1"/>
      </w:r>
      <w:r w:rsidRPr="009961DE">
        <w:rPr>
          <w:rFonts w:ascii="Times New Roman" w:hAnsi="Times New Roman"/>
          <w:szCs w:val="22"/>
        </w:rPr>
        <w:t>;</w:t>
      </w:r>
    </w:p>
    <w:p w14:paraId="6A36A0D0" w14:textId="77777777" w:rsidR="00D85F1B" w:rsidRPr="009961DE" w:rsidRDefault="00D85F1B" w:rsidP="00D85F1B">
      <w:pPr>
        <w:ind w:left="360"/>
        <w:rPr>
          <w:rFonts w:ascii="Times New Roman" w:hAnsi="Times New Roman"/>
          <w:szCs w:val="22"/>
        </w:rPr>
      </w:pPr>
      <w:r w:rsidRPr="009961DE">
        <w:rPr>
          <w:rFonts w:ascii="Times New Roman" w:hAnsi="Times New Roman"/>
          <w:szCs w:val="22"/>
        </w:rPr>
        <w:t>c) na podstawie art. 18 RODO prawo żądania od administratora ograniczenia przetwarzania danych osobowych z zastrzeżeniem przypadków, o których mowa w art. 18 ust. 2 RODO</w:t>
      </w:r>
      <w:r w:rsidRPr="009961DE">
        <w:rPr>
          <w:rFonts w:ascii="Times New Roman" w:hAnsi="Times New Roman"/>
          <w:szCs w:val="22"/>
          <w:vertAlign w:val="superscript"/>
        </w:rPr>
        <w:footnoteReference w:id="2"/>
      </w:r>
      <w:r w:rsidRPr="009961DE">
        <w:rPr>
          <w:rFonts w:ascii="Times New Roman" w:hAnsi="Times New Roman"/>
          <w:szCs w:val="22"/>
        </w:rPr>
        <w:t xml:space="preserve">;  </w:t>
      </w:r>
    </w:p>
    <w:p w14:paraId="4CC435BC" w14:textId="77777777" w:rsidR="00D85F1B" w:rsidRPr="009961DE" w:rsidRDefault="00D85F1B" w:rsidP="00D85F1B">
      <w:pPr>
        <w:ind w:left="360"/>
        <w:rPr>
          <w:rFonts w:ascii="Times New Roman" w:hAnsi="Times New Roman"/>
          <w:szCs w:val="22"/>
        </w:rPr>
      </w:pPr>
      <w:r w:rsidRPr="009961DE">
        <w:rPr>
          <w:rFonts w:ascii="Times New Roman" w:hAnsi="Times New Roman"/>
          <w:szCs w:val="22"/>
        </w:rPr>
        <w:t>d) prawo do wniesienia skargi do Prezesa Urzędu Ochrony Danych Osobowych, gdy uzna Pani/Pan, że przetwarzanie danych osobowych Pani/Pana dotyczących narusza przepisy RODO;</w:t>
      </w:r>
    </w:p>
    <w:p w14:paraId="1E4E55E6" w14:textId="77777777" w:rsidR="00D85F1B" w:rsidRPr="009961DE" w:rsidRDefault="00574219" w:rsidP="00D85F1B">
      <w:pPr>
        <w:ind w:firstLine="360"/>
        <w:rPr>
          <w:rFonts w:ascii="Times New Roman" w:hAnsi="Times New Roman"/>
          <w:szCs w:val="22"/>
        </w:rPr>
      </w:pPr>
      <w:r>
        <w:rPr>
          <w:rFonts w:ascii="Times New Roman" w:hAnsi="Times New Roman"/>
          <w:szCs w:val="22"/>
        </w:rPr>
        <w:t xml:space="preserve">- </w:t>
      </w:r>
      <w:r w:rsidR="00D85F1B" w:rsidRPr="009961DE">
        <w:rPr>
          <w:rFonts w:ascii="Times New Roman" w:hAnsi="Times New Roman"/>
          <w:szCs w:val="22"/>
        </w:rPr>
        <w:t xml:space="preserve"> nie przysługuje Pani/Panu:</w:t>
      </w:r>
    </w:p>
    <w:p w14:paraId="3E4221E9" w14:textId="77777777" w:rsidR="00D85F1B" w:rsidRPr="009961DE" w:rsidRDefault="00D85F1B" w:rsidP="009961DE">
      <w:pPr>
        <w:ind w:firstLine="360"/>
        <w:rPr>
          <w:rFonts w:ascii="Times New Roman" w:hAnsi="Times New Roman"/>
          <w:szCs w:val="22"/>
        </w:rPr>
      </w:pPr>
      <w:r w:rsidRPr="009961DE">
        <w:rPr>
          <w:rFonts w:ascii="Times New Roman" w:hAnsi="Times New Roman"/>
          <w:szCs w:val="22"/>
        </w:rPr>
        <w:t>a) w związku z art. 17 ust. 3 lit. b, d lub e RODO prawo do usunięcia danych osobowych;</w:t>
      </w:r>
    </w:p>
    <w:p w14:paraId="0A1BBAD2" w14:textId="77777777" w:rsidR="00D85F1B" w:rsidRDefault="00D85F1B" w:rsidP="009961DE">
      <w:pPr>
        <w:ind w:firstLine="360"/>
        <w:rPr>
          <w:rFonts w:ascii="Times New Roman" w:hAnsi="Times New Roman"/>
          <w:szCs w:val="22"/>
        </w:rPr>
      </w:pPr>
      <w:r w:rsidRPr="009961DE">
        <w:rPr>
          <w:rFonts w:ascii="Times New Roman" w:hAnsi="Times New Roman"/>
          <w:szCs w:val="22"/>
        </w:rPr>
        <w:t>b) prawo do przenoszenia danych osobowych, o którym mowa w art. 20 RODO;</w:t>
      </w:r>
    </w:p>
    <w:p w14:paraId="64DAAF3A" w14:textId="77777777" w:rsidR="00D85F1B" w:rsidRDefault="009961DE" w:rsidP="009961DE">
      <w:pPr>
        <w:pStyle w:val="Nagwek2"/>
        <w:numPr>
          <w:ilvl w:val="0"/>
          <w:numId w:val="0"/>
        </w:numPr>
        <w:ind w:left="576" w:hanging="576"/>
        <w:rPr>
          <w:rFonts w:ascii="Times New Roman" w:hAnsi="Times New Roman" w:cs="Times New Roman"/>
          <w:szCs w:val="22"/>
        </w:rPr>
      </w:pPr>
      <w:r>
        <w:rPr>
          <w:rFonts w:ascii="Times New Roman" w:hAnsi="Times New Roman" w:cs="Times New Roman"/>
          <w:szCs w:val="22"/>
        </w:rPr>
        <w:t xml:space="preserve">       c</w:t>
      </w:r>
      <w:r w:rsidR="00D85F1B" w:rsidRPr="009961DE">
        <w:rPr>
          <w:rFonts w:ascii="Times New Roman" w:hAnsi="Times New Roman" w:cs="Times New Roman"/>
          <w:szCs w:val="22"/>
        </w:rPr>
        <w:t>) na podstawie art. 21 RODO prawo sprzeciwu, wobec przetwarzania danych osobowych, gdyż podstawą prawną przetwarzania Pani/Pana danych osobowych jest art. 6 ust. 1 lit. c RODO</w:t>
      </w:r>
      <w:r>
        <w:rPr>
          <w:rFonts w:ascii="Times New Roman" w:hAnsi="Times New Roman" w:cs="Times New Roman"/>
          <w:szCs w:val="22"/>
        </w:rPr>
        <w:t>.</w:t>
      </w:r>
    </w:p>
    <w:p w14:paraId="348132F7" w14:textId="2DE02087" w:rsidR="006F40CE" w:rsidRPr="007042CB" w:rsidRDefault="006F40CE" w:rsidP="009961DE">
      <w:pPr>
        <w:pStyle w:val="Nagwek2"/>
        <w:numPr>
          <w:ilvl w:val="0"/>
          <w:numId w:val="0"/>
        </w:numPr>
        <w:ind w:left="576" w:hanging="576"/>
        <w:rPr>
          <w:rStyle w:val="FontStyle64"/>
          <w:sz w:val="20"/>
          <w:szCs w:val="20"/>
        </w:rPr>
      </w:pPr>
      <w:r w:rsidRPr="007042CB">
        <w:rPr>
          <w:rStyle w:val="FontStyle65"/>
          <w:sz w:val="20"/>
          <w:szCs w:val="20"/>
        </w:rPr>
        <w:lastRenderedPageBreak/>
        <w:t xml:space="preserve">Wyjaśnienie: </w:t>
      </w:r>
      <w:r w:rsidRPr="007042CB">
        <w:rPr>
          <w:rStyle w:val="FontStyle64"/>
          <w:sz w:val="20"/>
          <w:szCs w:val="20"/>
        </w:rPr>
        <w:t xml:space="preserve">skorzystanie z prawa do sprostowania nie może skutkować zmianą wyniku postępowania </w:t>
      </w:r>
      <w:r w:rsidR="00573A45">
        <w:rPr>
          <w:rStyle w:val="FontStyle64"/>
          <w:sz w:val="20"/>
          <w:szCs w:val="20"/>
        </w:rPr>
        <w:t xml:space="preserve">                               </w:t>
      </w:r>
      <w:r w:rsidRPr="007042CB">
        <w:rPr>
          <w:rStyle w:val="FontStyle64"/>
          <w:sz w:val="20"/>
          <w:szCs w:val="20"/>
        </w:rPr>
        <w:t>o udzielenie zamówienia publicznego ani zmianą postanowień umowy w zakresie niezgodnym</w:t>
      </w:r>
      <w:r w:rsidR="00573A45">
        <w:rPr>
          <w:rStyle w:val="FontStyle64"/>
          <w:sz w:val="20"/>
          <w:szCs w:val="20"/>
        </w:rPr>
        <w:t xml:space="preserve"> </w:t>
      </w:r>
      <w:r w:rsidRPr="007042CB">
        <w:rPr>
          <w:rStyle w:val="FontStyle64"/>
          <w:sz w:val="20"/>
          <w:szCs w:val="20"/>
        </w:rPr>
        <w:t xml:space="preserve"> z ustawą </w:t>
      </w:r>
      <w:proofErr w:type="spellStart"/>
      <w:r w:rsidRPr="007042CB">
        <w:rPr>
          <w:rStyle w:val="FontStyle64"/>
          <w:sz w:val="20"/>
          <w:szCs w:val="20"/>
        </w:rPr>
        <w:t>Pzp</w:t>
      </w:r>
      <w:proofErr w:type="spellEnd"/>
      <w:r w:rsidRPr="007042CB">
        <w:rPr>
          <w:rStyle w:val="FontStyle64"/>
          <w:sz w:val="20"/>
          <w:szCs w:val="20"/>
        </w:rPr>
        <w:t xml:space="preserve"> oraz nie może naruszać integralności protokołu oraz jego załączników.</w:t>
      </w:r>
    </w:p>
    <w:p w14:paraId="5B8D00F9" w14:textId="2E7786FF" w:rsidR="006F40CE" w:rsidRPr="007042CB" w:rsidRDefault="006F40CE" w:rsidP="006F40CE">
      <w:pPr>
        <w:pStyle w:val="Style30"/>
        <w:widowControl/>
        <w:spacing w:before="155" w:line="248" w:lineRule="exact"/>
        <w:ind w:firstLine="0"/>
        <w:rPr>
          <w:rStyle w:val="FontStyle64"/>
          <w:sz w:val="20"/>
          <w:szCs w:val="20"/>
        </w:rPr>
      </w:pPr>
      <w:r w:rsidRPr="007042CB">
        <w:rPr>
          <w:rStyle w:val="FontStyle65"/>
          <w:sz w:val="20"/>
          <w:szCs w:val="20"/>
        </w:rPr>
        <w:t xml:space="preserve">Wyjaśnienie: </w:t>
      </w:r>
      <w:r w:rsidRPr="007042CB">
        <w:rPr>
          <w:rStyle w:val="FontStyle64"/>
          <w:sz w:val="20"/>
          <w:szCs w:val="20"/>
        </w:rPr>
        <w:t>prawo do ograniczenia przetwarzania nie ma zastosowania w odniesieniu do przechowywania,</w:t>
      </w:r>
      <w:r w:rsidR="00573A45">
        <w:rPr>
          <w:rStyle w:val="FontStyle64"/>
          <w:sz w:val="20"/>
          <w:szCs w:val="20"/>
        </w:rPr>
        <w:t xml:space="preserve">           </w:t>
      </w:r>
      <w:r w:rsidRPr="007042CB">
        <w:rPr>
          <w:rStyle w:val="FontStyle64"/>
          <w:sz w:val="20"/>
          <w:szCs w:val="20"/>
        </w:rPr>
        <w:t xml:space="preserve"> w celu zapewnienia korzystania ze środków ochrony prawnej lub w celu ochrony praw innej osoby fizycznej lub prawnej, lub z uwagi na ważne względy interesu publicznego Unii Europejskiej lub państwa członkowskiego.</w:t>
      </w:r>
    </w:p>
    <w:p w14:paraId="4B6B4917" w14:textId="77777777" w:rsidR="00325449" w:rsidRPr="007042CB" w:rsidRDefault="00325449" w:rsidP="003C1D2E">
      <w:pPr>
        <w:pStyle w:val="Nagwek1"/>
        <w:numPr>
          <w:ilvl w:val="0"/>
          <w:numId w:val="32"/>
        </w:numPr>
        <w:rPr>
          <w:rFonts w:ascii="Times New Roman" w:hAnsi="Times New Roman" w:cs="Times New Roman"/>
          <w:sz w:val="26"/>
          <w:szCs w:val="26"/>
          <w:lang w:eastAsia="en-US"/>
        </w:rPr>
      </w:pPr>
      <w:r w:rsidRPr="007042CB">
        <w:rPr>
          <w:rFonts w:ascii="Times New Roman" w:hAnsi="Times New Roman" w:cs="Times New Roman"/>
          <w:sz w:val="26"/>
          <w:szCs w:val="26"/>
          <w:lang w:eastAsia="en-US"/>
        </w:rPr>
        <w:t>Załączniki do specyfikacji</w:t>
      </w:r>
    </w:p>
    <w:p w14:paraId="6DDFE220" w14:textId="77777777" w:rsidR="00325449" w:rsidRPr="007420EC" w:rsidRDefault="00325449"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Formularz ofertowy</w:t>
      </w:r>
    </w:p>
    <w:p w14:paraId="40F2DF9C" w14:textId="77777777" w:rsidR="00EE21C1" w:rsidRPr="007420EC" w:rsidRDefault="0065322F"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Szczegółowy opis przedmiotu zamówienia</w:t>
      </w:r>
    </w:p>
    <w:p w14:paraId="4079326C" w14:textId="77777777" w:rsidR="00EE21C1" w:rsidRPr="007420EC" w:rsidRDefault="00EE21C1"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Zobowiązanie do udostępnienia potencjału</w:t>
      </w:r>
    </w:p>
    <w:p w14:paraId="04902F68" w14:textId="29F5D6C4" w:rsidR="00541929" w:rsidRPr="007420EC" w:rsidRDefault="005E1643" w:rsidP="003C1D2E">
      <w:pPr>
        <w:numPr>
          <w:ilvl w:val="0"/>
          <w:numId w:val="14"/>
        </w:numPr>
        <w:spacing w:after="200" w:line="276" w:lineRule="auto"/>
        <w:contextualSpacing/>
        <w:rPr>
          <w:rFonts w:ascii="Times New Roman" w:eastAsia="Calibri" w:hAnsi="Times New Roman"/>
          <w:szCs w:val="22"/>
          <w:lang w:eastAsia="en-US"/>
        </w:rPr>
      </w:pPr>
      <w:r>
        <w:rPr>
          <w:rFonts w:ascii="Times New Roman" w:eastAsia="Calibri" w:hAnsi="Times New Roman"/>
          <w:szCs w:val="22"/>
          <w:lang w:eastAsia="en-US"/>
        </w:rPr>
        <w:t xml:space="preserve">JEDZ </w:t>
      </w:r>
    </w:p>
    <w:p w14:paraId="2A7757EA" w14:textId="4C104669" w:rsidR="0065322F" w:rsidRPr="007420EC" w:rsidRDefault="000E7466" w:rsidP="003C1D2E">
      <w:pPr>
        <w:numPr>
          <w:ilvl w:val="0"/>
          <w:numId w:val="14"/>
        </w:numPr>
        <w:spacing w:after="200" w:line="276" w:lineRule="auto"/>
        <w:contextualSpacing/>
        <w:rPr>
          <w:rFonts w:ascii="Times New Roman" w:eastAsia="Calibri" w:hAnsi="Times New Roman"/>
          <w:szCs w:val="22"/>
          <w:lang w:eastAsia="en-US"/>
        </w:rPr>
      </w:pPr>
      <w:r>
        <w:rPr>
          <w:rFonts w:ascii="Times New Roman" w:eastAsia="Calibri" w:hAnsi="Times New Roman"/>
          <w:szCs w:val="22"/>
          <w:lang w:eastAsia="en-US"/>
        </w:rPr>
        <w:t>Istotne postanowienia umowy</w:t>
      </w:r>
    </w:p>
    <w:p w14:paraId="3F746926" w14:textId="77777777" w:rsidR="00EE21C1" w:rsidRPr="007420EC" w:rsidRDefault="00EE21C1"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Oświadczenie – grupa kapitałowa</w:t>
      </w:r>
    </w:p>
    <w:p w14:paraId="6FF2B908" w14:textId="77777777" w:rsidR="00EE21C1" w:rsidRPr="007420EC" w:rsidRDefault="00EE21C1"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Wykaz usług</w:t>
      </w:r>
    </w:p>
    <w:p w14:paraId="4DB16D21" w14:textId="77777777" w:rsidR="00EE21C1" w:rsidRPr="007420EC" w:rsidRDefault="00EE21C1"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Wykaz wyposażenia</w:t>
      </w:r>
    </w:p>
    <w:p w14:paraId="2AB46355" w14:textId="77777777" w:rsidR="007D601C" w:rsidRDefault="00916F63" w:rsidP="003C1D2E">
      <w:pPr>
        <w:numPr>
          <w:ilvl w:val="0"/>
          <w:numId w:val="14"/>
        </w:numPr>
        <w:spacing w:after="200" w:line="276" w:lineRule="auto"/>
        <w:contextualSpacing/>
        <w:rPr>
          <w:rFonts w:ascii="Times New Roman" w:eastAsia="Calibri" w:hAnsi="Times New Roman"/>
          <w:szCs w:val="22"/>
          <w:lang w:eastAsia="en-US"/>
        </w:rPr>
      </w:pPr>
      <w:r>
        <w:rPr>
          <w:rFonts w:ascii="Times New Roman" w:eastAsia="Calibri" w:hAnsi="Times New Roman"/>
          <w:szCs w:val="22"/>
          <w:lang w:eastAsia="en-US"/>
        </w:rPr>
        <w:t>Klucz publiczny</w:t>
      </w:r>
    </w:p>
    <w:p w14:paraId="65536D46" w14:textId="77777777" w:rsidR="00916F63" w:rsidRPr="007420EC" w:rsidRDefault="00916F63" w:rsidP="003C1D2E">
      <w:pPr>
        <w:numPr>
          <w:ilvl w:val="0"/>
          <w:numId w:val="14"/>
        </w:numPr>
        <w:spacing w:after="200" w:line="276" w:lineRule="auto"/>
        <w:contextualSpacing/>
        <w:rPr>
          <w:rFonts w:ascii="Times New Roman" w:eastAsia="Calibri" w:hAnsi="Times New Roman"/>
          <w:szCs w:val="22"/>
          <w:lang w:eastAsia="en-US"/>
        </w:rPr>
      </w:pPr>
      <w:r>
        <w:rPr>
          <w:rFonts w:ascii="Times New Roman" w:eastAsia="Calibri" w:hAnsi="Times New Roman"/>
          <w:szCs w:val="22"/>
          <w:lang w:eastAsia="en-US"/>
        </w:rPr>
        <w:t>Identyfikator postępowania</w:t>
      </w:r>
    </w:p>
    <w:p w14:paraId="4C93F583" w14:textId="77777777" w:rsidR="00FB4947" w:rsidRPr="007420EC" w:rsidRDefault="00FB4947" w:rsidP="003C1D2E">
      <w:pPr>
        <w:numPr>
          <w:ilvl w:val="0"/>
          <w:numId w:val="14"/>
        </w:numPr>
        <w:spacing w:after="200" w:line="276" w:lineRule="auto"/>
        <w:contextualSpacing/>
        <w:rPr>
          <w:rFonts w:ascii="Times New Roman" w:eastAsia="Calibri" w:hAnsi="Times New Roman"/>
          <w:szCs w:val="22"/>
          <w:lang w:eastAsia="en-US"/>
        </w:rPr>
      </w:pPr>
      <w:r w:rsidRPr="007420EC">
        <w:rPr>
          <w:rFonts w:ascii="Times New Roman" w:eastAsia="Calibri" w:hAnsi="Times New Roman"/>
          <w:szCs w:val="22"/>
          <w:lang w:eastAsia="en-US"/>
        </w:rPr>
        <w:t>Raport wagowy</w:t>
      </w:r>
    </w:p>
    <w:sectPr w:rsidR="00FB4947" w:rsidRPr="007420EC" w:rsidSect="00CB576F">
      <w:footerReference w:type="default" r:id="rId18"/>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79B6" w14:textId="77777777" w:rsidR="002D0981" w:rsidRDefault="002D0981" w:rsidP="00700ADC">
      <w:r>
        <w:separator/>
      </w:r>
    </w:p>
  </w:endnote>
  <w:endnote w:type="continuationSeparator" w:id="0">
    <w:p w14:paraId="0786DA3E" w14:textId="77777777" w:rsidR="002D0981" w:rsidRDefault="002D0981" w:rsidP="00700ADC">
      <w:r>
        <w:continuationSeparator/>
      </w:r>
    </w:p>
  </w:endnote>
  <w:endnote w:id="1">
    <w:p w14:paraId="4D3FA2E1" w14:textId="77777777" w:rsidR="00185B83" w:rsidRDefault="00185B83">
      <w:pPr>
        <w:pStyle w:val="Tekstprzypisukocowego"/>
      </w:pPr>
      <w:r w:rsidRPr="00A25111">
        <w:rPr>
          <w:rStyle w:val="Odwoanieprzypisukocowego"/>
          <w:sz w:val="19"/>
          <w:szCs w:val="19"/>
        </w:rPr>
        <w:endnoteRef/>
      </w:r>
      <w:r w:rsidRPr="00A25111">
        <w:rPr>
          <w:sz w:val="19"/>
          <w:szCs w:val="19"/>
        </w:rPr>
        <w:t xml:space="preserve"> Kara umowna nie zostanie naliczona, jeżeli wykonawca wykaże, że w momencie prowadzenia zbiórki odpadów, zgodnie z umową, właściciel nieruchomości nie wystawił w punkcie odbioru worków z odpadami – np. przedstawiając w tym celu nagranie z kamery umieszczonej w pojeździe prowadzącym zbiórkę – nagranie musi jednoznacznie identyfikować punkt odbioru odpadów, datę oraz godzinę wykonania nagrania. Powyższe zastrzeżenie nie dotyczy sytuacji opisanej w pkt 8 zdanie trzecie SOPZ. Kara umowna naliczana będzie w wysokości stanowiącej iloczyn zadeklarowanej przez wykonawcę kwoty oraz liczby nieruchomości, które nie zostały wyposażone w worki na odpady.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631762"/>
      <w:docPartObj>
        <w:docPartGallery w:val="Page Numbers (Bottom of Page)"/>
        <w:docPartUnique/>
      </w:docPartObj>
    </w:sdtPr>
    <w:sdtContent>
      <w:p w14:paraId="1E9AAA85" w14:textId="163243C0" w:rsidR="00185B83" w:rsidRDefault="00185B83" w:rsidP="0065322F">
        <w:pPr>
          <w:pStyle w:val="Stopka"/>
          <w:pBdr>
            <w:top w:val="single" w:sz="4" w:space="1" w:color="auto"/>
          </w:pBdr>
          <w:jc w:val="right"/>
        </w:pPr>
        <w:r>
          <w:t xml:space="preserve">Znak </w:t>
        </w:r>
        <w:r w:rsidRPr="006A0EA8">
          <w:t xml:space="preserve">sprawy: </w:t>
        </w:r>
        <w:r>
          <w:rPr>
            <w:color w:val="000000" w:themeColor="text1"/>
          </w:rPr>
          <w:t>ZGK.271.3.2020</w:t>
        </w:r>
        <w:r>
          <w:tab/>
        </w:r>
        <w:r>
          <w:tab/>
        </w:r>
        <w:r>
          <w:fldChar w:fldCharType="begin"/>
        </w:r>
        <w:r>
          <w:instrText>PAGE   \* MERGEFORMAT</w:instrText>
        </w:r>
        <w:r>
          <w:fldChar w:fldCharType="separate"/>
        </w:r>
        <w:r>
          <w:rPr>
            <w:noProof/>
          </w:rPr>
          <w:t>25</w:t>
        </w:r>
        <w:r>
          <w:rPr>
            <w:noProof/>
          </w:rPr>
          <w:fldChar w:fldCharType="end"/>
        </w:r>
      </w:p>
    </w:sdtContent>
  </w:sdt>
  <w:p w14:paraId="2E8C7D0B" w14:textId="77777777" w:rsidR="00185B83" w:rsidRDefault="00185B83">
    <w:pPr>
      <w:pStyle w:val="Stopka"/>
    </w:pPr>
  </w:p>
  <w:p w14:paraId="5EA5E8D5" w14:textId="77777777" w:rsidR="00185B83" w:rsidRDefault="00185B83"/>
  <w:p w14:paraId="1DE22B6B" w14:textId="77777777" w:rsidR="00185B83" w:rsidRDefault="00185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8C5B6" w14:textId="77777777" w:rsidR="002D0981" w:rsidRDefault="002D0981" w:rsidP="00700ADC">
      <w:r>
        <w:separator/>
      </w:r>
    </w:p>
  </w:footnote>
  <w:footnote w:type="continuationSeparator" w:id="0">
    <w:p w14:paraId="70D9E377" w14:textId="77777777" w:rsidR="002D0981" w:rsidRDefault="002D0981" w:rsidP="00700ADC">
      <w:r>
        <w:continuationSeparator/>
      </w:r>
    </w:p>
  </w:footnote>
  <w:footnote w:id="1">
    <w:p w14:paraId="3C357F69" w14:textId="77777777" w:rsidR="00185B83" w:rsidRDefault="00185B83" w:rsidP="00D85F1B">
      <w:pPr>
        <w:pStyle w:val="Tekstprzypisudolnego"/>
      </w:pPr>
      <w:r>
        <w:rPr>
          <w:rStyle w:val="Odwoanieprzypisudolnego"/>
          <w:rFonts w:eastAsiaTheme="majorEastAsia"/>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B65AB1F" w14:textId="77777777" w:rsidR="00185B83" w:rsidRDefault="00185B83" w:rsidP="00D85F1B">
      <w:pPr>
        <w:pStyle w:val="Tekstprzypisudolnego"/>
      </w:pPr>
      <w:r>
        <w:rPr>
          <w:rStyle w:val="Odwoanieprzypisudolnego"/>
          <w:rFonts w:eastAsiaTheme="majorEastAsia"/>
        </w:rPr>
        <w:footnoteRef/>
      </w:r>
      <w:r>
        <w:t xml:space="preserve"> </w:t>
      </w:r>
      <w:r w:rsidRPr="002A4DB6">
        <w:rPr>
          <w:rFonts w:ascii="Arial" w:eastAsia="Calibri" w:hAnsi="Arial" w:cs="Arial"/>
          <w:b/>
          <w:i/>
          <w:sz w:val="18"/>
          <w:szCs w:val="18"/>
          <w:lang w:eastAsia="en-US"/>
        </w:rPr>
        <w:t>Wyjaśnienie:</w:t>
      </w:r>
      <w:r w:rsidRPr="002A4DB6">
        <w:rPr>
          <w:rFonts w:ascii="Arial" w:eastAsia="Calibri" w:hAnsi="Arial" w:cs="Arial"/>
          <w:i/>
          <w:sz w:val="18"/>
          <w:szCs w:val="18"/>
          <w:lang w:eastAsia="en-US"/>
        </w:rPr>
        <w:t xml:space="preserve"> prawo do ograniczenia przetwarzania nie ma zastosowania w odniesieniu do </w:t>
      </w:r>
      <w:r w:rsidRPr="002A4DB6">
        <w:rPr>
          <w:rFonts w:ascii="Arial" w:hAnsi="Arial" w:cs="Arial"/>
          <w:i/>
          <w:sz w:val="18"/>
          <w:szCs w:val="18"/>
        </w:rPr>
        <w:t xml:space="preserve">przechowywania, </w:t>
      </w:r>
      <w:r>
        <w:rPr>
          <w:rFonts w:ascii="Arial" w:hAnsi="Arial" w:cs="Arial"/>
          <w:i/>
          <w:sz w:val="18"/>
          <w:szCs w:val="18"/>
        </w:rPr>
        <w:t xml:space="preserve">                    </w:t>
      </w:r>
      <w:r w:rsidRPr="002A4DB6">
        <w:rPr>
          <w:rFonts w:ascii="Arial" w:hAnsi="Arial" w:cs="Arial"/>
          <w:i/>
          <w:sz w:val="18"/>
          <w:szCs w:val="18"/>
        </w:rPr>
        <w:t>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563F86"/>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DC60AE"/>
    <w:multiLevelType w:val="hybridMultilevel"/>
    <w:tmpl w:val="83FA7242"/>
    <w:lvl w:ilvl="0" w:tplc="E9807E8E">
      <w:start w:val="1"/>
      <w:numFmt w:val="bullet"/>
      <w:lvlText w:val=""/>
      <w:lvlJc w:val="left"/>
      <w:pPr>
        <w:ind w:left="2132" w:hanging="360"/>
      </w:pPr>
      <w:rPr>
        <w:rFonts w:ascii="Symbol" w:hAnsi="Symbol" w:hint="default"/>
      </w:rPr>
    </w:lvl>
    <w:lvl w:ilvl="1" w:tplc="04150019" w:tentative="1">
      <w:start w:val="1"/>
      <w:numFmt w:val="lowerLetter"/>
      <w:lvlText w:val="%2."/>
      <w:lvlJc w:val="left"/>
      <w:pPr>
        <w:ind w:left="2852" w:hanging="360"/>
      </w:pPr>
    </w:lvl>
    <w:lvl w:ilvl="2" w:tplc="0415001B" w:tentative="1">
      <w:start w:val="1"/>
      <w:numFmt w:val="lowerRoman"/>
      <w:lvlText w:val="%3."/>
      <w:lvlJc w:val="right"/>
      <w:pPr>
        <w:ind w:left="3572" w:hanging="180"/>
      </w:pPr>
    </w:lvl>
    <w:lvl w:ilvl="3" w:tplc="0415000F" w:tentative="1">
      <w:start w:val="1"/>
      <w:numFmt w:val="decimal"/>
      <w:lvlText w:val="%4."/>
      <w:lvlJc w:val="left"/>
      <w:pPr>
        <w:ind w:left="4292" w:hanging="360"/>
      </w:pPr>
    </w:lvl>
    <w:lvl w:ilvl="4" w:tplc="04150019" w:tentative="1">
      <w:start w:val="1"/>
      <w:numFmt w:val="lowerLetter"/>
      <w:lvlText w:val="%5."/>
      <w:lvlJc w:val="left"/>
      <w:pPr>
        <w:ind w:left="5012" w:hanging="360"/>
      </w:pPr>
    </w:lvl>
    <w:lvl w:ilvl="5" w:tplc="0415001B" w:tentative="1">
      <w:start w:val="1"/>
      <w:numFmt w:val="lowerRoman"/>
      <w:lvlText w:val="%6."/>
      <w:lvlJc w:val="right"/>
      <w:pPr>
        <w:ind w:left="5732" w:hanging="180"/>
      </w:pPr>
    </w:lvl>
    <w:lvl w:ilvl="6" w:tplc="0415000F" w:tentative="1">
      <w:start w:val="1"/>
      <w:numFmt w:val="decimal"/>
      <w:lvlText w:val="%7."/>
      <w:lvlJc w:val="left"/>
      <w:pPr>
        <w:ind w:left="6452" w:hanging="360"/>
      </w:pPr>
    </w:lvl>
    <w:lvl w:ilvl="7" w:tplc="04150019" w:tentative="1">
      <w:start w:val="1"/>
      <w:numFmt w:val="lowerLetter"/>
      <w:lvlText w:val="%8."/>
      <w:lvlJc w:val="left"/>
      <w:pPr>
        <w:ind w:left="7172" w:hanging="360"/>
      </w:pPr>
    </w:lvl>
    <w:lvl w:ilvl="8" w:tplc="0415001B" w:tentative="1">
      <w:start w:val="1"/>
      <w:numFmt w:val="lowerRoman"/>
      <w:lvlText w:val="%9."/>
      <w:lvlJc w:val="right"/>
      <w:pPr>
        <w:ind w:left="7892" w:hanging="180"/>
      </w:pPr>
    </w:lvl>
  </w:abstractNum>
  <w:abstractNum w:abstractNumId="3" w15:restartNumberingAfterBreak="0">
    <w:nsid w:val="02F34613"/>
    <w:multiLevelType w:val="hybridMultilevel"/>
    <w:tmpl w:val="372C129C"/>
    <w:lvl w:ilvl="0" w:tplc="04150017">
      <w:start w:val="1"/>
      <w:numFmt w:val="lowerLetter"/>
      <w:lvlText w:val="%1)"/>
      <w:lvlJc w:val="left"/>
      <w:pPr>
        <w:ind w:left="1069" w:hanging="360"/>
      </w:pPr>
    </w:lvl>
    <w:lvl w:ilvl="1" w:tplc="04150001">
      <w:start w:val="1"/>
      <w:numFmt w:val="bullet"/>
      <w:lvlText w:val=""/>
      <w:lvlJc w:val="left"/>
      <w:pPr>
        <w:ind w:left="785"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3B7377"/>
    <w:multiLevelType w:val="hybridMultilevel"/>
    <w:tmpl w:val="F09E6FEC"/>
    <w:lvl w:ilvl="0" w:tplc="E9807E8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15:restartNumberingAfterBreak="0">
    <w:nsid w:val="06495C5D"/>
    <w:multiLevelType w:val="multilevel"/>
    <w:tmpl w:val="361EAC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97A44"/>
    <w:multiLevelType w:val="hybridMultilevel"/>
    <w:tmpl w:val="5B264F14"/>
    <w:lvl w:ilvl="0" w:tplc="1B6ECE3C">
      <w:start w:val="1"/>
      <w:numFmt w:val="lowerLetter"/>
      <w:lvlText w:val="%1)"/>
      <w:lvlJc w:val="left"/>
      <w:pPr>
        <w:ind w:left="927" w:hanging="360"/>
      </w:pPr>
      <w:rPr>
        <w:color w:val="auto"/>
      </w:rPr>
    </w:lvl>
    <w:lvl w:ilvl="1" w:tplc="6972C7EE" w:tentative="1">
      <w:start w:val="1"/>
      <w:numFmt w:val="lowerLetter"/>
      <w:lvlText w:val="%2."/>
      <w:lvlJc w:val="left"/>
      <w:pPr>
        <w:ind w:left="1647" w:hanging="360"/>
      </w:pPr>
    </w:lvl>
    <w:lvl w:ilvl="2" w:tplc="AD7AA656" w:tentative="1">
      <w:start w:val="1"/>
      <w:numFmt w:val="lowerRoman"/>
      <w:lvlText w:val="%3."/>
      <w:lvlJc w:val="right"/>
      <w:pPr>
        <w:ind w:left="2367" w:hanging="180"/>
      </w:pPr>
    </w:lvl>
    <w:lvl w:ilvl="3" w:tplc="D1B477E6" w:tentative="1">
      <w:start w:val="1"/>
      <w:numFmt w:val="decimal"/>
      <w:lvlText w:val="%4."/>
      <w:lvlJc w:val="left"/>
      <w:pPr>
        <w:ind w:left="3087" w:hanging="360"/>
      </w:pPr>
    </w:lvl>
    <w:lvl w:ilvl="4" w:tplc="20C44510" w:tentative="1">
      <w:start w:val="1"/>
      <w:numFmt w:val="lowerLetter"/>
      <w:lvlText w:val="%5."/>
      <w:lvlJc w:val="left"/>
      <w:pPr>
        <w:ind w:left="3807" w:hanging="360"/>
      </w:pPr>
    </w:lvl>
    <w:lvl w:ilvl="5" w:tplc="E9202748" w:tentative="1">
      <w:start w:val="1"/>
      <w:numFmt w:val="lowerRoman"/>
      <w:lvlText w:val="%6."/>
      <w:lvlJc w:val="right"/>
      <w:pPr>
        <w:ind w:left="4527" w:hanging="180"/>
      </w:pPr>
    </w:lvl>
    <w:lvl w:ilvl="6" w:tplc="6C768BDC" w:tentative="1">
      <w:start w:val="1"/>
      <w:numFmt w:val="decimal"/>
      <w:lvlText w:val="%7."/>
      <w:lvlJc w:val="left"/>
      <w:pPr>
        <w:ind w:left="5247" w:hanging="360"/>
      </w:pPr>
    </w:lvl>
    <w:lvl w:ilvl="7" w:tplc="FDAC4D96" w:tentative="1">
      <w:start w:val="1"/>
      <w:numFmt w:val="lowerLetter"/>
      <w:lvlText w:val="%8."/>
      <w:lvlJc w:val="left"/>
      <w:pPr>
        <w:ind w:left="5967" w:hanging="360"/>
      </w:pPr>
    </w:lvl>
    <w:lvl w:ilvl="8" w:tplc="D598D518" w:tentative="1">
      <w:start w:val="1"/>
      <w:numFmt w:val="lowerRoman"/>
      <w:lvlText w:val="%9."/>
      <w:lvlJc w:val="right"/>
      <w:pPr>
        <w:ind w:left="6687" w:hanging="180"/>
      </w:pPr>
    </w:lvl>
  </w:abstractNum>
  <w:abstractNum w:abstractNumId="7" w15:restartNumberingAfterBreak="0">
    <w:nsid w:val="09F94678"/>
    <w:multiLevelType w:val="singleLevel"/>
    <w:tmpl w:val="7FD8FCA0"/>
    <w:lvl w:ilvl="0">
      <w:start w:val="1"/>
      <w:numFmt w:val="lowerLetter"/>
      <w:lvlText w:val="%1)"/>
      <w:legacy w:legacy="1" w:legacySpace="0" w:legacyIndent="525"/>
      <w:lvlJc w:val="left"/>
      <w:rPr>
        <w:rFonts w:ascii="Times New Roman" w:hAnsi="Times New Roman" w:cs="Times New Roman" w:hint="default"/>
      </w:rPr>
    </w:lvl>
  </w:abstractNum>
  <w:abstractNum w:abstractNumId="8" w15:restartNumberingAfterBreak="0">
    <w:nsid w:val="11906785"/>
    <w:multiLevelType w:val="hybridMultilevel"/>
    <w:tmpl w:val="609A56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15DD6320"/>
    <w:multiLevelType w:val="hybridMultilevel"/>
    <w:tmpl w:val="A862314E"/>
    <w:name w:val="WW8Num82443"/>
    <w:lvl w:ilvl="0" w:tplc="B4CC775E">
      <w:start w:val="1"/>
      <w:numFmt w:val="decimal"/>
      <w:lvlText w:val="%1)"/>
      <w:lvlJc w:val="left"/>
      <w:pPr>
        <w:tabs>
          <w:tab w:val="num" w:pos="1361"/>
        </w:tabs>
        <w:ind w:left="1361" w:hanging="340"/>
      </w:pPr>
      <w:rPr>
        <w:rFonts w:ascii="Calibri" w:hAnsi="Calibri" w:hint="default"/>
        <w:sz w:val="24"/>
        <w:szCs w:val="24"/>
      </w:rPr>
    </w:lvl>
    <w:lvl w:ilvl="1" w:tplc="64522F7A">
      <w:start w:val="1"/>
      <w:numFmt w:val="lowerLetter"/>
      <w:lvlText w:val="%2)"/>
      <w:lvlJc w:val="left"/>
      <w:pPr>
        <w:tabs>
          <w:tab w:val="num" w:pos="936"/>
        </w:tabs>
        <w:ind w:left="936" w:hanging="227"/>
      </w:pPr>
      <w:rPr>
        <w:rFonts w:hint="default"/>
        <w:sz w:val="24"/>
        <w:szCs w:val="24"/>
      </w:rPr>
    </w:lvl>
    <w:lvl w:ilvl="2" w:tplc="0415001B">
      <w:start w:val="1"/>
      <w:numFmt w:val="lowerRoman"/>
      <w:lvlText w:val="%3."/>
      <w:lvlJc w:val="right"/>
      <w:pPr>
        <w:tabs>
          <w:tab w:val="num" w:pos="2160"/>
        </w:tabs>
        <w:ind w:left="2160" w:hanging="180"/>
      </w:pPr>
    </w:lvl>
    <w:lvl w:ilvl="3" w:tplc="E16A4BD4">
      <w:start w:val="1"/>
      <w:numFmt w:val="decimal"/>
      <w:lvlText w:val="%4."/>
      <w:lvlJc w:val="left"/>
      <w:pPr>
        <w:ind w:left="2880" w:hanging="36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17FA2"/>
    <w:multiLevelType w:val="multilevel"/>
    <w:tmpl w:val="B8566810"/>
    <w:name w:val="WW8Num824433"/>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1648"/>
        </w:tabs>
        <w:ind w:left="136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EA1528"/>
    <w:multiLevelType w:val="multilevel"/>
    <w:tmpl w:val="CE4A6204"/>
    <w:lvl w:ilvl="0">
      <w:start w:val="1"/>
      <w:numFmt w:val="decimal"/>
      <w:pStyle w:val="Nagwek1"/>
      <w:lvlText w:val="%1"/>
      <w:lvlJc w:val="left"/>
      <w:pPr>
        <w:ind w:left="432" w:hanging="432"/>
      </w:pPr>
      <w:rPr>
        <w:rFonts w:hint="default"/>
        <w:u w:val="none"/>
      </w:rPr>
    </w:lvl>
    <w:lvl w:ilvl="1">
      <w:start w:val="1"/>
      <w:numFmt w:val="decimal"/>
      <w:pStyle w:val="Nagwek2"/>
      <w:lvlText w:val="%1.%2"/>
      <w:lvlJc w:val="left"/>
      <w:pPr>
        <w:ind w:left="576" w:hanging="576"/>
      </w:pPr>
      <w:rPr>
        <w:b w:val="0"/>
        <w:i w:val="0"/>
        <w:sz w:val="22"/>
        <w:szCs w:val="22"/>
      </w:rPr>
    </w:lvl>
    <w:lvl w:ilvl="2">
      <w:start w:val="1"/>
      <w:numFmt w:val="decimal"/>
      <w:pStyle w:val="Nagwek3"/>
      <w:lvlText w:val="%1.%2.%3"/>
      <w:lvlJc w:val="left"/>
      <w:pPr>
        <w:ind w:left="1004" w:hanging="720"/>
      </w:pPr>
      <w:rPr>
        <w:color w:val="auto"/>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208F4BD5"/>
    <w:multiLevelType w:val="hybridMultilevel"/>
    <w:tmpl w:val="11DC793A"/>
    <w:lvl w:ilvl="0" w:tplc="04150017">
      <w:start w:val="1"/>
      <w:numFmt w:val="lowerLetter"/>
      <w:lvlText w:val="%1)"/>
      <w:lvlJc w:val="left"/>
      <w:pPr>
        <w:ind w:left="1210" w:hanging="360"/>
      </w:pPr>
    </w:lvl>
    <w:lvl w:ilvl="1" w:tplc="04150019" w:tentative="1">
      <w:start w:val="1"/>
      <w:numFmt w:val="lowerLetter"/>
      <w:lvlText w:val="%2."/>
      <w:lvlJc w:val="left"/>
      <w:pPr>
        <w:ind w:left="2852" w:hanging="360"/>
      </w:pPr>
    </w:lvl>
    <w:lvl w:ilvl="2" w:tplc="0415001B" w:tentative="1">
      <w:start w:val="1"/>
      <w:numFmt w:val="lowerRoman"/>
      <w:lvlText w:val="%3."/>
      <w:lvlJc w:val="right"/>
      <w:pPr>
        <w:ind w:left="3572" w:hanging="180"/>
      </w:pPr>
    </w:lvl>
    <w:lvl w:ilvl="3" w:tplc="0415000F" w:tentative="1">
      <w:start w:val="1"/>
      <w:numFmt w:val="decimal"/>
      <w:lvlText w:val="%4."/>
      <w:lvlJc w:val="left"/>
      <w:pPr>
        <w:ind w:left="4292" w:hanging="360"/>
      </w:pPr>
    </w:lvl>
    <w:lvl w:ilvl="4" w:tplc="04150019" w:tentative="1">
      <w:start w:val="1"/>
      <w:numFmt w:val="lowerLetter"/>
      <w:lvlText w:val="%5."/>
      <w:lvlJc w:val="left"/>
      <w:pPr>
        <w:ind w:left="5012" w:hanging="360"/>
      </w:pPr>
    </w:lvl>
    <w:lvl w:ilvl="5" w:tplc="0415001B" w:tentative="1">
      <w:start w:val="1"/>
      <w:numFmt w:val="lowerRoman"/>
      <w:lvlText w:val="%6."/>
      <w:lvlJc w:val="right"/>
      <w:pPr>
        <w:ind w:left="5732" w:hanging="180"/>
      </w:pPr>
    </w:lvl>
    <w:lvl w:ilvl="6" w:tplc="0415000F" w:tentative="1">
      <w:start w:val="1"/>
      <w:numFmt w:val="decimal"/>
      <w:lvlText w:val="%7."/>
      <w:lvlJc w:val="left"/>
      <w:pPr>
        <w:ind w:left="6452" w:hanging="360"/>
      </w:pPr>
    </w:lvl>
    <w:lvl w:ilvl="7" w:tplc="04150019" w:tentative="1">
      <w:start w:val="1"/>
      <w:numFmt w:val="lowerLetter"/>
      <w:lvlText w:val="%8."/>
      <w:lvlJc w:val="left"/>
      <w:pPr>
        <w:ind w:left="7172" w:hanging="360"/>
      </w:pPr>
    </w:lvl>
    <w:lvl w:ilvl="8" w:tplc="0415001B" w:tentative="1">
      <w:start w:val="1"/>
      <w:numFmt w:val="lowerRoman"/>
      <w:lvlText w:val="%9."/>
      <w:lvlJc w:val="right"/>
      <w:pPr>
        <w:ind w:left="7892" w:hanging="180"/>
      </w:pPr>
    </w:lvl>
  </w:abstractNum>
  <w:abstractNum w:abstractNumId="13" w15:restartNumberingAfterBreak="0">
    <w:nsid w:val="212F387D"/>
    <w:multiLevelType w:val="hybridMultilevel"/>
    <w:tmpl w:val="AF002CAE"/>
    <w:lvl w:ilvl="0" w:tplc="04150001">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28AE6790"/>
    <w:multiLevelType w:val="hybridMultilevel"/>
    <w:tmpl w:val="609A56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0B7E0D"/>
    <w:multiLevelType w:val="hybridMultilevel"/>
    <w:tmpl w:val="667291D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6B665D0"/>
    <w:multiLevelType w:val="hybridMultilevel"/>
    <w:tmpl w:val="609A564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7356D43"/>
    <w:multiLevelType w:val="hybridMultilevel"/>
    <w:tmpl w:val="DFF8D4B4"/>
    <w:lvl w:ilvl="0" w:tplc="A03812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44D04"/>
    <w:multiLevelType w:val="multilevel"/>
    <w:tmpl w:val="D266222E"/>
    <w:lvl w:ilvl="0">
      <w:start w:val="1"/>
      <w:numFmt w:val="lowerLetter"/>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AD16B03"/>
    <w:multiLevelType w:val="hybridMultilevel"/>
    <w:tmpl w:val="609A564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4D1D08BB"/>
    <w:multiLevelType w:val="hybridMultilevel"/>
    <w:tmpl w:val="4F062AD0"/>
    <w:lvl w:ilvl="0" w:tplc="E9807E8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1FA379E"/>
    <w:multiLevelType w:val="hybridMultilevel"/>
    <w:tmpl w:val="667291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77205DB"/>
    <w:multiLevelType w:val="multilevel"/>
    <w:tmpl w:val="DECA8B7A"/>
    <w:lvl w:ilvl="0">
      <w:start w:val="7"/>
      <w:numFmt w:val="decimal"/>
      <w:lvlText w:val="%1."/>
      <w:lvlJc w:val="left"/>
      <w:pPr>
        <w:ind w:left="540" w:hanging="540"/>
      </w:pPr>
      <w:rPr>
        <w:rFonts w:hint="default"/>
        <w:b/>
      </w:rPr>
    </w:lvl>
    <w:lvl w:ilvl="1">
      <w:start w:val="1"/>
      <w:numFmt w:val="decimal"/>
      <w:lvlText w:val="%1.%2."/>
      <w:lvlJc w:val="left"/>
      <w:pPr>
        <w:ind w:left="587"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861" w:hanging="720"/>
      </w:pPr>
      <w:rPr>
        <w:rFonts w:hint="default"/>
        <w:b/>
      </w:rPr>
    </w:lvl>
    <w:lvl w:ilvl="4">
      <w:start w:val="1"/>
      <w:numFmt w:val="decimal"/>
      <w:lvlText w:val="%1.%2.%3.%4.%5."/>
      <w:lvlJc w:val="left"/>
      <w:pPr>
        <w:ind w:left="1268" w:hanging="1080"/>
      </w:pPr>
      <w:rPr>
        <w:rFonts w:hint="default"/>
        <w:b/>
      </w:rPr>
    </w:lvl>
    <w:lvl w:ilvl="5">
      <w:start w:val="1"/>
      <w:numFmt w:val="decimal"/>
      <w:lvlText w:val="%1.%2.%3.%4.%5.%6."/>
      <w:lvlJc w:val="left"/>
      <w:pPr>
        <w:ind w:left="1315" w:hanging="1080"/>
      </w:pPr>
      <w:rPr>
        <w:rFonts w:hint="default"/>
        <w:b/>
      </w:rPr>
    </w:lvl>
    <w:lvl w:ilvl="6">
      <w:start w:val="1"/>
      <w:numFmt w:val="decimal"/>
      <w:lvlText w:val="%1.%2.%3.%4.%5.%6.%7."/>
      <w:lvlJc w:val="left"/>
      <w:pPr>
        <w:ind w:left="1722" w:hanging="1440"/>
      </w:pPr>
      <w:rPr>
        <w:rFonts w:hint="default"/>
        <w:b/>
      </w:rPr>
    </w:lvl>
    <w:lvl w:ilvl="7">
      <w:start w:val="1"/>
      <w:numFmt w:val="decimal"/>
      <w:lvlText w:val="%1.%2.%3.%4.%5.%6.%7.%8."/>
      <w:lvlJc w:val="left"/>
      <w:pPr>
        <w:ind w:left="1769" w:hanging="1440"/>
      </w:pPr>
      <w:rPr>
        <w:rFonts w:hint="default"/>
        <w:b/>
      </w:rPr>
    </w:lvl>
    <w:lvl w:ilvl="8">
      <w:start w:val="1"/>
      <w:numFmt w:val="decimal"/>
      <w:lvlText w:val="%1.%2.%3.%4.%5.%6.%7.%8.%9."/>
      <w:lvlJc w:val="left"/>
      <w:pPr>
        <w:ind w:left="2176" w:hanging="1800"/>
      </w:pPr>
      <w:rPr>
        <w:rFonts w:hint="default"/>
        <w:b/>
      </w:rPr>
    </w:lvl>
  </w:abstractNum>
  <w:abstractNum w:abstractNumId="23" w15:restartNumberingAfterBreak="0">
    <w:nsid w:val="589B6A29"/>
    <w:multiLevelType w:val="hybridMultilevel"/>
    <w:tmpl w:val="D56C463E"/>
    <w:name w:val="WW8Num82"/>
    <w:lvl w:ilvl="0" w:tplc="A67A1896">
      <w:start w:val="1"/>
      <w:numFmt w:val="upperRoman"/>
      <w:lvlText w:val="%1."/>
      <w:lvlJc w:val="left"/>
      <w:pPr>
        <w:tabs>
          <w:tab w:val="num" w:pos="454"/>
        </w:tabs>
        <w:ind w:left="454" w:hanging="454"/>
      </w:pPr>
      <w:rPr>
        <w:rFonts w:ascii="Times New Roman" w:hAnsi="Times New Roman" w:cs="Arial" w:hint="default"/>
        <w:b w:val="0"/>
        <w:sz w:val="24"/>
      </w:rPr>
    </w:lvl>
    <w:lvl w:ilvl="1" w:tplc="04150011">
      <w:start w:val="1"/>
      <w:numFmt w:val="decimal"/>
      <w:lvlText w:val="%2)"/>
      <w:lvlJc w:val="left"/>
      <w:pPr>
        <w:tabs>
          <w:tab w:val="num" w:pos="1356"/>
        </w:tabs>
        <w:ind w:left="1356" w:hanging="363"/>
      </w:pPr>
      <w:rPr>
        <w:rFonts w:hint="default"/>
        <w:b w:val="0"/>
        <w:sz w:val="24"/>
        <w:szCs w:val="24"/>
      </w:rPr>
    </w:lvl>
    <w:lvl w:ilvl="2" w:tplc="0ADA8D0A">
      <w:start w:val="1"/>
      <w:numFmt w:val="lowerLetter"/>
      <w:lvlText w:val="%3)"/>
      <w:lvlJc w:val="left"/>
      <w:pPr>
        <w:ind w:left="502"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5A0505"/>
    <w:multiLevelType w:val="hybridMultilevel"/>
    <w:tmpl w:val="609A564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5D250C90"/>
    <w:multiLevelType w:val="multilevel"/>
    <w:tmpl w:val="4F84072A"/>
    <w:lvl w:ilvl="0">
      <w:start w:val="7"/>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00E5122"/>
    <w:multiLevelType w:val="hybridMultilevel"/>
    <w:tmpl w:val="54769E8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01">
      <w:start w:val="1"/>
      <w:numFmt w:val="bullet"/>
      <w:lvlText w:val=""/>
      <w:lvlJc w:val="left"/>
      <w:pPr>
        <w:ind w:left="180" w:hanging="180"/>
      </w:pPr>
      <w:rPr>
        <w:rFonts w:ascii="Symbol" w:hAnsi="Symbo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D466562"/>
    <w:multiLevelType w:val="multilevel"/>
    <w:tmpl w:val="B008AD68"/>
    <w:name w:val="WW8Num82443323"/>
    <w:lvl w:ilvl="0">
      <w:start w:val="3"/>
      <w:numFmt w:val="decimal"/>
      <w:lvlText w:val="%1."/>
      <w:lvlJc w:val="left"/>
      <w:pPr>
        <w:tabs>
          <w:tab w:val="num" w:pos="1779"/>
        </w:tabs>
        <w:ind w:left="1779" w:hanging="360"/>
      </w:pPr>
      <w:rPr>
        <w:rFonts w:hint="default"/>
        <w:b/>
      </w:rPr>
    </w:lvl>
    <w:lvl w:ilvl="1">
      <w:start w:val="2"/>
      <w:numFmt w:val="decimal"/>
      <w:lvlText w:val="%1.%2."/>
      <w:lvlJc w:val="left"/>
      <w:pPr>
        <w:tabs>
          <w:tab w:val="num" w:pos="1284"/>
        </w:tabs>
        <w:ind w:left="1284" w:hanging="432"/>
      </w:pPr>
      <w:rPr>
        <w:rFonts w:hint="default"/>
        <w:b w:val="0"/>
      </w:rPr>
    </w:lvl>
    <w:lvl w:ilvl="2">
      <w:start w:val="1"/>
      <w:numFmt w:val="decimal"/>
      <w:lvlText w:val="%1.%2.%3."/>
      <w:lvlJc w:val="left"/>
      <w:pPr>
        <w:tabs>
          <w:tab w:val="num" w:pos="1855"/>
        </w:tabs>
        <w:ind w:left="1639" w:hanging="504"/>
      </w:pPr>
      <w:rPr>
        <w:rFonts w:hint="default"/>
        <w:b w:val="0"/>
        <w:color w:val="auto"/>
      </w:rPr>
    </w:lvl>
    <w:lvl w:ilvl="3">
      <w:start w:val="1"/>
      <w:numFmt w:val="decimal"/>
      <w:lvlText w:val="%1.%2.%3.%4."/>
      <w:lvlJc w:val="left"/>
      <w:pPr>
        <w:tabs>
          <w:tab w:val="num" w:pos="1288"/>
        </w:tabs>
        <w:ind w:left="1216" w:hanging="648"/>
      </w:pPr>
      <w:rPr>
        <w:rFonts w:hint="default"/>
        <w:color w:val="auto"/>
      </w:rPr>
    </w:lvl>
    <w:lvl w:ilvl="4">
      <w:start w:val="1"/>
      <w:numFmt w:val="decimal"/>
      <w:lvlText w:val="%1.%2.%3.%4.%5."/>
      <w:lvlJc w:val="left"/>
      <w:pPr>
        <w:tabs>
          <w:tab w:val="num" w:pos="1648"/>
        </w:tabs>
        <w:ind w:left="136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1CF5591"/>
    <w:multiLevelType w:val="hybridMultilevel"/>
    <w:tmpl w:val="EB48B8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5E5274B"/>
    <w:multiLevelType w:val="hybridMultilevel"/>
    <w:tmpl w:val="2F52E3D6"/>
    <w:lvl w:ilvl="0" w:tplc="04150017">
      <w:start w:val="1"/>
      <w:numFmt w:val="lowerLetter"/>
      <w:lvlText w:val="%1)"/>
      <w:lvlJc w:val="left"/>
      <w:pPr>
        <w:ind w:left="1069" w:hanging="360"/>
      </w:pPr>
    </w:lvl>
    <w:lvl w:ilvl="1" w:tplc="04150001">
      <w:start w:val="1"/>
      <w:numFmt w:val="bullet"/>
      <w:lvlText w:val=""/>
      <w:lvlJc w:val="left"/>
      <w:pPr>
        <w:ind w:left="785"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9BE3A88"/>
    <w:multiLevelType w:val="hybridMultilevel"/>
    <w:tmpl w:val="7AEC3A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9F0496E"/>
    <w:multiLevelType w:val="multilevel"/>
    <w:tmpl w:val="D164A568"/>
    <w:lvl w:ilvl="0">
      <w:start w:val="7"/>
      <w:numFmt w:val="decimal"/>
      <w:lvlText w:val="%1."/>
      <w:lvlJc w:val="left"/>
      <w:pPr>
        <w:ind w:left="705" w:hanging="705"/>
      </w:pPr>
      <w:rPr>
        <w:rFonts w:hint="default"/>
        <w:b/>
      </w:rPr>
    </w:lvl>
    <w:lvl w:ilvl="1">
      <w:start w:val="1"/>
      <w:numFmt w:val="decimal"/>
      <w:lvlText w:val="%1.%2."/>
      <w:lvlJc w:val="left"/>
      <w:pPr>
        <w:ind w:left="752" w:hanging="705"/>
      </w:pPr>
      <w:rPr>
        <w:rFonts w:hint="default"/>
        <w:b/>
      </w:rPr>
    </w:lvl>
    <w:lvl w:ilvl="2">
      <w:start w:val="5"/>
      <w:numFmt w:val="decimal"/>
      <w:lvlText w:val="%1.%2.%3."/>
      <w:lvlJc w:val="left"/>
      <w:pPr>
        <w:ind w:left="814"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268" w:hanging="1080"/>
      </w:pPr>
      <w:rPr>
        <w:rFonts w:hint="default"/>
        <w:b/>
      </w:rPr>
    </w:lvl>
    <w:lvl w:ilvl="5">
      <w:start w:val="1"/>
      <w:numFmt w:val="decimal"/>
      <w:lvlText w:val="%1.%2.%3.%4.%5.%6."/>
      <w:lvlJc w:val="left"/>
      <w:pPr>
        <w:ind w:left="1315" w:hanging="1080"/>
      </w:pPr>
      <w:rPr>
        <w:rFonts w:hint="default"/>
        <w:b/>
      </w:rPr>
    </w:lvl>
    <w:lvl w:ilvl="6">
      <w:start w:val="1"/>
      <w:numFmt w:val="decimal"/>
      <w:lvlText w:val="%1.%2.%3.%4.%5.%6.%7."/>
      <w:lvlJc w:val="left"/>
      <w:pPr>
        <w:ind w:left="1722" w:hanging="1440"/>
      </w:pPr>
      <w:rPr>
        <w:rFonts w:hint="default"/>
        <w:b/>
      </w:rPr>
    </w:lvl>
    <w:lvl w:ilvl="7">
      <w:start w:val="1"/>
      <w:numFmt w:val="decimal"/>
      <w:lvlText w:val="%1.%2.%3.%4.%5.%6.%7.%8."/>
      <w:lvlJc w:val="left"/>
      <w:pPr>
        <w:ind w:left="1769" w:hanging="1440"/>
      </w:pPr>
      <w:rPr>
        <w:rFonts w:hint="default"/>
        <w:b/>
      </w:rPr>
    </w:lvl>
    <w:lvl w:ilvl="8">
      <w:start w:val="1"/>
      <w:numFmt w:val="decimal"/>
      <w:lvlText w:val="%1.%2.%3.%4.%5.%6.%7.%8.%9."/>
      <w:lvlJc w:val="left"/>
      <w:pPr>
        <w:ind w:left="2176" w:hanging="1800"/>
      </w:pPr>
      <w:rPr>
        <w:rFonts w:hint="default"/>
        <w:b/>
      </w:rPr>
    </w:lvl>
  </w:abstractNum>
  <w:abstractNum w:abstractNumId="33" w15:restartNumberingAfterBreak="0">
    <w:nsid w:val="7FE95ABA"/>
    <w:multiLevelType w:val="hybridMultilevel"/>
    <w:tmpl w:val="609A564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1"/>
  </w:num>
  <w:num w:numId="2">
    <w:abstractNumId w:val="14"/>
  </w:num>
  <w:num w:numId="3">
    <w:abstractNumId w:val="16"/>
  </w:num>
  <w:num w:numId="4">
    <w:abstractNumId w:val="19"/>
  </w:num>
  <w:num w:numId="5">
    <w:abstractNumId w:val="20"/>
  </w:num>
  <w:num w:numId="6">
    <w:abstractNumId w:val="33"/>
  </w:num>
  <w:num w:numId="7">
    <w:abstractNumId w:val="24"/>
  </w:num>
  <w:num w:numId="8">
    <w:abstractNumId w:val="26"/>
  </w:num>
  <w:num w:numId="9">
    <w:abstractNumId w:val="12"/>
  </w:num>
  <w:num w:numId="10">
    <w:abstractNumId w:val="15"/>
  </w:num>
  <w:num w:numId="11">
    <w:abstractNumId w:val="2"/>
  </w:num>
  <w:num w:numId="12">
    <w:abstractNumId w:val="8"/>
  </w:num>
  <w:num w:numId="13">
    <w:abstractNumId w:val="6"/>
  </w:num>
  <w:num w:numId="14">
    <w:abstractNumId w:val="17"/>
  </w:num>
  <w:num w:numId="15">
    <w:abstractNumId w:val="4"/>
  </w:num>
  <w:num w:numId="16">
    <w:abstractNumId w:val="21"/>
  </w:num>
  <w:num w:numId="17">
    <w:abstractNumId w:val="30"/>
  </w:num>
  <w:num w:numId="18">
    <w:abstractNumId w:val="3"/>
  </w:num>
  <w:num w:numId="19">
    <w:abstractNumId w:val="18"/>
  </w:num>
  <w:num w:numId="20">
    <w:abstractNumId w:val="31"/>
  </w:num>
  <w:num w:numId="2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2">
    <w:abstractNumId w:val="11"/>
    <w:lvlOverride w:ilvl="0">
      <w:startOverride w:val="2"/>
    </w:lvlOverride>
    <w:lvlOverride w:ilvl="1">
      <w:startOverride w:val="3"/>
    </w:lvlOverride>
  </w:num>
  <w:num w:numId="23">
    <w:abstractNumId w:val="7"/>
  </w:num>
  <w:num w:numId="24">
    <w:abstractNumId w:val="23"/>
  </w:num>
  <w:num w:numId="25">
    <w:abstractNumId w:val="9"/>
  </w:num>
  <w:num w:numId="26">
    <w:abstractNumId w:val="29"/>
  </w:num>
  <w:num w:numId="27">
    <w:abstractNumId w:val="28"/>
  </w:num>
  <w:num w:numId="28">
    <w:abstractNumId w:val="5"/>
  </w:num>
  <w:num w:numId="29">
    <w:abstractNumId w:val="25"/>
  </w:num>
  <w:num w:numId="30">
    <w:abstractNumId w:val="11"/>
    <w:lvlOverride w:ilvl="0">
      <w:startOverride w:val="5"/>
    </w:lvlOverride>
    <w:lvlOverride w:ilvl="1">
      <w:startOverride w:val="7"/>
    </w:lvlOverride>
  </w:num>
  <w:num w:numId="31">
    <w:abstractNumId w:val="32"/>
  </w:num>
  <w:num w:numId="32">
    <w:abstractNumId w:val="22"/>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71"/>
    <w:rsid w:val="00001F46"/>
    <w:rsid w:val="00006D87"/>
    <w:rsid w:val="0001417F"/>
    <w:rsid w:val="000242AF"/>
    <w:rsid w:val="00025ABE"/>
    <w:rsid w:val="00026017"/>
    <w:rsid w:val="00032212"/>
    <w:rsid w:val="00034B15"/>
    <w:rsid w:val="00035973"/>
    <w:rsid w:val="00036CF5"/>
    <w:rsid w:val="0004450D"/>
    <w:rsid w:val="000462B7"/>
    <w:rsid w:val="00046CEE"/>
    <w:rsid w:val="00054221"/>
    <w:rsid w:val="00060A0B"/>
    <w:rsid w:val="000658B8"/>
    <w:rsid w:val="00076535"/>
    <w:rsid w:val="000807B7"/>
    <w:rsid w:val="000816F5"/>
    <w:rsid w:val="00084346"/>
    <w:rsid w:val="00090871"/>
    <w:rsid w:val="00091609"/>
    <w:rsid w:val="000A314C"/>
    <w:rsid w:val="000A3E8D"/>
    <w:rsid w:val="000A7C82"/>
    <w:rsid w:val="000B3373"/>
    <w:rsid w:val="000C0F25"/>
    <w:rsid w:val="000C2AC2"/>
    <w:rsid w:val="000C3562"/>
    <w:rsid w:val="000C67B6"/>
    <w:rsid w:val="000D52C8"/>
    <w:rsid w:val="000E4491"/>
    <w:rsid w:val="000E6914"/>
    <w:rsid w:val="000E7466"/>
    <w:rsid w:val="000F01A8"/>
    <w:rsid w:val="001108C0"/>
    <w:rsid w:val="00112208"/>
    <w:rsid w:val="001123D1"/>
    <w:rsid w:val="00116188"/>
    <w:rsid w:val="0012098B"/>
    <w:rsid w:val="001277D1"/>
    <w:rsid w:val="0013087F"/>
    <w:rsid w:val="00130998"/>
    <w:rsid w:val="001314D9"/>
    <w:rsid w:val="00131D5F"/>
    <w:rsid w:val="00135FDA"/>
    <w:rsid w:val="00141EA8"/>
    <w:rsid w:val="00151AA4"/>
    <w:rsid w:val="00173485"/>
    <w:rsid w:val="00184512"/>
    <w:rsid w:val="00185B83"/>
    <w:rsid w:val="001924CF"/>
    <w:rsid w:val="00195A8C"/>
    <w:rsid w:val="00196EA2"/>
    <w:rsid w:val="001A3A35"/>
    <w:rsid w:val="001B4FAD"/>
    <w:rsid w:val="001B6D0C"/>
    <w:rsid w:val="001C308F"/>
    <w:rsid w:val="001C3213"/>
    <w:rsid w:val="001D07BA"/>
    <w:rsid w:val="001D25A1"/>
    <w:rsid w:val="001D4702"/>
    <w:rsid w:val="001D5E80"/>
    <w:rsid w:val="001D722C"/>
    <w:rsid w:val="001E42B2"/>
    <w:rsid w:val="001F35FE"/>
    <w:rsid w:val="00200F88"/>
    <w:rsid w:val="00202EF1"/>
    <w:rsid w:val="002074F9"/>
    <w:rsid w:val="00207ACD"/>
    <w:rsid w:val="0021257A"/>
    <w:rsid w:val="00213965"/>
    <w:rsid w:val="00221F30"/>
    <w:rsid w:val="00225966"/>
    <w:rsid w:val="0023269E"/>
    <w:rsid w:val="00233964"/>
    <w:rsid w:val="00234D48"/>
    <w:rsid w:val="00244EB4"/>
    <w:rsid w:val="00246CCF"/>
    <w:rsid w:val="00264097"/>
    <w:rsid w:val="00271631"/>
    <w:rsid w:val="002741AC"/>
    <w:rsid w:val="00281F06"/>
    <w:rsid w:val="002877AC"/>
    <w:rsid w:val="002938F5"/>
    <w:rsid w:val="002973F5"/>
    <w:rsid w:val="002979D1"/>
    <w:rsid w:val="002A0FCD"/>
    <w:rsid w:val="002A2774"/>
    <w:rsid w:val="002B4C5A"/>
    <w:rsid w:val="002B6757"/>
    <w:rsid w:val="002B79FE"/>
    <w:rsid w:val="002C54B6"/>
    <w:rsid w:val="002C6BEC"/>
    <w:rsid w:val="002C73D7"/>
    <w:rsid w:val="002D0981"/>
    <w:rsid w:val="002D0B8C"/>
    <w:rsid w:val="002D4F4D"/>
    <w:rsid w:val="002D6EE0"/>
    <w:rsid w:val="002D77D5"/>
    <w:rsid w:val="002F6F3B"/>
    <w:rsid w:val="002F70D4"/>
    <w:rsid w:val="003016EE"/>
    <w:rsid w:val="00302A44"/>
    <w:rsid w:val="00304E31"/>
    <w:rsid w:val="0030643E"/>
    <w:rsid w:val="0031264C"/>
    <w:rsid w:val="00317AEC"/>
    <w:rsid w:val="0032345B"/>
    <w:rsid w:val="00323C0D"/>
    <w:rsid w:val="00325449"/>
    <w:rsid w:val="00335A91"/>
    <w:rsid w:val="00336A9B"/>
    <w:rsid w:val="00354779"/>
    <w:rsid w:val="003622E5"/>
    <w:rsid w:val="00362754"/>
    <w:rsid w:val="00373975"/>
    <w:rsid w:val="00373DF2"/>
    <w:rsid w:val="00376C4A"/>
    <w:rsid w:val="00381964"/>
    <w:rsid w:val="003820C6"/>
    <w:rsid w:val="003822D1"/>
    <w:rsid w:val="00383FB0"/>
    <w:rsid w:val="003856BC"/>
    <w:rsid w:val="00390F0C"/>
    <w:rsid w:val="00391098"/>
    <w:rsid w:val="003965C5"/>
    <w:rsid w:val="003A2E08"/>
    <w:rsid w:val="003A4967"/>
    <w:rsid w:val="003A6548"/>
    <w:rsid w:val="003B733F"/>
    <w:rsid w:val="003C1D2E"/>
    <w:rsid w:val="003C5F21"/>
    <w:rsid w:val="003E1E80"/>
    <w:rsid w:val="003E66CA"/>
    <w:rsid w:val="003F3A0E"/>
    <w:rsid w:val="00414068"/>
    <w:rsid w:val="00415510"/>
    <w:rsid w:val="004157A8"/>
    <w:rsid w:val="00416665"/>
    <w:rsid w:val="00416DBF"/>
    <w:rsid w:val="004176C7"/>
    <w:rsid w:val="004214F2"/>
    <w:rsid w:val="00423C06"/>
    <w:rsid w:val="00423F2E"/>
    <w:rsid w:val="0043295F"/>
    <w:rsid w:val="00440C41"/>
    <w:rsid w:val="00442873"/>
    <w:rsid w:val="0047352E"/>
    <w:rsid w:val="00477409"/>
    <w:rsid w:val="004800D3"/>
    <w:rsid w:val="00497D0D"/>
    <w:rsid w:val="004A0C43"/>
    <w:rsid w:val="004A251A"/>
    <w:rsid w:val="004A49BA"/>
    <w:rsid w:val="004A6C46"/>
    <w:rsid w:val="004B32B1"/>
    <w:rsid w:val="004B7C6C"/>
    <w:rsid w:val="004C3C5F"/>
    <w:rsid w:val="004C763F"/>
    <w:rsid w:val="004E2C9F"/>
    <w:rsid w:val="004E4164"/>
    <w:rsid w:val="004E6461"/>
    <w:rsid w:val="004E67E1"/>
    <w:rsid w:val="004E7B91"/>
    <w:rsid w:val="004F0B41"/>
    <w:rsid w:val="004F2398"/>
    <w:rsid w:val="00510548"/>
    <w:rsid w:val="005176D9"/>
    <w:rsid w:val="00521720"/>
    <w:rsid w:val="00525561"/>
    <w:rsid w:val="00532D69"/>
    <w:rsid w:val="0054025C"/>
    <w:rsid w:val="00541929"/>
    <w:rsid w:val="005443D0"/>
    <w:rsid w:val="005539B8"/>
    <w:rsid w:val="00553AFD"/>
    <w:rsid w:val="00556581"/>
    <w:rsid w:val="00564783"/>
    <w:rsid w:val="00565B87"/>
    <w:rsid w:val="00572217"/>
    <w:rsid w:val="00573A45"/>
    <w:rsid w:val="00573D62"/>
    <w:rsid w:val="00574219"/>
    <w:rsid w:val="00577FFA"/>
    <w:rsid w:val="005808EC"/>
    <w:rsid w:val="005867B1"/>
    <w:rsid w:val="00586954"/>
    <w:rsid w:val="00592389"/>
    <w:rsid w:val="00592E58"/>
    <w:rsid w:val="005A2113"/>
    <w:rsid w:val="005B32C2"/>
    <w:rsid w:val="005B7F39"/>
    <w:rsid w:val="005C4327"/>
    <w:rsid w:val="005C7794"/>
    <w:rsid w:val="005D0379"/>
    <w:rsid w:val="005D631C"/>
    <w:rsid w:val="005D63DB"/>
    <w:rsid w:val="005D665B"/>
    <w:rsid w:val="005D66A9"/>
    <w:rsid w:val="005E1643"/>
    <w:rsid w:val="005E1D1B"/>
    <w:rsid w:val="005E2331"/>
    <w:rsid w:val="005E3198"/>
    <w:rsid w:val="005E35CA"/>
    <w:rsid w:val="005F095F"/>
    <w:rsid w:val="00601AE8"/>
    <w:rsid w:val="00603905"/>
    <w:rsid w:val="006040B7"/>
    <w:rsid w:val="00622308"/>
    <w:rsid w:val="00624B25"/>
    <w:rsid w:val="00624E8E"/>
    <w:rsid w:val="00634A11"/>
    <w:rsid w:val="00634BF6"/>
    <w:rsid w:val="00636E2C"/>
    <w:rsid w:val="00646A69"/>
    <w:rsid w:val="00650343"/>
    <w:rsid w:val="00651CB7"/>
    <w:rsid w:val="006529B1"/>
    <w:rsid w:val="0065322F"/>
    <w:rsid w:val="00655F1F"/>
    <w:rsid w:val="00660099"/>
    <w:rsid w:val="00665AA2"/>
    <w:rsid w:val="00671369"/>
    <w:rsid w:val="006725A2"/>
    <w:rsid w:val="006737A9"/>
    <w:rsid w:val="006747BD"/>
    <w:rsid w:val="00677D4F"/>
    <w:rsid w:val="00680D96"/>
    <w:rsid w:val="00690167"/>
    <w:rsid w:val="00691EC1"/>
    <w:rsid w:val="00693C1E"/>
    <w:rsid w:val="00694B04"/>
    <w:rsid w:val="00694BA4"/>
    <w:rsid w:val="006A0EA8"/>
    <w:rsid w:val="006A1902"/>
    <w:rsid w:val="006A78E4"/>
    <w:rsid w:val="006B37FF"/>
    <w:rsid w:val="006C058D"/>
    <w:rsid w:val="006C1751"/>
    <w:rsid w:val="006C1C32"/>
    <w:rsid w:val="006C68EB"/>
    <w:rsid w:val="006D046F"/>
    <w:rsid w:val="006D43F5"/>
    <w:rsid w:val="006D53A7"/>
    <w:rsid w:val="006D5BFF"/>
    <w:rsid w:val="006E04E4"/>
    <w:rsid w:val="006F115B"/>
    <w:rsid w:val="006F40CE"/>
    <w:rsid w:val="006F40E6"/>
    <w:rsid w:val="006F52FA"/>
    <w:rsid w:val="007001D3"/>
    <w:rsid w:val="00700ADC"/>
    <w:rsid w:val="007042CB"/>
    <w:rsid w:val="00704384"/>
    <w:rsid w:val="00705EB5"/>
    <w:rsid w:val="0071194A"/>
    <w:rsid w:val="00712AB3"/>
    <w:rsid w:val="00716F17"/>
    <w:rsid w:val="00725498"/>
    <w:rsid w:val="00726A7F"/>
    <w:rsid w:val="0073097D"/>
    <w:rsid w:val="00731865"/>
    <w:rsid w:val="00733082"/>
    <w:rsid w:val="00733D3B"/>
    <w:rsid w:val="00737815"/>
    <w:rsid w:val="007408E8"/>
    <w:rsid w:val="007420EC"/>
    <w:rsid w:val="007443D7"/>
    <w:rsid w:val="007635B4"/>
    <w:rsid w:val="00765EFC"/>
    <w:rsid w:val="00772034"/>
    <w:rsid w:val="00782696"/>
    <w:rsid w:val="00783CB2"/>
    <w:rsid w:val="00787749"/>
    <w:rsid w:val="00791B9C"/>
    <w:rsid w:val="0079212E"/>
    <w:rsid w:val="007A2CE4"/>
    <w:rsid w:val="007B433B"/>
    <w:rsid w:val="007B497A"/>
    <w:rsid w:val="007C092B"/>
    <w:rsid w:val="007C502A"/>
    <w:rsid w:val="007C6810"/>
    <w:rsid w:val="007D5EAD"/>
    <w:rsid w:val="007D601C"/>
    <w:rsid w:val="007E3557"/>
    <w:rsid w:val="007E51F6"/>
    <w:rsid w:val="007E7EA5"/>
    <w:rsid w:val="008060A2"/>
    <w:rsid w:val="00812340"/>
    <w:rsid w:val="0082092C"/>
    <w:rsid w:val="00824CB5"/>
    <w:rsid w:val="00831AC3"/>
    <w:rsid w:val="00832248"/>
    <w:rsid w:val="00833489"/>
    <w:rsid w:val="00845A32"/>
    <w:rsid w:val="00846798"/>
    <w:rsid w:val="0086057A"/>
    <w:rsid w:val="008621B5"/>
    <w:rsid w:val="00863735"/>
    <w:rsid w:val="00874868"/>
    <w:rsid w:val="00884749"/>
    <w:rsid w:val="0089239F"/>
    <w:rsid w:val="008927BB"/>
    <w:rsid w:val="00892FD0"/>
    <w:rsid w:val="00894D13"/>
    <w:rsid w:val="008B50CD"/>
    <w:rsid w:val="008D2EE2"/>
    <w:rsid w:val="008D3FCF"/>
    <w:rsid w:val="008D48AF"/>
    <w:rsid w:val="008E10A1"/>
    <w:rsid w:val="008E29C8"/>
    <w:rsid w:val="008E2EBC"/>
    <w:rsid w:val="00900C7A"/>
    <w:rsid w:val="00900C85"/>
    <w:rsid w:val="00905206"/>
    <w:rsid w:val="0091096B"/>
    <w:rsid w:val="00916930"/>
    <w:rsid w:val="00916F63"/>
    <w:rsid w:val="0092046B"/>
    <w:rsid w:val="0092281A"/>
    <w:rsid w:val="00931B1B"/>
    <w:rsid w:val="00940288"/>
    <w:rsid w:val="00954731"/>
    <w:rsid w:val="009608A4"/>
    <w:rsid w:val="00960DCF"/>
    <w:rsid w:val="00961060"/>
    <w:rsid w:val="00961668"/>
    <w:rsid w:val="00961712"/>
    <w:rsid w:val="0096276E"/>
    <w:rsid w:val="0096467E"/>
    <w:rsid w:val="00964F9D"/>
    <w:rsid w:val="00974867"/>
    <w:rsid w:val="009758C2"/>
    <w:rsid w:val="00981EE0"/>
    <w:rsid w:val="00985D6A"/>
    <w:rsid w:val="0098676C"/>
    <w:rsid w:val="009910F5"/>
    <w:rsid w:val="009939AF"/>
    <w:rsid w:val="0099445A"/>
    <w:rsid w:val="00995955"/>
    <w:rsid w:val="009961DE"/>
    <w:rsid w:val="009A133D"/>
    <w:rsid w:val="009A60C3"/>
    <w:rsid w:val="009A6FDA"/>
    <w:rsid w:val="009A7C14"/>
    <w:rsid w:val="009B1D9A"/>
    <w:rsid w:val="009B272D"/>
    <w:rsid w:val="009C0666"/>
    <w:rsid w:val="009C12FD"/>
    <w:rsid w:val="009C4409"/>
    <w:rsid w:val="009D02D7"/>
    <w:rsid w:val="009D0F1B"/>
    <w:rsid w:val="009D25BB"/>
    <w:rsid w:val="009E1F16"/>
    <w:rsid w:val="009E4A74"/>
    <w:rsid w:val="009E7D95"/>
    <w:rsid w:val="009F142F"/>
    <w:rsid w:val="009F15AB"/>
    <w:rsid w:val="009F78CE"/>
    <w:rsid w:val="009F7D44"/>
    <w:rsid w:val="00A0356A"/>
    <w:rsid w:val="00A23350"/>
    <w:rsid w:val="00A25111"/>
    <w:rsid w:val="00A26723"/>
    <w:rsid w:val="00A360F3"/>
    <w:rsid w:val="00A4106A"/>
    <w:rsid w:val="00A51EB5"/>
    <w:rsid w:val="00A5262A"/>
    <w:rsid w:val="00A5478C"/>
    <w:rsid w:val="00A65D37"/>
    <w:rsid w:val="00A67903"/>
    <w:rsid w:val="00A720A1"/>
    <w:rsid w:val="00A74724"/>
    <w:rsid w:val="00A81E4B"/>
    <w:rsid w:val="00A96061"/>
    <w:rsid w:val="00AB000B"/>
    <w:rsid w:val="00AB12F4"/>
    <w:rsid w:val="00AC093E"/>
    <w:rsid w:val="00AC5974"/>
    <w:rsid w:val="00AC69F9"/>
    <w:rsid w:val="00AD34CE"/>
    <w:rsid w:val="00AD38F2"/>
    <w:rsid w:val="00AE15EA"/>
    <w:rsid w:val="00AE5F1D"/>
    <w:rsid w:val="00AF0CD8"/>
    <w:rsid w:val="00AF7D40"/>
    <w:rsid w:val="00B00AF3"/>
    <w:rsid w:val="00B03FBB"/>
    <w:rsid w:val="00B052A5"/>
    <w:rsid w:val="00B069C7"/>
    <w:rsid w:val="00B109BD"/>
    <w:rsid w:val="00B1612F"/>
    <w:rsid w:val="00B17484"/>
    <w:rsid w:val="00B1759F"/>
    <w:rsid w:val="00B21FCE"/>
    <w:rsid w:val="00B26090"/>
    <w:rsid w:val="00B262FE"/>
    <w:rsid w:val="00B27C75"/>
    <w:rsid w:val="00B35BF4"/>
    <w:rsid w:val="00B4452D"/>
    <w:rsid w:val="00B44BE0"/>
    <w:rsid w:val="00B457EB"/>
    <w:rsid w:val="00B4658C"/>
    <w:rsid w:val="00B54003"/>
    <w:rsid w:val="00B57A3C"/>
    <w:rsid w:val="00B62EC7"/>
    <w:rsid w:val="00B65502"/>
    <w:rsid w:val="00B65E5A"/>
    <w:rsid w:val="00B76B14"/>
    <w:rsid w:val="00B808D9"/>
    <w:rsid w:val="00B81F81"/>
    <w:rsid w:val="00B90CD8"/>
    <w:rsid w:val="00B91E62"/>
    <w:rsid w:val="00B9695B"/>
    <w:rsid w:val="00B97EE0"/>
    <w:rsid w:val="00B97FDD"/>
    <w:rsid w:val="00BA38D2"/>
    <w:rsid w:val="00BA6467"/>
    <w:rsid w:val="00BA68D2"/>
    <w:rsid w:val="00BA7BA8"/>
    <w:rsid w:val="00BB560C"/>
    <w:rsid w:val="00BB787F"/>
    <w:rsid w:val="00BC5297"/>
    <w:rsid w:val="00BD5692"/>
    <w:rsid w:val="00BD6D8A"/>
    <w:rsid w:val="00BE2BBC"/>
    <w:rsid w:val="00BE4ABF"/>
    <w:rsid w:val="00BE6BB5"/>
    <w:rsid w:val="00BE7F65"/>
    <w:rsid w:val="00BF2B2D"/>
    <w:rsid w:val="00C01F22"/>
    <w:rsid w:val="00C02217"/>
    <w:rsid w:val="00C02470"/>
    <w:rsid w:val="00C03F2C"/>
    <w:rsid w:val="00C05FC1"/>
    <w:rsid w:val="00C125FF"/>
    <w:rsid w:val="00C13E77"/>
    <w:rsid w:val="00C15626"/>
    <w:rsid w:val="00C271A5"/>
    <w:rsid w:val="00C319EC"/>
    <w:rsid w:val="00C40275"/>
    <w:rsid w:val="00C50577"/>
    <w:rsid w:val="00C52F9B"/>
    <w:rsid w:val="00C5768E"/>
    <w:rsid w:val="00C72F94"/>
    <w:rsid w:val="00C744F7"/>
    <w:rsid w:val="00C8596B"/>
    <w:rsid w:val="00C8640F"/>
    <w:rsid w:val="00C90DAC"/>
    <w:rsid w:val="00C9657A"/>
    <w:rsid w:val="00CA585D"/>
    <w:rsid w:val="00CB4D78"/>
    <w:rsid w:val="00CB576F"/>
    <w:rsid w:val="00CB7324"/>
    <w:rsid w:val="00CB79F2"/>
    <w:rsid w:val="00CE1396"/>
    <w:rsid w:val="00CE3497"/>
    <w:rsid w:val="00CE7147"/>
    <w:rsid w:val="00D075F1"/>
    <w:rsid w:val="00D12813"/>
    <w:rsid w:val="00D141A9"/>
    <w:rsid w:val="00D24FA9"/>
    <w:rsid w:val="00D26C51"/>
    <w:rsid w:val="00D322D0"/>
    <w:rsid w:val="00D324A6"/>
    <w:rsid w:val="00D32794"/>
    <w:rsid w:val="00D338D0"/>
    <w:rsid w:val="00D3524B"/>
    <w:rsid w:val="00D52533"/>
    <w:rsid w:val="00D5405F"/>
    <w:rsid w:val="00D60B00"/>
    <w:rsid w:val="00D6139A"/>
    <w:rsid w:val="00D64E79"/>
    <w:rsid w:val="00D72A52"/>
    <w:rsid w:val="00D76632"/>
    <w:rsid w:val="00D818AE"/>
    <w:rsid w:val="00D82CD5"/>
    <w:rsid w:val="00D8438F"/>
    <w:rsid w:val="00D852B3"/>
    <w:rsid w:val="00D85C62"/>
    <w:rsid w:val="00D85F1B"/>
    <w:rsid w:val="00D86A6C"/>
    <w:rsid w:val="00D956D8"/>
    <w:rsid w:val="00DA0DE3"/>
    <w:rsid w:val="00DB0A08"/>
    <w:rsid w:val="00DB2B52"/>
    <w:rsid w:val="00DC0A84"/>
    <w:rsid w:val="00DC1762"/>
    <w:rsid w:val="00DC1858"/>
    <w:rsid w:val="00DC696E"/>
    <w:rsid w:val="00DD0A2B"/>
    <w:rsid w:val="00DD45BA"/>
    <w:rsid w:val="00DD5D96"/>
    <w:rsid w:val="00DD7F88"/>
    <w:rsid w:val="00DE08C5"/>
    <w:rsid w:val="00DE160A"/>
    <w:rsid w:val="00DE23D6"/>
    <w:rsid w:val="00DE38F9"/>
    <w:rsid w:val="00DE7D8E"/>
    <w:rsid w:val="00DF30B7"/>
    <w:rsid w:val="00E006A0"/>
    <w:rsid w:val="00E05920"/>
    <w:rsid w:val="00E15DBD"/>
    <w:rsid w:val="00E179EE"/>
    <w:rsid w:val="00E257D5"/>
    <w:rsid w:val="00E30FF9"/>
    <w:rsid w:val="00E372BC"/>
    <w:rsid w:val="00E401B2"/>
    <w:rsid w:val="00E60894"/>
    <w:rsid w:val="00E60D96"/>
    <w:rsid w:val="00E648AC"/>
    <w:rsid w:val="00E65663"/>
    <w:rsid w:val="00E65C78"/>
    <w:rsid w:val="00E66001"/>
    <w:rsid w:val="00E6771B"/>
    <w:rsid w:val="00E84539"/>
    <w:rsid w:val="00E857CB"/>
    <w:rsid w:val="00E901C6"/>
    <w:rsid w:val="00E9299A"/>
    <w:rsid w:val="00E93A64"/>
    <w:rsid w:val="00EA365A"/>
    <w:rsid w:val="00EA5876"/>
    <w:rsid w:val="00EB4810"/>
    <w:rsid w:val="00EC0468"/>
    <w:rsid w:val="00EC1A3B"/>
    <w:rsid w:val="00EC31D6"/>
    <w:rsid w:val="00ED2A48"/>
    <w:rsid w:val="00ED2C8F"/>
    <w:rsid w:val="00ED2CDD"/>
    <w:rsid w:val="00ED61D7"/>
    <w:rsid w:val="00ED6523"/>
    <w:rsid w:val="00EE21C1"/>
    <w:rsid w:val="00EE3FF8"/>
    <w:rsid w:val="00EF5707"/>
    <w:rsid w:val="00EF7B79"/>
    <w:rsid w:val="00F046DE"/>
    <w:rsid w:val="00F158BC"/>
    <w:rsid w:val="00F22D83"/>
    <w:rsid w:val="00F259A4"/>
    <w:rsid w:val="00F3390A"/>
    <w:rsid w:val="00F40545"/>
    <w:rsid w:val="00F5326A"/>
    <w:rsid w:val="00F56583"/>
    <w:rsid w:val="00F66747"/>
    <w:rsid w:val="00F80979"/>
    <w:rsid w:val="00F80A5F"/>
    <w:rsid w:val="00F81D9C"/>
    <w:rsid w:val="00F91255"/>
    <w:rsid w:val="00F9286D"/>
    <w:rsid w:val="00F940F8"/>
    <w:rsid w:val="00F94B30"/>
    <w:rsid w:val="00FA6E8B"/>
    <w:rsid w:val="00FB297C"/>
    <w:rsid w:val="00FB3CB4"/>
    <w:rsid w:val="00FB4947"/>
    <w:rsid w:val="00FC3901"/>
    <w:rsid w:val="00FE1A7D"/>
    <w:rsid w:val="00FE3EC3"/>
    <w:rsid w:val="00FF0552"/>
    <w:rsid w:val="00FF382D"/>
    <w:rsid w:val="00FF559E"/>
    <w:rsid w:val="00FF6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597C"/>
  <w15:docId w15:val="{4EC53F25-8CF8-423C-8478-2F0A9D0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749"/>
    <w:pPr>
      <w:spacing w:after="0" w:line="240" w:lineRule="auto"/>
      <w:jc w:val="both"/>
    </w:pPr>
    <w:rPr>
      <w:rFonts w:eastAsia="Times New Roman" w:cs="Times New Roman"/>
      <w:szCs w:val="20"/>
      <w:lang w:eastAsia="pl-PL"/>
    </w:rPr>
  </w:style>
  <w:style w:type="paragraph" w:styleId="Nagwek1">
    <w:name w:val="heading 1"/>
    <w:basedOn w:val="Normalny"/>
    <w:next w:val="Nagwek2"/>
    <w:link w:val="Nagwek1Znak"/>
    <w:uiPriority w:val="9"/>
    <w:qFormat/>
    <w:rsid w:val="009E7D95"/>
    <w:pPr>
      <w:keepNext/>
      <w:keepLines/>
      <w:numPr>
        <w:numId w:val="1"/>
      </w:numPr>
      <w:spacing w:before="480" w:after="120"/>
      <w:outlineLvl w:val="0"/>
    </w:pPr>
    <w:rPr>
      <w:rFonts w:asciiTheme="majorHAnsi" w:eastAsiaTheme="majorEastAsia" w:hAnsiTheme="majorHAnsi" w:cstheme="majorBidi"/>
      <w:b/>
      <w:bCs/>
      <w:color w:val="632423" w:themeColor="accent2" w:themeShade="80"/>
      <w:sz w:val="28"/>
      <w:szCs w:val="28"/>
    </w:rPr>
  </w:style>
  <w:style w:type="paragraph" w:styleId="Nagwek2">
    <w:name w:val="heading 2"/>
    <w:basedOn w:val="Normalny"/>
    <w:link w:val="Nagwek2Znak"/>
    <w:uiPriority w:val="9"/>
    <w:unhideWhenUsed/>
    <w:qFormat/>
    <w:rsid w:val="00244EB4"/>
    <w:pPr>
      <w:numPr>
        <w:ilvl w:val="1"/>
        <w:numId w:val="1"/>
      </w:numPr>
      <w:spacing w:before="120" w:after="120"/>
      <w:outlineLvl w:val="1"/>
    </w:pPr>
    <w:rPr>
      <w:rFonts w:eastAsiaTheme="majorEastAsia" w:cstheme="majorBidi"/>
      <w:bCs/>
      <w:szCs w:val="26"/>
    </w:rPr>
  </w:style>
  <w:style w:type="paragraph" w:styleId="Nagwek3">
    <w:name w:val="heading 3"/>
    <w:basedOn w:val="Normalny"/>
    <w:link w:val="Nagwek3Znak"/>
    <w:uiPriority w:val="9"/>
    <w:unhideWhenUsed/>
    <w:qFormat/>
    <w:rsid w:val="00423F2E"/>
    <w:pPr>
      <w:numPr>
        <w:ilvl w:val="2"/>
        <w:numId w:val="1"/>
      </w:numPr>
      <w:ind w:left="861"/>
      <w:outlineLvl w:val="2"/>
    </w:pPr>
    <w:rPr>
      <w:rFonts w:eastAsiaTheme="majorEastAsia" w:cstheme="majorBidi"/>
      <w:bCs/>
    </w:rPr>
  </w:style>
  <w:style w:type="paragraph" w:styleId="Nagwek4">
    <w:name w:val="heading 4"/>
    <w:basedOn w:val="Normalny"/>
    <w:next w:val="Normalny"/>
    <w:link w:val="Nagwek4Znak"/>
    <w:uiPriority w:val="9"/>
    <w:unhideWhenUsed/>
    <w:qFormat/>
    <w:rsid w:val="00651CB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51CB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51CB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51C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51CB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51C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90871"/>
    <w:pPr>
      <w:spacing w:before="60" w:after="60"/>
      <w:ind w:left="851" w:hanging="295"/>
    </w:pPr>
    <w:rPr>
      <w:sz w:val="24"/>
      <w:szCs w:val="24"/>
    </w:rPr>
  </w:style>
  <w:style w:type="paragraph" w:styleId="Nagwek">
    <w:name w:val="header"/>
    <w:basedOn w:val="Normalny"/>
    <w:link w:val="NagwekZnak"/>
    <w:uiPriority w:val="99"/>
    <w:unhideWhenUsed/>
    <w:rsid w:val="00090871"/>
    <w:pPr>
      <w:tabs>
        <w:tab w:val="center" w:pos="4536"/>
        <w:tab w:val="right" w:pos="9072"/>
      </w:tabs>
    </w:pPr>
  </w:style>
  <w:style w:type="character" w:customStyle="1" w:styleId="NagwekZnak">
    <w:name w:val="Nagłówek Znak"/>
    <w:basedOn w:val="Domylnaczcionkaakapitu"/>
    <w:link w:val="Nagwek"/>
    <w:uiPriority w:val="99"/>
    <w:rsid w:val="00090871"/>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9E7D95"/>
    <w:rPr>
      <w:rFonts w:asciiTheme="majorHAnsi" w:eastAsiaTheme="majorEastAsia" w:hAnsiTheme="majorHAnsi" w:cstheme="majorBidi"/>
      <w:b/>
      <w:bCs/>
      <w:color w:val="632423" w:themeColor="accent2" w:themeShade="80"/>
      <w:sz w:val="28"/>
      <w:szCs w:val="28"/>
      <w:lang w:eastAsia="pl-PL"/>
    </w:rPr>
  </w:style>
  <w:style w:type="character" w:customStyle="1" w:styleId="Nagwek2Znak">
    <w:name w:val="Nagłówek 2 Znak"/>
    <w:basedOn w:val="Domylnaczcionkaakapitu"/>
    <w:link w:val="Nagwek2"/>
    <w:uiPriority w:val="9"/>
    <w:rsid w:val="00244EB4"/>
    <w:rPr>
      <w:rFonts w:eastAsiaTheme="majorEastAsia" w:cstheme="majorBidi"/>
      <w:bCs/>
      <w:szCs w:val="26"/>
      <w:lang w:eastAsia="pl-PL"/>
    </w:rPr>
  </w:style>
  <w:style w:type="character" w:customStyle="1" w:styleId="Nagwek3Znak">
    <w:name w:val="Nagłówek 3 Znak"/>
    <w:basedOn w:val="Domylnaczcionkaakapitu"/>
    <w:link w:val="Nagwek3"/>
    <w:uiPriority w:val="9"/>
    <w:rsid w:val="00423F2E"/>
    <w:rPr>
      <w:rFonts w:eastAsiaTheme="majorEastAsia" w:cstheme="majorBidi"/>
      <w:bCs/>
      <w:szCs w:val="20"/>
      <w:lang w:eastAsia="pl-PL"/>
    </w:rPr>
  </w:style>
  <w:style w:type="character" w:customStyle="1" w:styleId="Nagwek4Znak">
    <w:name w:val="Nagłówek 4 Znak"/>
    <w:basedOn w:val="Domylnaczcionkaakapitu"/>
    <w:link w:val="Nagwek4"/>
    <w:uiPriority w:val="9"/>
    <w:rsid w:val="00651CB7"/>
    <w:rPr>
      <w:rFonts w:asciiTheme="majorHAnsi" w:eastAsiaTheme="majorEastAsia" w:hAnsiTheme="majorHAnsi" w:cstheme="majorBidi"/>
      <w:b/>
      <w:bCs/>
      <w:i/>
      <w:iCs/>
      <w:color w:val="4F81BD" w:themeColor="accent1"/>
      <w:szCs w:val="20"/>
      <w:lang w:eastAsia="pl-PL"/>
    </w:rPr>
  </w:style>
  <w:style w:type="character" w:customStyle="1" w:styleId="Nagwek5Znak">
    <w:name w:val="Nagłówek 5 Znak"/>
    <w:basedOn w:val="Domylnaczcionkaakapitu"/>
    <w:link w:val="Nagwek5"/>
    <w:uiPriority w:val="9"/>
    <w:semiHidden/>
    <w:rsid w:val="00651CB7"/>
    <w:rPr>
      <w:rFonts w:asciiTheme="majorHAnsi" w:eastAsiaTheme="majorEastAsia" w:hAnsiTheme="majorHAnsi" w:cstheme="majorBidi"/>
      <w:color w:val="243F60" w:themeColor="accent1" w:themeShade="7F"/>
      <w:szCs w:val="20"/>
      <w:lang w:eastAsia="pl-PL"/>
    </w:rPr>
  </w:style>
  <w:style w:type="character" w:customStyle="1" w:styleId="Nagwek6Znak">
    <w:name w:val="Nagłówek 6 Znak"/>
    <w:basedOn w:val="Domylnaczcionkaakapitu"/>
    <w:link w:val="Nagwek6"/>
    <w:uiPriority w:val="9"/>
    <w:semiHidden/>
    <w:rsid w:val="00651CB7"/>
    <w:rPr>
      <w:rFonts w:asciiTheme="majorHAnsi" w:eastAsiaTheme="majorEastAsia" w:hAnsiTheme="majorHAnsi" w:cstheme="majorBidi"/>
      <w:i/>
      <w:iCs/>
      <w:color w:val="243F60" w:themeColor="accent1" w:themeShade="7F"/>
      <w:szCs w:val="20"/>
      <w:lang w:eastAsia="pl-PL"/>
    </w:rPr>
  </w:style>
  <w:style w:type="character" w:customStyle="1" w:styleId="Nagwek7Znak">
    <w:name w:val="Nagłówek 7 Znak"/>
    <w:basedOn w:val="Domylnaczcionkaakapitu"/>
    <w:link w:val="Nagwek7"/>
    <w:uiPriority w:val="9"/>
    <w:semiHidden/>
    <w:rsid w:val="00651CB7"/>
    <w:rPr>
      <w:rFonts w:asciiTheme="majorHAnsi" w:eastAsiaTheme="majorEastAsia" w:hAnsiTheme="majorHAnsi" w:cstheme="majorBidi"/>
      <w:i/>
      <w:iCs/>
      <w:color w:val="404040" w:themeColor="text1" w:themeTint="BF"/>
      <w:szCs w:val="20"/>
      <w:lang w:eastAsia="pl-PL"/>
    </w:rPr>
  </w:style>
  <w:style w:type="character" w:customStyle="1" w:styleId="Nagwek8Znak">
    <w:name w:val="Nagłówek 8 Znak"/>
    <w:basedOn w:val="Domylnaczcionkaakapitu"/>
    <w:link w:val="Nagwek8"/>
    <w:uiPriority w:val="9"/>
    <w:semiHidden/>
    <w:rsid w:val="00651CB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651CB7"/>
    <w:rPr>
      <w:rFonts w:asciiTheme="majorHAnsi" w:eastAsiaTheme="majorEastAsia" w:hAnsiTheme="majorHAnsi" w:cstheme="majorBidi"/>
      <w:i/>
      <w:iCs/>
      <w:color w:val="404040" w:themeColor="text1" w:themeTint="BF"/>
      <w:sz w:val="20"/>
      <w:szCs w:val="20"/>
      <w:lang w:eastAsia="pl-PL"/>
    </w:rPr>
  </w:style>
  <w:style w:type="paragraph" w:styleId="Bezodstpw">
    <w:name w:val="No Spacing"/>
    <w:qFormat/>
    <w:rsid w:val="003B733F"/>
    <w:pPr>
      <w:spacing w:after="0" w:line="240" w:lineRule="auto"/>
      <w:jc w:val="both"/>
    </w:pPr>
    <w:rPr>
      <w:rFonts w:eastAsia="Times New Roman" w:cs="Times New Roman"/>
      <w:szCs w:val="20"/>
      <w:lang w:eastAsia="pl-PL"/>
    </w:rPr>
  </w:style>
  <w:style w:type="table" w:styleId="Tabela-Siatka">
    <w:name w:val="Table Grid"/>
    <w:basedOn w:val="Standardowy"/>
    <w:uiPriority w:val="59"/>
    <w:rsid w:val="002F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9F2"/>
    <w:pPr>
      <w:ind w:left="720"/>
      <w:contextualSpacing/>
    </w:pPr>
  </w:style>
  <w:style w:type="table" w:customStyle="1" w:styleId="Tabela-Siatka1">
    <w:name w:val="Tabela - Siatka1"/>
    <w:basedOn w:val="Standardowy"/>
    <w:next w:val="Tabela-Siatka"/>
    <w:uiPriority w:val="59"/>
    <w:rsid w:val="007001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001D3"/>
    <w:rPr>
      <w:rFonts w:ascii="Tahoma" w:hAnsi="Tahoma" w:cs="Tahoma"/>
      <w:sz w:val="16"/>
      <w:szCs w:val="16"/>
    </w:rPr>
  </w:style>
  <w:style w:type="character" w:customStyle="1" w:styleId="TekstdymkaZnak">
    <w:name w:val="Tekst dymka Znak"/>
    <w:basedOn w:val="Domylnaczcionkaakapitu"/>
    <w:link w:val="Tekstdymka"/>
    <w:uiPriority w:val="99"/>
    <w:semiHidden/>
    <w:rsid w:val="007001D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unhideWhenUsed/>
    <w:rsid w:val="00700ADC"/>
    <w:rPr>
      <w:sz w:val="20"/>
    </w:rPr>
  </w:style>
  <w:style w:type="character" w:customStyle="1" w:styleId="TekstprzypisudolnegoZnak">
    <w:name w:val="Tekst przypisu dolnego Znak"/>
    <w:basedOn w:val="Domylnaczcionkaakapitu"/>
    <w:link w:val="Tekstprzypisudolnego"/>
    <w:uiPriority w:val="99"/>
    <w:rsid w:val="00700ADC"/>
    <w:rPr>
      <w:rFonts w:eastAsia="Times New Roman" w:cs="Times New Roman"/>
      <w:sz w:val="20"/>
      <w:szCs w:val="20"/>
      <w:lang w:eastAsia="pl-PL"/>
    </w:rPr>
  </w:style>
  <w:style w:type="character" w:styleId="Odwoanieprzypisudolnego">
    <w:name w:val="footnote reference"/>
    <w:basedOn w:val="Domylnaczcionkaakapitu"/>
    <w:uiPriority w:val="99"/>
    <w:unhideWhenUsed/>
    <w:rsid w:val="00700ADC"/>
    <w:rPr>
      <w:vertAlign w:val="superscript"/>
    </w:rPr>
  </w:style>
  <w:style w:type="paragraph" w:styleId="Tekstprzypisukocowego">
    <w:name w:val="endnote text"/>
    <w:basedOn w:val="Normalny"/>
    <w:link w:val="TekstprzypisukocowegoZnak"/>
    <w:uiPriority w:val="99"/>
    <w:semiHidden/>
    <w:unhideWhenUsed/>
    <w:rsid w:val="00DC696E"/>
    <w:rPr>
      <w:sz w:val="20"/>
    </w:rPr>
  </w:style>
  <w:style w:type="character" w:customStyle="1" w:styleId="TekstprzypisukocowegoZnak">
    <w:name w:val="Tekst przypisu końcowego Znak"/>
    <w:basedOn w:val="Domylnaczcionkaakapitu"/>
    <w:link w:val="Tekstprzypisukocowego"/>
    <w:uiPriority w:val="99"/>
    <w:semiHidden/>
    <w:rsid w:val="00DC696E"/>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DC696E"/>
    <w:rPr>
      <w:vertAlign w:val="superscript"/>
    </w:rPr>
  </w:style>
  <w:style w:type="character" w:styleId="Tekstzastpczy">
    <w:name w:val="Placeholder Text"/>
    <w:basedOn w:val="Domylnaczcionkaakapitu"/>
    <w:uiPriority w:val="99"/>
    <w:semiHidden/>
    <w:rsid w:val="00E648AC"/>
    <w:rPr>
      <w:color w:val="808080"/>
    </w:rPr>
  </w:style>
  <w:style w:type="paragraph" w:styleId="Stopka">
    <w:name w:val="footer"/>
    <w:basedOn w:val="Normalny"/>
    <w:link w:val="StopkaZnak"/>
    <w:uiPriority w:val="99"/>
    <w:unhideWhenUsed/>
    <w:rsid w:val="0065322F"/>
    <w:pPr>
      <w:tabs>
        <w:tab w:val="center" w:pos="4536"/>
        <w:tab w:val="right" w:pos="9072"/>
      </w:tabs>
    </w:pPr>
  </w:style>
  <w:style w:type="character" w:customStyle="1" w:styleId="StopkaZnak">
    <w:name w:val="Stopka Znak"/>
    <w:basedOn w:val="Domylnaczcionkaakapitu"/>
    <w:link w:val="Stopka"/>
    <w:uiPriority w:val="99"/>
    <w:rsid w:val="0065322F"/>
    <w:rPr>
      <w:rFonts w:eastAsia="Times New Roman" w:cs="Times New Roman"/>
      <w:szCs w:val="20"/>
      <w:lang w:eastAsia="pl-PL"/>
    </w:rPr>
  </w:style>
  <w:style w:type="character" w:styleId="Hipercze">
    <w:name w:val="Hyperlink"/>
    <w:basedOn w:val="Domylnaczcionkaakapitu"/>
    <w:uiPriority w:val="99"/>
    <w:unhideWhenUsed/>
    <w:rsid w:val="00196EA2"/>
    <w:rPr>
      <w:color w:val="0000FF" w:themeColor="hyperlink"/>
      <w:u w:val="single"/>
    </w:rPr>
  </w:style>
  <w:style w:type="paragraph" w:customStyle="1" w:styleId="Default">
    <w:name w:val="Default"/>
    <w:rsid w:val="00E65C78"/>
    <w:pPr>
      <w:suppressAutoHyphens/>
      <w:autoSpaceDN w:val="0"/>
      <w:spacing w:after="0" w:line="100" w:lineRule="atLeast"/>
      <w:textAlignment w:val="baseline"/>
    </w:pPr>
    <w:rPr>
      <w:rFonts w:ascii="Cambria" w:eastAsia="SimSun" w:hAnsi="Cambria" w:cs="Cambria"/>
      <w:color w:val="000000"/>
      <w:kern w:val="3"/>
      <w:sz w:val="24"/>
      <w:szCs w:val="24"/>
    </w:rPr>
  </w:style>
  <w:style w:type="paragraph" w:customStyle="1" w:styleId="Style7">
    <w:name w:val="Style7"/>
    <w:basedOn w:val="Normalny"/>
    <w:uiPriority w:val="99"/>
    <w:rsid w:val="00C90DAC"/>
    <w:pPr>
      <w:widowControl w:val="0"/>
      <w:autoSpaceDE w:val="0"/>
      <w:autoSpaceDN w:val="0"/>
      <w:adjustRightInd w:val="0"/>
      <w:spacing w:line="275" w:lineRule="exact"/>
    </w:pPr>
    <w:rPr>
      <w:rFonts w:ascii="Century Gothic" w:eastAsiaTheme="minorEastAsia" w:hAnsi="Century Gothic" w:cstheme="minorBidi"/>
      <w:sz w:val="24"/>
      <w:szCs w:val="24"/>
    </w:rPr>
  </w:style>
  <w:style w:type="paragraph" w:customStyle="1" w:styleId="Style17">
    <w:name w:val="Style17"/>
    <w:basedOn w:val="Normalny"/>
    <w:uiPriority w:val="99"/>
    <w:rsid w:val="00C90DAC"/>
    <w:pPr>
      <w:widowControl w:val="0"/>
      <w:autoSpaceDE w:val="0"/>
      <w:autoSpaceDN w:val="0"/>
      <w:adjustRightInd w:val="0"/>
      <w:spacing w:line="277" w:lineRule="exact"/>
      <w:ind w:hanging="673"/>
    </w:pPr>
    <w:rPr>
      <w:rFonts w:ascii="Century Gothic" w:eastAsiaTheme="minorEastAsia" w:hAnsi="Century Gothic" w:cstheme="minorBidi"/>
      <w:sz w:val="24"/>
      <w:szCs w:val="24"/>
    </w:rPr>
  </w:style>
  <w:style w:type="paragraph" w:customStyle="1" w:styleId="Style21">
    <w:name w:val="Style21"/>
    <w:basedOn w:val="Normalny"/>
    <w:uiPriority w:val="99"/>
    <w:rsid w:val="00C90DAC"/>
    <w:pPr>
      <w:widowControl w:val="0"/>
      <w:autoSpaceDE w:val="0"/>
      <w:autoSpaceDN w:val="0"/>
      <w:adjustRightInd w:val="0"/>
      <w:jc w:val="left"/>
    </w:pPr>
    <w:rPr>
      <w:rFonts w:ascii="Century Gothic" w:eastAsiaTheme="minorEastAsia" w:hAnsi="Century Gothic" w:cstheme="minorBidi"/>
      <w:sz w:val="24"/>
      <w:szCs w:val="24"/>
    </w:rPr>
  </w:style>
  <w:style w:type="character" w:customStyle="1" w:styleId="FontStyle62">
    <w:name w:val="Font Style62"/>
    <w:basedOn w:val="Domylnaczcionkaakapitu"/>
    <w:uiPriority w:val="99"/>
    <w:rsid w:val="00C90DAC"/>
    <w:rPr>
      <w:rFonts w:ascii="Times New Roman" w:hAnsi="Times New Roman" w:cs="Times New Roman"/>
      <w:color w:val="000000"/>
      <w:sz w:val="22"/>
      <w:szCs w:val="22"/>
    </w:rPr>
  </w:style>
  <w:style w:type="character" w:customStyle="1" w:styleId="FontStyle64">
    <w:name w:val="Font Style64"/>
    <w:basedOn w:val="Domylnaczcionkaakapitu"/>
    <w:uiPriority w:val="99"/>
    <w:rsid w:val="00C90DAC"/>
    <w:rPr>
      <w:rFonts w:ascii="Times New Roman" w:hAnsi="Times New Roman" w:cs="Times New Roman"/>
      <w:i/>
      <w:iCs/>
      <w:color w:val="000000"/>
      <w:sz w:val="22"/>
      <w:szCs w:val="22"/>
    </w:rPr>
  </w:style>
  <w:style w:type="paragraph" w:customStyle="1" w:styleId="Style3">
    <w:name w:val="Style3"/>
    <w:basedOn w:val="Normalny"/>
    <w:uiPriority w:val="99"/>
    <w:rsid w:val="00B35BF4"/>
    <w:pPr>
      <w:widowControl w:val="0"/>
      <w:autoSpaceDE w:val="0"/>
      <w:autoSpaceDN w:val="0"/>
      <w:adjustRightInd w:val="0"/>
    </w:pPr>
    <w:rPr>
      <w:rFonts w:ascii="Century Gothic" w:eastAsiaTheme="minorEastAsia" w:hAnsi="Century Gothic"/>
      <w:sz w:val="24"/>
      <w:szCs w:val="24"/>
    </w:rPr>
  </w:style>
  <w:style w:type="paragraph" w:customStyle="1" w:styleId="Style14">
    <w:name w:val="Style14"/>
    <w:basedOn w:val="Normalny"/>
    <w:uiPriority w:val="99"/>
    <w:rsid w:val="00B35BF4"/>
    <w:pPr>
      <w:widowControl w:val="0"/>
      <w:autoSpaceDE w:val="0"/>
      <w:autoSpaceDN w:val="0"/>
      <w:adjustRightInd w:val="0"/>
      <w:spacing w:line="207" w:lineRule="exact"/>
      <w:jc w:val="center"/>
    </w:pPr>
    <w:rPr>
      <w:rFonts w:ascii="Century Gothic" w:eastAsiaTheme="minorEastAsia" w:hAnsi="Century Gothic"/>
      <w:sz w:val="24"/>
      <w:szCs w:val="24"/>
    </w:rPr>
  </w:style>
  <w:style w:type="paragraph" w:customStyle="1" w:styleId="Style18">
    <w:name w:val="Style18"/>
    <w:basedOn w:val="Normalny"/>
    <w:uiPriority w:val="99"/>
    <w:rsid w:val="00B35BF4"/>
    <w:pPr>
      <w:widowControl w:val="0"/>
      <w:autoSpaceDE w:val="0"/>
      <w:autoSpaceDN w:val="0"/>
      <w:adjustRightInd w:val="0"/>
      <w:spacing w:line="277" w:lineRule="exact"/>
      <w:ind w:hanging="680"/>
    </w:pPr>
    <w:rPr>
      <w:rFonts w:ascii="Century Gothic" w:eastAsiaTheme="minorEastAsia" w:hAnsi="Century Gothic"/>
      <w:sz w:val="24"/>
      <w:szCs w:val="24"/>
    </w:rPr>
  </w:style>
  <w:style w:type="paragraph" w:customStyle="1" w:styleId="Style36">
    <w:name w:val="Style36"/>
    <w:basedOn w:val="Normalny"/>
    <w:uiPriority w:val="99"/>
    <w:rsid w:val="00B35BF4"/>
    <w:pPr>
      <w:widowControl w:val="0"/>
      <w:autoSpaceDE w:val="0"/>
      <w:autoSpaceDN w:val="0"/>
      <w:adjustRightInd w:val="0"/>
      <w:spacing w:line="275" w:lineRule="exact"/>
      <w:ind w:hanging="648"/>
    </w:pPr>
    <w:rPr>
      <w:rFonts w:ascii="Century Gothic" w:eastAsiaTheme="minorEastAsia" w:hAnsi="Century Gothic"/>
      <w:sz w:val="24"/>
      <w:szCs w:val="24"/>
    </w:rPr>
  </w:style>
  <w:style w:type="paragraph" w:customStyle="1" w:styleId="Style41">
    <w:name w:val="Style41"/>
    <w:basedOn w:val="Normalny"/>
    <w:uiPriority w:val="99"/>
    <w:rsid w:val="00B35BF4"/>
    <w:pPr>
      <w:widowControl w:val="0"/>
      <w:autoSpaceDE w:val="0"/>
      <w:autoSpaceDN w:val="0"/>
      <w:adjustRightInd w:val="0"/>
      <w:spacing w:line="277" w:lineRule="exact"/>
      <w:ind w:hanging="720"/>
      <w:jc w:val="left"/>
    </w:pPr>
    <w:rPr>
      <w:rFonts w:ascii="Century Gothic" w:eastAsiaTheme="minorEastAsia" w:hAnsi="Century Gothic"/>
      <w:sz w:val="24"/>
      <w:szCs w:val="24"/>
    </w:rPr>
  </w:style>
  <w:style w:type="paragraph" w:customStyle="1" w:styleId="Style49">
    <w:name w:val="Style49"/>
    <w:basedOn w:val="Normalny"/>
    <w:uiPriority w:val="99"/>
    <w:rsid w:val="00B35BF4"/>
    <w:pPr>
      <w:widowControl w:val="0"/>
      <w:autoSpaceDE w:val="0"/>
      <w:autoSpaceDN w:val="0"/>
      <w:adjustRightInd w:val="0"/>
      <w:spacing w:line="275" w:lineRule="exact"/>
      <w:ind w:hanging="331"/>
    </w:pPr>
    <w:rPr>
      <w:rFonts w:ascii="Century Gothic" w:eastAsiaTheme="minorEastAsia" w:hAnsi="Century Gothic"/>
      <w:sz w:val="24"/>
      <w:szCs w:val="24"/>
    </w:rPr>
  </w:style>
  <w:style w:type="character" w:customStyle="1" w:styleId="FontStyle61">
    <w:name w:val="Font Style61"/>
    <w:basedOn w:val="Domylnaczcionkaakapitu"/>
    <w:uiPriority w:val="99"/>
    <w:rsid w:val="00B35BF4"/>
    <w:rPr>
      <w:rFonts w:ascii="Times New Roman" w:hAnsi="Times New Roman" w:cs="Times New Roman"/>
      <w:b/>
      <w:bCs/>
      <w:color w:val="000000"/>
      <w:sz w:val="22"/>
      <w:szCs w:val="22"/>
    </w:rPr>
  </w:style>
  <w:style w:type="character" w:customStyle="1" w:styleId="FontStyle63">
    <w:name w:val="Font Style63"/>
    <w:basedOn w:val="Domylnaczcionkaakapitu"/>
    <w:uiPriority w:val="99"/>
    <w:rsid w:val="00B35BF4"/>
    <w:rPr>
      <w:rFonts w:ascii="Times New Roman" w:hAnsi="Times New Roman" w:cs="Times New Roman"/>
      <w:color w:val="000000"/>
      <w:sz w:val="16"/>
      <w:szCs w:val="16"/>
    </w:rPr>
  </w:style>
  <w:style w:type="character" w:customStyle="1" w:styleId="FontStyle66">
    <w:name w:val="Font Style66"/>
    <w:basedOn w:val="Domylnaczcionkaakapitu"/>
    <w:uiPriority w:val="99"/>
    <w:rsid w:val="00B35BF4"/>
    <w:rPr>
      <w:rFonts w:ascii="Times New Roman" w:hAnsi="Times New Roman" w:cs="Times New Roman"/>
      <w:i/>
      <w:iCs/>
      <w:color w:val="000000"/>
      <w:sz w:val="16"/>
      <w:szCs w:val="16"/>
    </w:rPr>
  </w:style>
  <w:style w:type="paragraph" w:customStyle="1" w:styleId="Style13">
    <w:name w:val="Style13"/>
    <w:basedOn w:val="Normalny"/>
    <w:uiPriority w:val="99"/>
    <w:rsid w:val="00705EB5"/>
    <w:pPr>
      <w:widowControl w:val="0"/>
      <w:autoSpaceDE w:val="0"/>
      <w:autoSpaceDN w:val="0"/>
      <w:adjustRightInd w:val="0"/>
      <w:jc w:val="left"/>
    </w:pPr>
    <w:rPr>
      <w:rFonts w:ascii="Century Gothic" w:eastAsiaTheme="minorEastAsia" w:hAnsi="Century Gothic"/>
      <w:sz w:val="24"/>
      <w:szCs w:val="24"/>
    </w:rPr>
  </w:style>
  <w:style w:type="paragraph" w:customStyle="1" w:styleId="Style46">
    <w:name w:val="Style46"/>
    <w:basedOn w:val="Normalny"/>
    <w:uiPriority w:val="99"/>
    <w:rsid w:val="00705EB5"/>
    <w:pPr>
      <w:widowControl w:val="0"/>
      <w:autoSpaceDE w:val="0"/>
      <w:autoSpaceDN w:val="0"/>
      <w:adjustRightInd w:val="0"/>
      <w:spacing w:line="275" w:lineRule="exact"/>
    </w:pPr>
    <w:rPr>
      <w:rFonts w:ascii="Century Gothic" w:eastAsiaTheme="minorEastAsia" w:hAnsi="Century Gothic"/>
      <w:sz w:val="24"/>
      <w:szCs w:val="24"/>
    </w:rPr>
  </w:style>
  <w:style w:type="paragraph" w:customStyle="1" w:styleId="Style24">
    <w:name w:val="Style24"/>
    <w:basedOn w:val="Normalny"/>
    <w:uiPriority w:val="99"/>
    <w:rsid w:val="009F7D44"/>
    <w:pPr>
      <w:widowControl w:val="0"/>
      <w:autoSpaceDE w:val="0"/>
      <w:autoSpaceDN w:val="0"/>
      <w:adjustRightInd w:val="0"/>
      <w:jc w:val="left"/>
    </w:pPr>
    <w:rPr>
      <w:rFonts w:ascii="Century Gothic" w:eastAsiaTheme="minorEastAsia" w:hAnsi="Century Gothic"/>
      <w:sz w:val="24"/>
      <w:szCs w:val="24"/>
    </w:rPr>
  </w:style>
  <w:style w:type="paragraph" w:customStyle="1" w:styleId="Style34">
    <w:name w:val="Style34"/>
    <w:basedOn w:val="Normalny"/>
    <w:uiPriority w:val="99"/>
    <w:rsid w:val="009F7D44"/>
    <w:pPr>
      <w:widowControl w:val="0"/>
      <w:autoSpaceDE w:val="0"/>
      <w:autoSpaceDN w:val="0"/>
      <w:adjustRightInd w:val="0"/>
      <w:spacing w:line="275" w:lineRule="exact"/>
    </w:pPr>
    <w:rPr>
      <w:rFonts w:ascii="Century Gothic" w:eastAsiaTheme="minorEastAsia" w:hAnsi="Century Gothic"/>
      <w:sz w:val="24"/>
      <w:szCs w:val="24"/>
    </w:rPr>
  </w:style>
  <w:style w:type="paragraph" w:customStyle="1" w:styleId="Style33">
    <w:name w:val="Style33"/>
    <w:basedOn w:val="Normalny"/>
    <w:uiPriority w:val="99"/>
    <w:rsid w:val="007635B4"/>
    <w:pPr>
      <w:widowControl w:val="0"/>
      <w:autoSpaceDE w:val="0"/>
      <w:autoSpaceDN w:val="0"/>
      <w:adjustRightInd w:val="0"/>
      <w:spacing w:line="276" w:lineRule="exact"/>
      <w:ind w:hanging="652"/>
    </w:pPr>
    <w:rPr>
      <w:rFonts w:ascii="Century Gothic" w:eastAsiaTheme="minorEastAsia" w:hAnsi="Century Gothic"/>
      <w:sz w:val="24"/>
      <w:szCs w:val="24"/>
    </w:rPr>
  </w:style>
  <w:style w:type="paragraph" w:customStyle="1" w:styleId="Style8">
    <w:name w:val="Style8"/>
    <w:basedOn w:val="Normalny"/>
    <w:uiPriority w:val="99"/>
    <w:rsid w:val="00574219"/>
    <w:pPr>
      <w:widowControl w:val="0"/>
      <w:autoSpaceDE w:val="0"/>
      <w:autoSpaceDN w:val="0"/>
      <w:adjustRightInd w:val="0"/>
      <w:spacing w:line="551" w:lineRule="exact"/>
      <w:jc w:val="left"/>
    </w:pPr>
    <w:rPr>
      <w:rFonts w:ascii="Century Gothic" w:eastAsiaTheme="minorEastAsia" w:hAnsi="Century Gothic"/>
      <w:sz w:val="24"/>
      <w:szCs w:val="24"/>
    </w:rPr>
  </w:style>
  <w:style w:type="paragraph" w:customStyle="1" w:styleId="Style39">
    <w:name w:val="Style39"/>
    <w:basedOn w:val="Normalny"/>
    <w:uiPriority w:val="99"/>
    <w:rsid w:val="00574219"/>
    <w:pPr>
      <w:widowControl w:val="0"/>
      <w:autoSpaceDE w:val="0"/>
      <w:autoSpaceDN w:val="0"/>
      <w:adjustRightInd w:val="0"/>
      <w:spacing w:line="275" w:lineRule="exact"/>
      <w:ind w:hanging="403"/>
    </w:pPr>
    <w:rPr>
      <w:rFonts w:ascii="Century Gothic" w:eastAsiaTheme="minorEastAsia" w:hAnsi="Century Gothic"/>
      <w:sz w:val="24"/>
      <w:szCs w:val="24"/>
    </w:rPr>
  </w:style>
  <w:style w:type="character" w:customStyle="1" w:styleId="FontStyle65">
    <w:name w:val="Font Style65"/>
    <w:basedOn w:val="Domylnaczcionkaakapitu"/>
    <w:uiPriority w:val="99"/>
    <w:rsid w:val="006F40CE"/>
    <w:rPr>
      <w:rFonts w:ascii="Times New Roman" w:hAnsi="Times New Roman" w:cs="Times New Roman"/>
      <w:b/>
      <w:bCs/>
      <w:i/>
      <w:iCs/>
      <w:color w:val="000000"/>
      <w:sz w:val="22"/>
      <w:szCs w:val="22"/>
    </w:rPr>
  </w:style>
  <w:style w:type="paragraph" w:customStyle="1" w:styleId="Style30">
    <w:name w:val="Style30"/>
    <w:basedOn w:val="Normalny"/>
    <w:uiPriority w:val="99"/>
    <w:rsid w:val="006F40CE"/>
    <w:pPr>
      <w:widowControl w:val="0"/>
      <w:autoSpaceDE w:val="0"/>
      <w:autoSpaceDN w:val="0"/>
      <w:adjustRightInd w:val="0"/>
      <w:spacing w:line="251" w:lineRule="exact"/>
      <w:ind w:firstLine="284"/>
    </w:pPr>
    <w:rPr>
      <w:rFonts w:ascii="Century Gothic" w:eastAsiaTheme="minorEastAsia" w:hAnsi="Century Gothic"/>
      <w:sz w:val="24"/>
      <w:szCs w:val="24"/>
    </w:rPr>
  </w:style>
  <w:style w:type="paragraph" w:customStyle="1" w:styleId="Style22">
    <w:name w:val="Style22"/>
    <w:basedOn w:val="Normalny"/>
    <w:uiPriority w:val="99"/>
    <w:rsid w:val="00112208"/>
    <w:pPr>
      <w:widowControl w:val="0"/>
      <w:autoSpaceDE w:val="0"/>
      <w:autoSpaceDN w:val="0"/>
      <w:adjustRightInd w:val="0"/>
      <w:spacing w:line="336" w:lineRule="exact"/>
    </w:pPr>
    <w:rPr>
      <w:rFonts w:ascii="Calibri" w:eastAsiaTheme="minorEastAsia" w:hAnsi="Calibri" w:cstheme="minorBidi"/>
      <w:sz w:val="24"/>
      <w:szCs w:val="24"/>
    </w:rPr>
  </w:style>
  <w:style w:type="character" w:customStyle="1" w:styleId="FontStyle57">
    <w:name w:val="Font Style57"/>
    <w:basedOn w:val="Domylnaczcionkaakapitu"/>
    <w:uiPriority w:val="99"/>
    <w:rsid w:val="00112208"/>
    <w:rPr>
      <w:rFonts w:ascii="Calibri" w:hAnsi="Calibri" w:cs="Calibri"/>
      <w:color w:val="000000"/>
      <w:sz w:val="24"/>
      <w:szCs w:val="24"/>
    </w:rPr>
  </w:style>
  <w:style w:type="paragraph" w:customStyle="1" w:styleId="Style35">
    <w:name w:val="Style35"/>
    <w:basedOn w:val="Normalny"/>
    <w:uiPriority w:val="99"/>
    <w:rsid w:val="00DE7D8E"/>
    <w:pPr>
      <w:widowControl w:val="0"/>
      <w:autoSpaceDE w:val="0"/>
      <w:autoSpaceDN w:val="0"/>
      <w:adjustRightInd w:val="0"/>
      <w:spacing w:line="314" w:lineRule="exact"/>
      <w:ind w:hanging="355"/>
    </w:pPr>
    <w:rPr>
      <w:rFonts w:ascii="Calibri" w:eastAsiaTheme="minorEastAsia" w:hAnsi="Calibri" w:cstheme="minorBidi"/>
      <w:sz w:val="24"/>
      <w:szCs w:val="24"/>
    </w:rPr>
  </w:style>
  <w:style w:type="character" w:customStyle="1" w:styleId="FontStyle71">
    <w:name w:val="Font Style71"/>
    <w:basedOn w:val="Domylnaczcionkaakapitu"/>
    <w:uiPriority w:val="99"/>
    <w:rsid w:val="000242AF"/>
    <w:rPr>
      <w:rFonts w:ascii="Calibri" w:hAnsi="Calibri" w:cs="Calibri"/>
      <w:b/>
      <w:bCs/>
      <w:color w:val="000000"/>
      <w:sz w:val="24"/>
      <w:szCs w:val="24"/>
    </w:rPr>
  </w:style>
  <w:style w:type="paragraph" w:customStyle="1" w:styleId="Style29">
    <w:name w:val="Style29"/>
    <w:basedOn w:val="Normalny"/>
    <w:uiPriority w:val="99"/>
    <w:rsid w:val="002D6EE0"/>
    <w:pPr>
      <w:widowControl w:val="0"/>
      <w:autoSpaceDE w:val="0"/>
      <w:autoSpaceDN w:val="0"/>
      <w:adjustRightInd w:val="0"/>
      <w:spacing w:line="293" w:lineRule="exact"/>
    </w:pPr>
    <w:rPr>
      <w:rFonts w:ascii="Calibri" w:eastAsiaTheme="minorEastAsia" w:hAnsi="Calibri" w:cstheme="minorBidi"/>
      <w:sz w:val="24"/>
      <w:szCs w:val="24"/>
    </w:rPr>
  </w:style>
  <w:style w:type="paragraph" w:customStyle="1" w:styleId="Style42">
    <w:name w:val="Style42"/>
    <w:basedOn w:val="Normalny"/>
    <w:uiPriority w:val="99"/>
    <w:rsid w:val="00521720"/>
    <w:pPr>
      <w:widowControl w:val="0"/>
      <w:autoSpaceDE w:val="0"/>
      <w:autoSpaceDN w:val="0"/>
      <w:adjustRightInd w:val="0"/>
      <w:spacing w:line="317" w:lineRule="exact"/>
      <w:ind w:hanging="274"/>
    </w:pPr>
    <w:rPr>
      <w:rFonts w:ascii="Calibri" w:eastAsiaTheme="minorEastAsia" w:hAnsi="Calibri" w:cstheme="minorBidi"/>
      <w:sz w:val="24"/>
      <w:szCs w:val="24"/>
    </w:rPr>
  </w:style>
  <w:style w:type="character" w:styleId="Odwoaniedokomentarza">
    <w:name w:val="annotation reference"/>
    <w:basedOn w:val="Domylnaczcionkaakapitu"/>
    <w:uiPriority w:val="99"/>
    <w:semiHidden/>
    <w:unhideWhenUsed/>
    <w:rsid w:val="00D82CD5"/>
    <w:rPr>
      <w:sz w:val="16"/>
      <w:szCs w:val="16"/>
    </w:rPr>
  </w:style>
  <w:style w:type="paragraph" w:styleId="Tekstkomentarza">
    <w:name w:val="annotation text"/>
    <w:basedOn w:val="Normalny"/>
    <w:link w:val="TekstkomentarzaZnak"/>
    <w:uiPriority w:val="99"/>
    <w:semiHidden/>
    <w:unhideWhenUsed/>
    <w:rsid w:val="00D82CD5"/>
    <w:rPr>
      <w:sz w:val="20"/>
    </w:rPr>
  </w:style>
  <w:style w:type="character" w:customStyle="1" w:styleId="TekstkomentarzaZnak">
    <w:name w:val="Tekst komentarza Znak"/>
    <w:basedOn w:val="Domylnaczcionkaakapitu"/>
    <w:link w:val="Tekstkomentarza"/>
    <w:uiPriority w:val="99"/>
    <w:semiHidden/>
    <w:rsid w:val="00D82CD5"/>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2CD5"/>
    <w:rPr>
      <w:b/>
      <w:bCs/>
    </w:rPr>
  </w:style>
  <w:style w:type="character" w:customStyle="1" w:styleId="TematkomentarzaZnak">
    <w:name w:val="Temat komentarza Znak"/>
    <w:basedOn w:val="TekstkomentarzaZnak"/>
    <w:link w:val="Tematkomentarza"/>
    <w:uiPriority w:val="99"/>
    <w:semiHidden/>
    <w:rsid w:val="00D82CD5"/>
    <w:rPr>
      <w:rFonts w:eastAsia="Times New Roman" w:cs="Times New Roman"/>
      <w:b/>
      <w:bCs/>
      <w:sz w:val="20"/>
      <w:szCs w:val="20"/>
      <w:lang w:eastAsia="pl-PL"/>
    </w:rPr>
  </w:style>
  <w:style w:type="paragraph" w:customStyle="1" w:styleId="Rozdzia1">
    <w:name w:val="Rozdział 1"/>
    <w:basedOn w:val="Nagwek1"/>
    <w:next w:val="Rozdzia2"/>
    <w:rsid w:val="0001417F"/>
    <w:pPr>
      <w:numPr>
        <w:numId w:val="27"/>
      </w:numPr>
      <w:spacing w:after="0" w:line="276" w:lineRule="auto"/>
    </w:pPr>
    <w:rPr>
      <w:rFonts w:ascii="Calibri" w:eastAsia="Calibri" w:hAnsi="Calibri" w:cs="Times New Roman"/>
      <w:bCs w:val="0"/>
      <w:color w:val="365F91"/>
      <w:szCs w:val="20"/>
      <w:lang w:eastAsia="en-US"/>
    </w:rPr>
  </w:style>
  <w:style w:type="paragraph" w:customStyle="1" w:styleId="Rozdzia2">
    <w:name w:val="Rozdział2"/>
    <w:basedOn w:val="Nagwek1"/>
    <w:next w:val="Rozdzia3"/>
    <w:link w:val="Rozdzia2Znak"/>
    <w:rsid w:val="0001417F"/>
    <w:pPr>
      <w:numPr>
        <w:ilvl w:val="1"/>
        <w:numId w:val="27"/>
      </w:numPr>
      <w:tabs>
        <w:tab w:val="left" w:pos="426"/>
      </w:tabs>
      <w:spacing w:before="360" w:after="0" w:line="276" w:lineRule="auto"/>
    </w:pPr>
    <w:rPr>
      <w:rFonts w:ascii="Calibri" w:eastAsia="Calibri" w:hAnsi="Calibri" w:cs="Times New Roman"/>
      <w:bCs w:val="0"/>
      <w:color w:val="auto"/>
      <w:szCs w:val="20"/>
      <w:lang w:eastAsia="en-US"/>
    </w:rPr>
  </w:style>
  <w:style w:type="paragraph" w:customStyle="1" w:styleId="Rozdzia3">
    <w:name w:val="Rozdział3"/>
    <w:basedOn w:val="Nagwek1"/>
    <w:rsid w:val="0001417F"/>
    <w:pPr>
      <w:keepNext w:val="0"/>
      <w:numPr>
        <w:ilvl w:val="2"/>
        <w:numId w:val="27"/>
      </w:numPr>
      <w:tabs>
        <w:tab w:val="left" w:pos="851"/>
      </w:tabs>
      <w:spacing w:before="0" w:after="0" w:line="276" w:lineRule="auto"/>
    </w:pPr>
    <w:rPr>
      <w:rFonts w:ascii="Calibri" w:eastAsia="Calibri" w:hAnsi="Calibri" w:cs="Times New Roman"/>
      <w:b w:val="0"/>
      <w:bCs w:val="0"/>
      <w:color w:val="auto"/>
      <w:sz w:val="22"/>
      <w:szCs w:val="20"/>
      <w:lang w:eastAsia="en-US"/>
    </w:rPr>
  </w:style>
  <w:style w:type="character" w:customStyle="1" w:styleId="Rozdzia2Znak">
    <w:name w:val="Rozdział2 Znak"/>
    <w:link w:val="Rozdzia2"/>
    <w:locked/>
    <w:rsid w:val="0001417F"/>
    <w:rPr>
      <w:rFonts w:ascii="Calibri" w:eastAsia="Calibri" w:hAnsi="Calibri" w:cs="Times New Roman"/>
      <w:b/>
      <w:sz w:val="28"/>
      <w:szCs w:val="20"/>
    </w:rPr>
  </w:style>
  <w:style w:type="character" w:customStyle="1" w:styleId="Nierozpoznanawzmianka1">
    <w:name w:val="Nierozpoznana wzmianka1"/>
    <w:basedOn w:val="Domylnaczcionkaakapitu"/>
    <w:uiPriority w:val="99"/>
    <w:semiHidden/>
    <w:unhideWhenUsed/>
    <w:rsid w:val="00573A45"/>
    <w:rPr>
      <w:color w:val="605E5C"/>
      <w:shd w:val="clear" w:color="auto" w:fill="E1DFDD"/>
    </w:rPr>
  </w:style>
  <w:style w:type="character" w:styleId="UyteHipercze">
    <w:name w:val="FollowedHyperlink"/>
    <w:basedOn w:val="Domylnaczcionkaakapitu"/>
    <w:uiPriority w:val="99"/>
    <w:semiHidden/>
    <w:unhideWhenUsed/>
    <w:rsid w:val="00B44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gk@lacko.pl" TargetMode="External"/><Relationship Id="rId2" Type="http://schemas.openxmlformats.org/officeDocument/2006/relationships/numbering" Target="numbering.xml"/><Relationship Id="rId16" Type="http://schemas.openxmlformats.org/officeDocument/2006/relationships/hyperlink" Target="mailto:zgk@lack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yperlink" Target="mailto:przetargi_zgk@la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B2E88D5-0DD6-4D42-9063-622AD25F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11992</Words>
  <Characters>71957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Sasak</dc:creator>
  <cp:lastModifiedBy>Paweł Czepielik</cp:lastModifiedBy>
  <cp:revision>4</cp:revision>
  <cp:lastPrinted>2020-08-31T12:16:00Z</cp:lastPrinted>
  <dcterms:created xsi:type="dcterms:W3CDTF">2020-08-28T08:44:00Z</dcterms:created>
  <dcterms:modified xsi:type="dcterms:W3CDTF">2020-08-31T13:06:00Z</dcterms:modified>
</cp:coreProperties>
</file>