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C67" w:rsidRPr="001A2D2D" w:rsidRDefault="00653C67" w:rsidP="00653C67">
      <w:pPr>
        <w:spacing w:before="120" w:after="120" w:line="240" w:lineRule="auto"/>
        <w:ind w:left="4535"/>
        <w:rPr>
          <w:rFonts w:ascii="Times New Roman" w:eastAsia="Times New Roman" w:hAnsi="Times New Roman"/>
          <w:sz w:val="20"/>
          <w:szCs w:val="20"/>
          <w:lang w:eastAsia="pl-PL"/>
        </w:rPr>
      </w:pPr>
      <w:r w:rsidRPr="001A2D2D">
        <w:rPr>
          <w:rFonts w:ascii="Times New Roman" w:eastAsia="Times New Roman" w:hAnsi="Times New Roman"/>
          <w:sz w:val="20"/>
          <w:szCs w:val="20"/>
          <w:lang w:eastAsia="pl-PL"/>
        </w:rPr>
        <w:t>Załącznik Nr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3 do Uchwały Nr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1/XXXVIII/2014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  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Rady Gminy Łącko    </w:t>
      </w:r>
      <w:r w:rsidRPr="001A2D2D">
        <w:rPr>
          <w:rFonts w:ascii="Times New Roman" w:eastAsia="Times New Roman" w:hAnsi="Times New Roman"/>
          <w:sz w:val="20"/>
          <w:szCs w:val="20"/>
          <w:lang w:eastAsia="pl-PL"/>
        </w:rPr>
        <w:t xml:space="preserve">z dnia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14 stycznia </w:t>
      </w:r>
      <w:r w:rsidRPr="001A2D2D">
        <w:rPr>
          <w:rFonts w:ascii="Times New Roman" w:eastAsia="Times New Roman" w:hAnsi="Times New Roman"/>
          <w:sz w:val="20"/>
          <w:szCs w:val="20"/>
          <w:lang w:eastAsia="pl-PL"/>
        </w:rPr>
        <w:t>201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4</w:t>
      </w:r>
      <w:r w:rsidRPr="001A2D2D">
        <w:rPr>
          <w:rFonts w:ascii="Times New Roman" w:eastAsia="Times New Roman" w:hAnsi="Times New Roman"/>
          <w:sz w:val="20"/>
          <w:szCs w:val="20"/>
          <w:lang w:eastAsia="pl-PL"/>
        </w:rPr>
        <w:t xml:space="preserve"> r. </w:t>
      </w:r>
      <w:r w:rsidRPr="001A2D2D">
        <w:rPr>
          <w:rFonts w:ascii="Times New Roman" w:eastAsia="Times New Roman" w:hAnsi="Times New Roman"/>
          <w:sz w:val="20"/>
          <w:szCs w:val="20"/>
          <w:lang w:eastAsia="pl-PL"/>
        </w:rPr>
        <w:br/>
        <w:t> </w:t>
      </w:r>
    </w:p>
    <w:p w:rsidR="00653C67" w:rsidRPr="001A2D2D" w:rsidRDefault="00653C67" w:rsidP="00653C67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bookmark_78"/>
      <w:bookmarkStart w:id="1" w:name="bookmark_80"/>
      <w:bookmarkEnd w:id="0"/>
      <w:bookmarkEnd w:id="1"/>
      <w:r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Pr="001A2D2D">
        <w:rPr>
          <w:rFonts w:ascii="Times New Roman" w:eastAsia="Times New Roman" w:hAnsi="Times New Roman"/>
          <w:sz w:val="20"/>
          <w:szCs w:val="20"/>
          <w:lang w:eastAsia="pl-PL"/>
        </w:rPr>
        <w:t>pieczęć organu prowadzącego lub jego przedstawiciel) </w:t>
      </w:r>
    </w:p>
    <w:p w:rsidR="00653C67" w:rsidRPr="009126E2" w:rsidRDefault="00653C67" w:rsidP="00653C67">
      <w:pPr>
        <w:spacing w:before="120" w:after="120" w:line="240" w:lineRule="auto"/>
        <w:ind w:left="283" w:firstLine="227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01783">
        <w:rPr>
          <w:rFonts w:ascii="Times New Roman" w:eastAsia="Times New Roman" w:hAnsi="Times New Roman"/>
          <w:b/>
          <w:sz w:val="24"/>
          <w:szCs w:val="24"/>
          <w:lang w:eastAsia="pl-PL"/>
        </w:rPr>
        <w:t>Wójt Gminy Łącko</w:t>
      </w:r>
      <w:bookmarkStart w:id="2" w:name="bookmark_81"/>
      <w:bookmarkEnd w:id="2"/>
    </w:p>
    <w:p w:rsidR="00653C67" w:rsidRPr="00B01783" w:rsidRDefault="00653C67" w:rsidP="00653C67">
      <w:pPr>
        <w:spacing w:before="120" w:after="12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B01783">
        <w:rPr>
          <w:rFonts w:ascii="Times New Roman" w:eastAsia="Times New Roman" w:hAnsi="Times New Roman"/>
          <w:b/>
          <w:bCs/>
          <w:lang w:eastAsia="pl-PL"/>
        </w:rPr>
        <w:t>Rozliczenie przekazanej dotacji</w:t>
      </w:r>
      <w:r w:rsidRPr="00B01783">
        <w:rPr>
          <w:rFonts w:ascii="Times New Roman" w:eastAsia="Times New Roman" w:hAnsi="Times New Roman"/>
          <w:lang w:eastAsia="pl-PL"/>
        </w:rPr>
        <w:t> </w:t>
      </w:r>
      <w:r w:rsidRPr="00B01783">
        <w:rPr>
          <w:rFonts w:ascii="Times New Roman" w:eastAsia="Times New Roman" w:hAnsi="Times New Roman"/>
          <w:lang w:eastAsia="pl-PL"/>
        </w:rPr>
        <w:br/>
      </w:r>
      <w:r w:rsidRPr="00B01783">
        <w:rPr>
          <w:rFonts w:ascii="Times New Roman" w:eastAsia="Times New Roman" w:hAnsi="Times New Roman"/>
          <w:b/>
          <w:bCs/>
          <w:lang w:eastAsia="pl-PL"/>
        </w:rPr>
        <w:t>w okresie ..............................................20........roku</w:t>
      </w:r>
      <w:r w:rsidRPr="00B01783">
        <w:rPr>
          <w:rFonts w:ascii="Times New Roman" w:eastAsia="Times New Roman" w:hAnsi="Times New Roman"/>
          <w:lang w:eastAsia="pl-PL"/>
        </w:rPr>
        <w:t> </w:t>
      </w:r>
      <w:bookmarkStart w:id="3" w:name="bookmark_82"/>
      <w:bookmarkEnd w:id="3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8"/>
        <w:gridCol w:w="848"/>
        <w:gridCol w:w="776"/>
        <w:gridCol w:w="642"/>
        <w:gridCol w:w="768"/>
      </w:tblGrid>
      <w:tr w:rsidR="00653C67" w:rsidRPr="00D52E03" w:rsidTr="005777ED">
        <w:tc>
          <w:tcPr>
            <w:tcW w:w="3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653C67" w:rsidRPr="001A2D2D" w:rsidRDefault="00653C67" w:rsidP="005777ED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A2D2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Liczba uczniów w okresie sprawozdawczym w poszczególnych miesiącach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653C67" w:rsidRPr="001A2D2D" w:rsidRDefault="00653C67" w:rsidP="005777E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A2D2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 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653C67" w:rsidRPr="001A2D2D" w:rsidRDefault="00653C67" w:rsidP="005777E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A2D2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653C67" w:rsidRPr="001A2D2D" w:rsidRDefault="00653C67" w:rsidP="005777E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A2D2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 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653C67" w:rsidRPr="001A2D2D" w:rsidRDefault="00653C67" w:rsidP="005777E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A2D2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653C67" w:rsidRPr="00D52E03" w:rsidTr="005777ED">
        <w:tc>
          <w:tcPr>
            <w:tcW w:w="33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53C67" w:rsidRPr="001A2D2D" w:rsidRDefault="00653C67" w:rsidP="005777ED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1" w:type="pct"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653C67" w:rsidRPr="001A2D2D" w:rsidRDefault="00653C67" w:rsidP="005777E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A2D2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 </w:t>
            </w:r>
          </w:p>
        </w:tc>
        <w:tc>
          <w:tcPr>
            <w:tcW w:w="422" w:type="pct"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653C67" w:rsidRPr="001A2D2D" w:rsidRDefault="00653C67" w:rsidP="005777E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A2D2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653C67" w:rsidRPr="001A2D2D" w:rsidRDefault="00653C67" w:rsidP="005777E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A2D2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VIII 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653C67" w:rsidRPr="001A2D2D" w:rsidRDefault="00653C67" w:rsidP="005777E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A2D2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653C67" w:rsidRPr="00D52E03" w:rsidTr="005777ED">
        <w:tc>
          <w:tcPr>
            <w:tcW w:w="33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53C67" w:rsidRPr="001A2D2D" w:rsidRDefault="00653C67" w:rsidP="005777ED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1" w:type="pct"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653C67" w:rsidRPr="001A2D2D" w:rsidRDefault="00653C67" w:rsidP="005777E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A2D2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 </w:t>
            </w:r>
          </w:p>
        </w:tc>
        <w:tc>
          <w:tcPr>
            <w:tcW w:w="422" w:type="pct"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653C67" w:rsidRPr="001A2D2D" w:rsidRDefault="00653C67" w:rsidP="005777E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A2D2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653C67" w:rsidRPr="001A2D2D" w:rsidRDefault="00653C67" w:rsidP="005777E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A2D2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IX. 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653C67" w:rsidRPr="001A2D2D" w:rsidRDefault="00653C67" w:rsidP="005777E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A2D2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653C67" w:rsidRPr="00D52E03" w:rsidTr="005777ED">
        <w:tc>
          <w:tcPr>
            <w:tcW w:w="33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53C67" w:rsidRPr="001A2D2D" w:rsidRDefault="00653C67" w:rsidP="005777ED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1" w:type="pct"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653C67" w:rsidRPr="001A2D2D" w:rsidRDefault="00653C67" w:rsidP="005777E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A2D2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IV </w:t>
            </w:r>
          </w:p>
        </w:tc>
        <w:tc>
          <w:tcPr>
            <w:tcW w:w="422" w:type="pct"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653C67" w:rsidRPr="001A2D2D" w:rsidRDefault="00653C67" w:rsidP="005777E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A2D2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653C67" w:rsidRPr="001A2D2D" w:rsidRDefault="00653C67" w:rsidP="005777E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A2D2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X. 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653C67" w:rsidRPr="001A2D2D" w:rsidRDefault="00653C67" w:rsidP="005777E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A2D2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653C67" w:rsidRPr="00D52E03" w:rsidTr="005777ED">
        <w:tc>
          <w:tcPr>
            <w:tcW w:w="33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53C67" w:rsidRPr="001A2D2D" w:rsidRDefault="00653C67" w:rsidP="005777ED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1" w:type="pct"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653C67" w:rsidRPr="001A2D2D" w:rsidRDefault="00653C67" w:rsidP="005777E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A2D2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 </w:t>
            </w:r>
          </w:p>
        </w:tc>
        <w:tc>
          <w:tcPr>
            <w:tcW w:w="422" w:type="pct"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653C67" w:rsidRPr="001A2D2D" w:rsidRDefault="00653C67" w:rsidP="005777E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A2D2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653C67" w:rsidRPr="001A2D2D" w:rsidRDefault="00653C67" w:rsidP="005777E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A2D2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XI 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653C67" w:rsidRPr="001A2D2D" w:rsidRDefault="00653C67" w:rsidP="005777E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A2D2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653C67" w:rsidRPr="00D52E03" w:rsidTr="005777ED">
        <w:tc>
          <w:tcPr>
            <w:tcW w:w="33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653C67" w:rsidRPr="001A2D2D" w:rsidRDefault="00653C67" w:rsidP="005777ED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61" w:type="pct"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653C67" w:rsidRPr="001A2D2D" w:rsidRDefault="00653C67" w:rsidP="005777E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A2D2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 </w:t>
            </w:r>
          </w:p>
        </w:tc>
        <w:tc>
          <w:tcPr>
            <w:tcW w:w="422" w:type="pct"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653C67" w:rsidRPr="001A2D2D" w:rsidRDefault="00653C67" w:rsidP="005777E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A2D2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9" w:type="pct"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653C67" w:rsidRPr="001A2D2D" w:rsidRDefault="00653C67" w:rsidP="005777E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A2D2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XII 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653C67" w:rsidRPr="001A2D2D" w:rsidRDefault="00653C67" w:rsidP="005777E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A2D2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653C67" w:rsidRPr="00D52E03" w:rsidTr="005777ED">
        <w:tc>
          <w:tcPr>
            <w:tcW w:w="3350" w:type="pct"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653C67" w:rsidRPr="001A2D2D" w:rsidRDefault="00653C67" w:rsidP="005777ED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1A2D2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Kwota dotacji otrzymanej w okresie sprawozdawczym </w:t>
            </w:r>
          </w:p>
        </w:tc>
        <w:tc>
          <w:tcPr>
            <w:tcW w:w="1650" w:type="pct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653C67" w:rsidRPr="001A2D2D" w:rsidRDefault="00653C67" w:rsidP="005777E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A2D2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653C67" w:rsidRPr="00D52E03" w:rsidTr="005777ED">
        <w:tc>
          <w:tcPr>
            <w:tcW w:w="3350" w:type="pct"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653C67" w:rsidRPr="001A2D2D" w:rsidRDefault="00653C67" w:rsidP="005777ED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1A2D2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Rodzaje wydatków sfinansowanych w ramach dotacji w okresie sprawozdawczym: </w:t>
            </w:r>
          </w:p>
        </w:tc>
        <w:tc>
          <w:tcPr>
            <w:tcW w:w="1650" w:type="pct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653C67" w:rsidRPr="001A2D2D" w:rsidRDefault="00653C67" w:rsidP="005777ED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1A2D2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Wysokość poniesionych wydatków w ramach otrzymanej dotacji w okresie sprawozdawczym </w:t>
            </w:r>
          </w:p>
        </w:tc>
      </w:tr>
      <w:tr w:rsidR="00653C67" w:rsidRPr="00D52E03" w:rsidTr="005777ED">
        <w:tc>
          <w:tcPr>
            <w:tcW w:w="3350" w:type="pct"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653C67" w:rsidRPr="001A2D2D" w:rsidRDefault="00653C67" w:rsidP="005777ED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A2D2D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wydatki bieżące obejmujące każdy wydatek poniesiony na cele działalności, w tym na wynagrodzenie osoby fizycznej prowadzącej szkołę, przedszkole, inną formę wychowania przedszkolnego, jeżeli odpowiednio pełni funkcję dyrektora szkoły lub placówki albo prowadzi zajęcia w innej formie wychowania przedszkolnego, z wyjątkiem wydatków na inwestycje i zakupy inwestycyjne, zakup i objęcie akcji i udziałów lub wniesienie wkładów do spółek prawa handlowego</w:t>
            </w:r>
          </w:p>
        </w:tc>
        <w:tc>
          <w:tcPr>
            <w:tcW w:w="1650" w:type="pct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653C67" w:rsidRPr="001A2D2D" w:rsidRDefault="00653C67" w:rsidP="005777E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A2D2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653C67" w:rsidRPr="00D52E03" w:rsidTr="005777ED">
        <w:tc>
          <w:tcPr>
            <w:tcW w:w="3350" w:type="pct"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653C67" w:rsidRPr="001A2D2D" w:rsidRDefault="00653C67" w:rsidP="005777ED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A2D2D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zakup środków trwałych oraz wartości niematerialnych i prawnych, obejmujących: książki i inne zbiory biblioteczne, środki dydaktyczne służące procesowi dydaktyczno-wychowawczemu realizowanemu w szkołach, przedszkolach i placówkach, sprzęt rekreacyjny i sportowy, meble.</w:t>
            </w:r>
          </w:p>
        </w:tc>
        <w:tc>
          <w:tcPr>
            <w:tcW w:w="1650" w:type="pct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653C67" w:rsidRPr="001A2D2D" w:rsidRDefault="00653C67" w:rsidP="005777ED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A2D2D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653C67" w:rsidRPr="00D52E03" w:rsidTr="005777ED">
        <w:tc>
          <w:tcPr>
            <w:tcW w:w="3350" w:type="pct"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653C67" w:rsidRPr="001A2D2D" w:rsidRDefault="00653C67" w:rsidP="005777ED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A2D2D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zakup pozostałych środków trwałych oraz wartości niematerialn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y</w:t>
            </w:r>
            <w:bookmarkStart w:id="4" w:name="_GoBack"/>
            <w:bookmarkEnd w:id="4"/>
            <w:r w:rsidRPr="001A2D2D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ch i prawnych o wartości 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ieprzekraczającej wielkości ust</w:t>
            </w:r>
            <w:r w:rsidRPr="001A2D2D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alonej w przepisach o podatku dochodowym od osób prawnych, dla których odpisy amortyzacyjne są uznawane za koszt uzyskania przychodu w 100% ich wartości, w momencie oddania do używania,</w:t>
            </w:r>
          </w:p>
        </w:tc>
        <w:tc>
          <w:tcPr>
            <w:tcW w:w="1650" w:type="pct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653C67" w:rsidRPr="001A2D2D" w:rsidRDefault="00653C67" w:rsidP="005777ED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A2D2D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653C67" w:rsidRPr="00D52E03" w:rsidTr="005777ED">
        <w:tc>
          <w:tcPr>
            <w:tcW w:w="3350" w:type="pct"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653C67" w:rsidRPr="001A2D2D" w:rsidRDefault="00653C67" w:rsidP="005777ED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A2D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Ogółem</w:t>
            </w:r>
            <w:r w:rsidRPr="001A2D2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50" w:type="pct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653C67" w:rsidRPr="001A2D2D" w:rsidRDefault="00653C67" w:rsidP="005777E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A2D2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 </w:t>
            </w:r>
          </w:p>
        </w:tc>
      </w:tr>
      <w:tr w:rsidR="00653C67" w:rsidRPr="00D52E03" w:rsidTr="005777ED">
        <w:tc>
          <w:tcPr>
            <w:tcW w:w="3350" w:type="pct"/>
            <w:tcBorders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653C67" w:rsidRPr="001A2D2D" w:rsidRDefault="00653C67" w:rsidP="005777ED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1A2D2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Kwota niewykorzystanej dotacji w okresie sprawozdawczym </w:t>
            </w:r>
          </w:p>
        </w:tc>
        <w:tc>
          <w:tcPr>
            <w:tcW w:w="1650" w:type="pct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:rsidR="00653C67" w:rsidRPr="001A2D2D" w:rsidRDefault="00653C67" w:rsidP="005777ED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1A2D2D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 </w:t>
            </w:r>
          </w:p>
        </w:tc>
      </w:tr>
    </w:tbl>
    <w:p w:rsidR="00653C67" w:rsidRPr="001A2D2D" w:rsidRDefault="00653C67" w:rsidP="00653C67">
      <w:pPr>
        <w:spacing w:before="120"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5" w:name="bookmark_83"/>
      <w:bookmarkEnd w:id="5"/>
      <w:r w:rsidRPr="001A2D2D">
        <w:rPr>
          <w:rFonts w:ascii="Times New Roman" w:eastAsia="Times New Roman" w:hAnsi="Times New Roman"/>
          <w:sz w:val="20"/>
          <w:szCs w:val="20"/>
          <w:lang w:eastAsia="pl-PL"/>
        </w:rPr>
        <w:t>Oświadczam, że powyższe dane są zgodne ze stanem faktycznym. </w:t>
      </w:r>
      <w:bookmarkStart w:id="6" w:name="bookmark_84"/>
      <w:bookmarkEnd w:id="6"/>
    </w:p>
    <w:p w:rsidR="00653C67" w:rsidRPr="001A2D2D" w:rsidRDefault="00653C67" w:rsidP="00653C67">
      <w:pPr>
        <w:tabs>
          <w:tab w:val="center" w:pos="6521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2D2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1A2D2D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................................................................................. </w:t>
      </w:r>
    </w:p>
    <w:p w:rsidR="002527F8" w:rsidRPr="00653C67" w:rsidRDefault="00653C67" w:rsidP="00653C67">
      <w:pPr>
        <w:tabs>
          <w:tab w:val="center" w:pos="6521"/>
        </w:tabs>
        <w:spacing w:before="120" w:after="12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A2D2D">
        <w:rPr>
          <w:rFonts w:ascii="Times New Roman" w:eastAsia="Times New Roman" w:hAnsi="Times New Roman"/>
          <w:sz w:val="20"/>
          <w:szCs w:val="20"/>
          <w:lang w:eastAsia="pl-PL"/>
        </w:rPr>
        <w:tab/>
        <w:t>(data, czytelny podpis) </w:t>
      </w:r>
    </w:p>
    <w:sectPr w:rsidR="002527F8" w:rsidRPr="00653C67" w:rsidSect="00672484">
      <w:footerReference w:type="even" r:id="rId5"/>
      <w:footerReference w:type="default" r:id="rId6"/>
      <w:pgSz w:w="11906" w:h="16838"/>
      <w:pgMar w:top="993" w:right="1417" w:bottom="1417" w:left="1417" w:header="709" w:footer="709" w:gutter="0"/>
      <w:pgNumType w:start="1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484" w:rsidRDefault="00653C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72484" w:rsidRDefault="00653C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484" w:rsidRDefault="00653C67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67"/>
    <w:rsid w:val="002527F8"/>
    <w:rsid w:val="0065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C6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5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3C67"/>
    <w:rPr>
      <w:rFonts w:ascii="Calibri" w:eastAsia="Calibri" w:hAnsi="Calibri" w:cs="Times New Roman"/>
    </w:rPr>
  </w:style>
  <w:style w:type="character" w:styleId="Numerstrony">
    <w:name w:val="page number"/>
    <w:rsid w:val="00653C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C6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5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3C67"/>
    <w:rPr>
      <w:rFonts w:ascii="Calibri" w:eastAsia="Calibri" w:hAnsi="Calibri" w:cs="Times New Roman"/>
    </w:rPr>
  </w:style>
  <w:style w:type="character" w:styleId="Numerstrony">
    <w:name w:val="page number"/>
    <w:rsid w:val="00653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2014-01-29T09:52:00Z</dcterms:created>
  <dcterms:modified xsi:type="dcterms:W3CDTF">2014-01-29T09:53:00Z</dcterms:modified>
</cp:coreProperties>
</file>